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F4B" w:rsidRDefault="000D7F4B" w:rsidP="000D7F4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27D56D9" wp14:editId="2D79A404">
            <wp:simplePos x="0" y="0"/>
            <wp:positionH relativeFrom="column">
              <wp:posOffset>-133350</wp:posOffset>
            </wp:positionH>
            <wp:positionV relativeFrom="paragraph">
              <wp:posOffset>-275590</wp:posOffset>
            </wp:positionV>
            <wp:extent cx="713740" cy="1066165"/>
            <wp:effectExtent l="0" t="0" r="0" b="635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E95F77C" wp14:editId="4A441535">
            <wp:simplePos x="0" y="0"/>
            <wp:positionH relativeFrom="column">
              <wp:posOffset>5008245</wp:posOffset>
            </wp:positionH>
            <wp:positionV relativeFrom="paragraph">
              <wp:posOffset>-55245</wp:posOffset>
            </wp:positionV>
            <wp:extent cx="1314450" cy="609600"/>
            <wp:effectExtent l="0" t="0" r="0" b="0"/>
            <wp:wrapNone/>
            <wp:docPr id="8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0D7F4B" w:rsidRDefault="000D7F4B" w:rsidP="000D7F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8000 Бургас, ул. „Александровска” № 26</w:t>
      </w:r>
    </w:p>
    <w:p w:rsidR="000D7F4B" w:rsidRDefault="000D7F4B" w:rsidP="000D7F4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тел.: 056/ 90 </w:t>
      </w:r>
      <w:r>
        <w:rPr>
          <w:rFonts w:ascii="Times New Roman" w:eastAsia="Times New Roman" w:hAnsi="Times New Roman"/>
          <w:lang w:val="en-US" w:eastAsia="ar-SA"/>
        </w:rPr>
        <w:t>7</w:t>
      </w:r>
      <w:r>
        <w:rPr>
          <w:rFonts w:ascii="Times New Roman" w:eastAsia="Times New Roman" w:hAnsi="Times New Roman"/>
          <w:lang w:eastAsia="ar-SA"/>
        </w:rPr>
        <w:t xml:space="preserve">2 07;  </w:t>
      </w:r>
      <w:hyperlink r:id="rId9" w:history="1">
        <w:r>
          <w:rPr>
            <w:rStyle w:val="Hyperlink"/>
            <w:rFonts w:ascii="Times New Roman" w:eastAsia="Times New Roman" w:hAnsi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/>
          <w:lang w:val="en-US" w:eastAsia="ar-SA"/>
        </w:rPr>
        <w:t>; e-mail</w:t>
      </w:r>
      <w:r>
        <w:rPr>
          <w:rFonts w:ascii="Times New Roman" w:eastAsia="Times New Roman" w:hAnsi="Times New Roman"/>
          <w:lang w:eastAsia="ar-SA"/>
        </w:rPr>
        <w:t xml:space="preserve">: </w:t>
      </w:r>
      <w:r>
        <w:rPr>
          <w:rFonts w:ascii="Times New Roman" w:eastAsia="Times New Roman" w:hAnsi="Times New Roman"/>
          <w:lang w:val="pt-BR" w:eastAsia="ar-SA"/>
        </w:rPr>
        <w:t>council</w:t>
      </w:r>
      <w:r>
        <w:rPr>
          <w:rFonts w:ascii="Times New Roman" w:eastAsia="Times New Roman" w:hAnsi="Times New Roman"/>
          <w:lang w:eastAsia="ar-SA"/>
        </w:rPr>
        <w:t>@</w:t>
      </w:r>
      <w:r>
        <w:rPr>
          <w:rFonts w:ascii="Times New Roman" w:eastAsia="Times New Roman" w:hAnsi="Times New Roman"/>
          <w:lang w:val="pt-BR" w:eastAsia="ar-SA"/>
        </w:rPr>
        <w:t>burgas</w:t>
      </w:r>
      <w:r>
        <w:rPr>
          <w:rFonts w:ascii="Times New Roman" w:eastAsia="Times New Roman" w:hAnsi="Times New Roman"/>
          <w:lang w:eastAsia="ar-SA"/>
        </w:rPr>
        <w:t>.</w:t>
      </w:r>
      <w:r>
        <w:rPr>
          <w:rFonts w:ascii="Times New Roman" w:eastAsia="Times New Roman" w:hAnsi="Times New Roman"/>
          <w:lang w:val="pt-BR" w:eastAsia="ar-SA"/>
        </w:rPr>
        <w:t>bg</w:t>
      </w:r>
    </w:p>
    <w:p w:rsidR="000D7F4B" w:rsidRDefault="000D7F4B" w:rsidP="000D7F4B">
      <w:pPr>
        <w:suppressAutoHyphens/>
        <w:autoSpaceDN w:val="0"/>
        <w:spacing w:after="0" w:line="240" w:lineRule="auto"/>
        <w:contextualSpacing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0EE5ED5" wp14:editId="43B8DD4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654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" strokeweight=".26008mm">
                <v:stroke joinstyle="miter"/>
                <o:lock v:ext="edit" shapetype="f"/>
              </v:shape>
            </w:pict>
          </mc:Fallback>
        </mc:AlternateContent>
      </w:r>
    </w:p>
    <w:p w:rsidR="000D7F4B" w:rsidRDefault="000D7F4B" w:rsidP="000D7F4B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:rsidR="000D7F4B" w:rsidRDefault="000D7F4B" w:rsidP="000D7F4B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0D7F4B" w:rsidRDefault="000D7F4B" w:rsidP="000D7F4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0D7F4B" w:rsidRDefault="000D7F4B" w:rsidP="000D7F4B">
      <w:pPr>
        <w:suppressAutoHyphens/>
        <w:autoSpaceDN w:val="0"/>
        <w:spacing w:before="100" w:after="0" w:line="240" w:lineRule="auto"/>
        <w:contextualSpacing/>
        <w:jc w:val="center"/>
        <w:textAlignment w:val="baseline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№41</w:t>
      </w:r>
    </w:p>
    <w:p w:rsidR="000D7F4B" w:rsidRDefault="000D7F4B" w:rsidP="000D7F4B">
      <w:pPr>
        <w:suppressAutoHyphens/>
        <w:autoSpaceDN w:val="0"/>
        <w:spacing w:after="0" w:line="240" w:lineRule="auto"/>
        <w:contextualSpacing/>
        <w:jc w:val="center"/>
        <w:textAlignment w:val="baseline"/>
      </w:pPr>
      <w:r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0D7F4B" w:rsidRDefault="000D7F4B" w:rsidP="000D7F4B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0D7F4B" w:rsidRDefault="000D7F4B" w:rsidP="000D7F4B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0D7F4B" w:rsidRDefault="000D7F4B" w:rsidP="000D7F4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18.09.2023 г. от 12:00 часа, в Зала № 1, ет. 1, Община Бургас,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се проведе заседание на Постоянната комисия по туризъм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0D7F4B" w:rsidRPr="00206DFB" w:rsidRDefault="000D7F4B" w:rsidP="000D7F4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Пеньо Мечков – зам.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председател и членове: Димчо Грудев, проф. д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р Севдалина Турманова, Юлиян Георгиев, Юлиян Кулев и Красимир Калудов.</w:t>
      </w:r>
    </w:p>
    <w:p w:rsidR="000D7F4B" w:rsidRDefault="000D7F4B" w:rsidP="000D7F4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Отсъства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Мария Табакова – председател.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D7F4B" w:rsidRDefault="000D7F4B" w:rsidP="000D7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0D7F4B">
        <w:rPr>
          <w:rFonts w:ascii="Times New Roman" w:eastAsia="Times New Roman" w:hAnsi="Times New Roman"/>
          <w:sz w:val="24"/>
          <w:szCs w:val="24"/>
          <w:lang w:eastAsia="bg-BG"/>
        </w:rPr>
        <w:t>Красимир Стойчев – зам.-кмет по „Финанси, бюджет и икономика“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Диана Саватева – зам.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кмет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„Култура, образование и спорт“, </w:t>
      </w:r>
      <w:r w:rsidRPr="000D7F4B">
        <w:rPr>
          <w:rFonts w:ascii="Times New Roman" w:eastAsia="Times New Roman" w:hAnsi="Times New Roman"/>
          <w:sz w:val="24"/>
          <w:szCs w:val="24"/>
          <w:lang w:eastAsia="bg-BG"/>
        </w:rPr>
        <w:t>Весна Балтина – зам.</w:t>
      </w:r>
      <w:r w:rsidRPr="000D7F4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Pr="000D7F4B">
        <w:rPr>
          <w:rFonts w:ascii="Times New Roman" w:eastAsia="Times New Roman" w:hAnsi="Times New Roman"/>
          <w:sz w:val="24"/>
          <w:szCs w:val="24"/>
          <w:lang w:eastAsia="bg-BG"/>
        </w:rPr>
        <w:t>кмет „Стратегическо развитие и екология, дигитализация и адаптация към промените на климата“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Pr="008506A8">
        <w:rPr>
          <w:rFonts w:ascii="Times New Roman" w:eastAsia="Times New Roman" w:hAnsi="Times New Roman"/>
          <w:sz w:val="24"/>
          <w:szCs w:val="24"/>
          <w:lang w:eastAsia="bg-BG"/>
        </w:rPr>
        <w:t>Радовеста Стюърт – директор на ОП „Туризъм“.</w:t>
      </w:r>
    </w:p>
    <w:p w:rsidR="000D7F4B" w:rsidRDefault="000D7F4B" w:rsidP="000D7F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</w:t>
      </w:r>
      <w:r w:rsidRPr="00503941">
        <w:rPr>
          <w:rFonts w:ascii="Times New Roman" w:eastAsia="Times New Roman" w:hAnsi="Times New Roman"/>
          <w:sz w:val="24"/>
          <w:szCs w:val="24"/>
          <w:lang w:eastAsia="bg-BG"/>
        </w:rPr>
        <w:t xml:space="preserve">зам.-председателят на ПКТ – Пеньо Мечков, </w:t>
      </w:r>
      <w:r w:rsidRPr="0050394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като с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6</w:t>
      </w:r>
      <w:r w:rsidRPr="0050394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 гл. „за“, 0 гл. „против“ и 0 гл. „въздържали се“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 следният</w:t>
      </w:r>
    </w:p>
    <w:p w:rsidR="000D7F4B" w:rsidRDefault="000D7F4B" w:rsidP="000D7F4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D7F4B" w:rsidRDefault="000D7F4B" w:rsidP="000D7F4B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3731DC" w:rsidRDefault="003731DC" w:rsidP="000D7F4B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731DC" w:rsidRDefault="003731DC" w:rsidP="003731DC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i/>
          <w:color w:val="000000" w:themeColor="text1"/>
        </w:rPr>
        <w:t>ОбС 08-00-14558</w:t>
      </w:r>
      <w:r>
        <w:rPr>
          <w:color w:val="000000" w:themeColor="text1"/>
        </w:rPr>
        <w:t> </w:t>
      </w:r>
      <w:r>
        <w:rPr>
          <w:b/>
          <w:bCs/>
          <w:color w:val="000000" w:themeColor="text1"/>
        </w:rPr>
        <w:t>Докладна записка от общински съветници,</w:t>
      </w:r>
      <w:r>
        <w:rPr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 xml:space="preserve">относно: </w:t>
      </w:r>
      <w:r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:rsidR="003731DC" w:rsidRDefault="003731DC" w:rsidP="003731DC">
      <w:pPr>
        <w:pStyle w:val="ListParagraph"/>
        <w:spacing w:after="0"/>
      </w:pPr>
    </w:p>
    <w:p w:rsidR="003731DC" w:rsidRDefault="003731DC" w:rsidP="003731DC">
      <w:pPr>
        <w:pStyle w:val="ListParagraph"/>
        <w:numPr>
          <w:ilvl w:val="0"/>
          <w:numId w:val="2"/>
        </w:numPr>
        <w:spacing w:after="0"/>
      </w:pPr>
      <w:r>
        <w:rPr>
          <w:i/>
        </w:rPr>
        <w:t>ОбС 08-00-14579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Манук Левон Манукян (посмъртно) </w:t>
      </w:r>
    </w:p>
    <w:p w:rsidR="003731DC" w:rsidRDefault="003731DC" w:rsidP="003731DC">
      <w:pPr>
        <w:pStyle w:val="ListParagraph"/>
      </w:pPr>
    </w:p>
    <w:p w:rsidR="003731DC" w:rsidRDefault="003731DC" w:rsidP="003731DC">
      <w:pPr>
        <w:pStyle w:val="ListParagraph"/>
        <w:numPr>
          <w:ilvl w:val="0"/>
          <w:numId w:val="2"/>
        </w:numPr>
        <w:spacing w:after="0"/>
      </w:pPr>
      <w:r>
        <w:rPr>
          <w:i/>
        </w:rPr>
        <w:t>ОбС 08-00-14580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Христина Стефанова Арсенова </w:t>
      </w:r>
    </w:p>
    <w:p w:rsidR="003731DC" w:rsidRDefault="003731DC" w:rsidP="003731DC">
      <w:pPr>
        <w:pStyle w:val="ListParagraph"/>
      </w:pPr>
    </w:p>
    <w:p w:rsidR="003731DC" w:rsidRDefault="003731DC" w:rsidP="003731DC">
      <w:pPr>
        <w:pStyle w:val="ListParagraph"/>
        <w:numPr>
          <w:ilvl w:val="0"/>
          <w:numId w:val="2"/>
        </w:numPr>
        <w:spacing w:after="0"/>
      </w:pPr>
      <w:r>
        <w:rPr>
          <w:i/>
        </w:rPr>
        <w:t>ОбС 08-00-14581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„Почетен гражданин на Община Бургас“ на Бойчо Георгиев Янев </w:t>
      </w:r>
    </w:p>
    <w:p w:rsidR="003731DC" w:rsidRDefault="003731DC" w:rsidP="003731DC">
      <w:pPr>
        <w:pStyle w:val="ListParagraph"/>
      </w:pPr>
    </w:p>
    <w:p w:rsidR="003731DC" w:rsidRDefault="003731DC" w:rsidP="003731DC">
      <w:pPr>
        <w:pStyle w:val="ListParagraph"/>
        <w:numPr>
          <w:ilvl w:val="0"/>
          <w:numId w:val="2"/>
        </w:numPr>
        <w:spacing w:after="0"/>
      </w:pPr>
      <w:r>
        <w:rPr>
          <w:i/>
        </w:rPr>
        <w:t>ОбС 08-00-14582</w:t>
      </w:r>
      <w:r>
        <w:t xml:space="preserve"> </w:t>
      </w:r>
      <w:r>
        <w:rPr>
          <w:b/>
          <w:bCs/>
        </w:rPr>
        <w:t xml:space="preserve">Докладна записка от Димитър Николов – кмет на Община Бургас, </w:t>
      </w:r>
      <w:r>
        <w:rPr>
          <w:i/>
          <w:iCs/>
        </w:rPr>
        <w:t>относно:</w:t>
      </w:r>
      <w:r>
        <w:t xml:space="preserve"> Удостояване със званието „Сребърен кръст на Свети Николай“ на Апостол Милев Карамитев (посмъртно) </w:t>
      </w:r>
    </w:p>
    <w:p w:rsidR="003731DC" w:rsidRPr="003C3512" w:rsidRDefault="003731DC" w:rsidP="003731DC">
      <w:pPr>
        <w:pStyle w:val="ListParagraph"/>
        <w:rPr>
          <w:color w:val="000000" w:themeColor="text1"/>
        </w:rPr>
      </w:pPr>
    </w:p>
    <w:p w:rsidR="003731DC" w:rsidRPr="009F1220" w:rsidRDefault="003731DC" w:rsidP="003731DC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F1220">
        <w:rPr>
          <w:i/>
        </w:rPr>
        <w:t>ОбС 08-00-14573</w:t>
      </w:r>
      <w:r w:rsidRPr="009F1220">
        <w:t xml:space="preserve"> </w:t>
      </w:r>
      <w:r w:rsidRPr="009F1220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9F1220">
        <w:rPr>
          <w:b/>
          <w:bCs/>
        </w:rPr>
        <w:t xml:space="preserve"> кмет на Община Бургас, </w:t>
      </w:r>
      <w:r w:rsidRPr="009F1220">
        <w:rPr>
          <w:i/>
          <w:iCs/>
        </w:rPr>
        <w:t xml:space="preserve">относно: </w:t>
      </w:r>
      <w:r w:rsidRPr="009F1220">
        <w:t xml:space="preserve">Кандидатстване на Национална художествена академия </w:t>
      </w:r>
      <w:r>
        <w:t>–</w:t>
      </w:r>
      <w:r w:rsidRPr="009F1220">
        <w:t xml:space="preserve"> филиал Бургас с проектно предложение, касаещо сградата на Графична база по </w:t>
      </w:r>
      <w:r w:rsidRPr="009F1220">
        <w:lastRenderedPageBreak/>
        <w:t xml:space="preserve">първата покана от Териториалната стратегия на Програма ИНТЕРРЕГ VI-A ИПП България </w:t>
      </w:r>
      <w:r>
        <w:t xml:space="preserve">– </w:t>
      </w:r>
      <w:r w:rsidRPr="009F1220">
        <w:t>Турция 2021</w:t>
      </w:r>
      <w:r>
        <w:t xml:space="preserve"> – </w:t>
      </w:r>
      <w:r w:rsidRPr="009F1220">
        <w:t>2027</w:t>
      </w:r>
    </w:p>
    <w:p w:rsidR="003731DC" w:rsidRPr="003C3512" w:rsidRDefault="003731DC" w:rsidP="003731DC">
      <w:pPr>
        <w:pStyle w:val="ListParagraph"/>
        <w:spacing w:after="0"/>
      </w:pPr>
    </w:p>
    <w:p w:rsidR="003731DC" w:rsidRDefault="003731DC" w:rsidP="003731DC">
      <w:pPr>
        <w:pStyle w:val="ListParagraph"/>
        <w:numPr>
          <w:ilvl w:val="0"/>
          <w:numId w:val="2"/>
        </w:numPr>
        <w:spacing w:after="0"/>
      </w:pPr>
      <w:r w:rsidRPr="00317CA5">
        <w:rPr>
          <w:i/>
        </w:rPr>
        <w:t>ОбС 08-00-14584</w:t>
      </w:r>
      <w:r>
        <w:t xml:space="preserve"> </w:t>
      </w:r>
      <w:r>
        <w:rPr>
          <w:rStyle w:val="Strong"/>
        </w:rPr>
        <w:t xml:space="preserve">Докладна записка от Димитър Николов – кмет на Община Бургас, </w:t>
      </w:r>
      <w:r>
        <w:rPr>
          <w:rStyle w:val="Emphasis"/>
        </w:rPr>
        <w:t xml:space="preserve">относно: </w:t>
      </w:r>
      <w:r>
        <w:t xml:space="preserve">Кандидатстване на Община Бургас за реализиране на Концепция за интегрирани териториални инвестиции </w:t>
      </w:r>
      <w:r>
        <w:rPr>
          <w:lang w:val="en-US"/>
        </w:rPr>
        <w:t>(</w:t>
      </w:r>
      <w:r>
        <w:t>КИТИ</w:t>
      </w:r>
      <w:r>
        <w:rPr>
          <w:lang w:val="en-US"/>
        </w:rPr>
        <w:t>)</w:t>
      </w:r>
      <w:r>
        <w:t xml:space="preserve"> по процедура BG16FFPR003-2.001 „Концепции за интегрирани териториални инвестиции (ИТИ)“ по Програма „Развитие на регионите“ 2021 – 2027 с проектна идея </w:t>
      </w:r>
      <w:r>
        <w:rPr>
          <w:rStyle w:val="Strong"/>
        </w:rPr>
        <w:t>„История, съвременност и бъдеще в хармония“</w:t>
      </w:r>
      <w:r>
        <w:t> </w:t>
      </w:r>
    </w:p>
    <w:p w:rsidR="00DF6E91" w:rsidRDefault="00DF6E91" w:rsidP="007975A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7975A6" w:rsidRPr="001D78B3" w:rsidRDefault="007975A6" w:rsidP="007975A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975A6" w:rsidRDefault="007975A6" w:rsidP="007975A6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7975A6" w:rsidP="007975A6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31EC7">
        <w:rPr>
          <w:rFonts w:ascii="Times New Roman" w:hAnsi="Times New Roman"/>
          <w:b/>
          <w:sz w:val="24"/>
          <w:szCs w:val="24"/>
        </w:rPr>
        <w:t>По точка 1</w:t>
      </w:r>
    </w:p>
    <w:p w:rsidR="007975A6" w:rsidRPr="007975A6" w:rsidRDefault="007975A6" w:rsidP="007975A6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975A6">
        <w:rPr>
          <w:rFonts w:ascii="Times New Roman" w:hAnsi="Times New Roman"/>
          <w:i/>
          <w:color w:val="000000" w:themeColor="text1"/>
          <w:sz w:val="24"/>
          <w:szCs w:val="24"/>
        </w:rPr>
        <w:t>ОбС 08-00-14558</w:t>
      </w:r>
      <w:r w:rsidRPr="007975A6">
        <w:rPr>
          <w:rFonts w:ascii="Times New Roman" w:hAnsi="Times New Roman"/>
          <w:color w:val="000000" w:themeColor="text1"/>
          <w:sz w:val="24"/>
          <w:szCs w:val="24"/>
        </w:rPr>
        <w:t> </w:t>
      </w:r>
    </w:p>
    <w:p w:rsidR="003731DC" w:rsidRPr="007975A6" w:rsidRDefault="003731DC" w:rsidP="007975A6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975A6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Докладна записка от общински съветници,</w:t>
      </w:r>
      <w:r w:rsidRPr="007975A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975A6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7975A6">
        <w:rPr>
          <w:rFonts w:ascii="Times New Roman" w:hAnsi="Times New Roman"/>
          <w:color w:val="000000" w:themeColor="text1"/>
          <w:sz w:val="24"/>
          <w:szCs w:val="24"/>
        </w:rPr>
        <w:t>Предоставяне на финансова помощ за отстраняване на щетите от наводнението в община Царево</w:t>
      </w:r>
    </w:p>
    <w:p w:rsidR="00DF6E91" w:rsidRDefault="00DF6E91" w:rsidP="00DF6E91">
      <w:pPr>
        <w:pStyle w:val="NormalWeb"/>
        <w:ind w:firstLine="708"/>
        <w:contextualSpacing/>
        <w:jc w:val="both"/>
      </w:pPr>
      <w:r>
        <w:t>Красимир Стойчев – зам.-кмет по „Финанси, бюджет и икономика“ заяви, че общинска администрация има възможност да изпълни предложеното решение.</w:t>
      </w:r>
    </w:p>
    <w:p w:rsidR="00DF6E91" w:rsidRDefault="00DF6E91" w:rsidP="00DF6E91">
      <w:pPr>
        <w:pStyle w:val="NormalWeb"/>
        <w:ind w:firstLine="708"/>
        <w:contextualSpacing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DF6E91" w:rsidRDefault="00DF6E91" w:rsidP="00DF6E91">
      <w:pPr>
        <w:pStyle w:val="NormalWeb"/>
        <w:contextualSpacing/>
        <w:jc w:val="both"/>
        <w:rPr>
          <w:rStyle w:val="Strong"/>
        </w:rPr>
      </w:pPr>
    </w:p>
    <w:p w:rsidR="00DF6E91" w:rsidRDefault="00DF6E91" w:rsidP="00DF6E9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DF6E91" w:rsidRDefault="00DF6E91" w:rsidP="00DF6E91">
      <w:pPr>
        <w:pStyle w:val="NormalWeb"/>
        <w:ind w:firstLine="708"/>
        <w:contextualSpacing/>
        <w:jc w:val="both"/>
        <w:rPr>
          <w:rStyle w:val="Strong"/>
        </w:rPr>
      </w:pPr>
    </w:p>
    <w:p w:rsidR="007975A6" w:rsidRDefault="00DF6E91" w:rsidP="00DF6E9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31EC7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7975A6" w:rsidRPr="007975A6" w:rsidRDefault="007975A6" w:rsidP="007975A6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:rsid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08-00-14579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DF6E91" w:rsidRDefault="003731DC" w:rsidP="00DF6E9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Fonts w:ascii="Times New Roman" w:hAnsi="Times New Roman"/>
          <w:i/>
          <w:iCs/>
          <w:sz w:val="24"/>
          <w:szCs w:val="24"/>
        </w:rPr>
        <w:t>относно:</w:t>
      </w:r>
      <w:r w:rsidRPr="007975A6">
        <w:rPr>
          <w:rFonts w:ascii="Times New Roman" w:hAnsi="Times New Roman"/>
          <w:sz w:val="24"/>
          <w:szCs w:val="24"/>
        </w:rPr>
        <w:t xml:space="preserve"> Удостояване със званието „Почетен гражданин на Община Бургас“ на Манук Левон Манукян (посмъртно)</w:t>
      </w:r>
    </w:p>
    <w:p w:rsidR="00DF6E91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DF6E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DF6E91" w:rsidRPr="00DF6E91" w:rsidRDefault="00DF6E91" w:rsidP="00DF6E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7749FD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AA52E5" w:rsidRDefault="00AA52E5" w:rsidP="00AA52E5">
      <w:pPr>
        <w:tabs>
          <w:tab w:val="left" w:pos="851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AA52E5" w:rsidRDefault="00AA52E5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AA52E5" w:rsidRDefault="00AA52E5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3</w:t>
      </w:r>
    </w:p>
    <w:p w:rsidR="007749FD" w:rsidRP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08-00-14580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DF6E91" w:rsidRDefault="003731DC" w:rsidP="00DF6E9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Fonts w:ascii="Times New Roman" w:hAnsi="Times New Roman"/>
          <w:i/>
          <w:iCs/>
          <w:sz w:val="24"/>
          <w:szCs w:val="24"/>
        </w:rPr>
        <w:t>относно:</w:t>
      </w:r>
      <w:r w:rsidRPr="007975A6">
        <w:rPr>
          <w:rFonts w:ascii="Times New Roman" w:hAnsi="Times New Roman"/>
          <w:sz w:val="24"/>
          <w:szCs w:val="24"/>
        </w:rPr>
        <w:t xml:space="preserve"> Удостояване със званието „Почетен гражданин на Община Бургас“ на Христина Стефанова Арсенова</w:t>
      </w:r>
    </w:p>
    <w:p w:rsidR="00DF6E91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DF6E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DF6E91" w:rsidRPr="00DF6E91" w:rsidRDefault="00DF6E91" w:rsidP="00DF6E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7749FD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7749FD" w:rsidRP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08-00-14581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DF6E91" w:rsidRDefault="003731DC" w:rsidP="00DF6E9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Fonts w:ascii="Times New Roman" w:hAnsi="Times New Roman"/>
          <w:i/>
          <w:iCs/>
          <w:sz w:val="24"/>
          <w:szCs w:val="24"/>
        </w:rPr>
        <w:t>относно:</w:t>
      </w:r>
      <w:r w:rsidRPr="007975A6">
        <w:rPr>
          <w:rFonts w:ascii="Times New Roman" w:hAnsi="Times New Roman"/>
          <w:sz w:val="24"/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:rsidR="00DF6E91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DF6E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DF6E91" w:rsidRPr="00DF6E91" w:rsidRDefault="00DF6E91" w:rsidP="00DF6E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7749FD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7749FD" w:rsidRP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08-00-14582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DF6E91" w:rsidRDefault="003731DC" w:rsidP="00DF6E9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Fonts w:ascii="Times New Roman" w:hAnsi="Times New Roman"/>
          <w:i/>
          <w:iCs/>
          <w:sz w:val="24"/>
          <w:szCs w:val="24"/>
        </w:rPr>
        <w:t>относно:</w:t>
      </w:r>
      <w:r w:rsidRPr="007975A6">
        <w:rPr>
          <w:rFonts w:ascii="Times New Roman" w:hAnsi="Times New Roman"/>
          <w:sz w:val="24"/>
          <w:szCs w:val="24"/>
        </w:rPr>
        <w:t xml:space="preserve"> Удостояване със званието „Сребърен кръст на Свети Николай“ на Апостол Милев Карамитев (посмъртно)</w:t>
      </w:r>
    </w:p>
    <w:p w:rsidR="00DF6E91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DF6E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DF6E91" w:rsidRPr="00DF6E91" w:rsidRDefault="00DF6E91" w:rsidP="00DF6E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7749FD" w:rsidRPr="00DF6E91" w:rsidRDefault="00DF6E91" w:rsidP="00DF6E9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F6E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F6E91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7749FD" w:rsidRPr="000070DB" w:rsidRDefault="007749FD" w:rsidP="000070DB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lastRenderedPageBreak/>
        <w:t>-----------------------------------------------------------------------------------</w:t>
      </w:r>
    </w:p>
    <w:p w:rsidR="00AA52E5" w:rsidRDefault="00AA52E5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7749FD" w:rsidRP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08-00-14573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7975A6" w:rsidRDefault="003731DC" w:rsidP="007975A6">
      <w:pPr>
        <w:spacing w:line="24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975A6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975A6">
        <w:rPr>
          <w:rFonts w:ascii="Times New Roman" w:hAnsi="Times New Roman"/>
          <w:sz w:val="24"/>
          <w:szCs w:val="24"/>
        </w:rPr>
        <w:t>Кандидатстване на Национална художествена академия – филиал Бургас с проектно предложение, касаещо сградата на Графична база по първата покана от Териториалната стратегия на Програма ИНТЕРРЕГ VI-A ИПП България – Турция 2021 – 2027</w:t>
      </w:r>
    </w:p>
    <w:p w:rsidR="000070DB" w:rsidRDefault="000070DB" w:rsidP="000070D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Диана Саватева – зам.</w:t>
      </w: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кмет „Култура, образование и спорт“ представи докладната записка.</w:t>
      </w: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0070D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0070DB" w:rsidRDefault="000070DB" w:rsidP="000070D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070DB" w:rsidRPr="000070DB" w:rsidRDefault="000070DB" w:rsidP="000070D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7749FD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7749FD" w:rsidRPr="007749FD" w:rsidRDefault="007749FD" w:rsidP="007749F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Fonts w:ascii="Times New Roman" w:hAnsi="Times New Roman"/>
          <w:i/>
          <w:sz w:val="24"/>
          <w:szCs w:val="24"/>
        </w:rPr>
        <w:t>ОбС 08-00-14584</w:t>
      </w:r>
      <w:r w:rsidRPr="007975A6">
        <w:rPr>
          <w:rFonts w:ascii="Times New Roman" w:hAnsi="Times New Roman"/>
          <w:sz w:val="24"/>
          <w:szCs w:val="24"/>
        </w:rPr>
        <w:t xml:space="preserve"> </w:t>
      </w:r>
    </w:p>
    <w:p w:rsidR="003731DC" w:rsidRPr="007975A6" w:rsidRDefault="003731DC" w:rsidP="007975A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975A6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7975A6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975A6">
        <w:rPr>
          <w:rFonts w:ascii="Times New Roman" w:hAnsi="Times New Roman"/>
          <w:sz w:val="24"/>
          <w:szCs w:val="24"/>
        </w:rPr>
        <w:t xml:space="preserve">Кандидатстване на Община Бургас за реализиране на Концепция за интегрирани териториални инвестиции </w:t>
      </w:r>
      <w:r w:rsidRPr="007975A6">
        <w:rPr>
          <w:rFonts w:ascii="Times New Roman" w:hAnsi="Times New Roman"/>
          <w:sz w:val="24"/>
          <w:szCs w:val="24"/>
          <w:lang w:val="en-US"/>
        </w:rPr>
        <w:t>(</w:t>
      </w:r>
      <w:r w:rsidRPr="007975A6">
        <w:rPr>
          <w:rFonts w:ascii="Times New Roman" w:hAnsi="Times New Roman"/>
          <w:sz w:val="24"/>
          <w:szCs w:val="24"/>
        </w:rPr>
        <w:t>КИТИ</w:t>
      </w:r>
      <w:r w:rsidRPr="007975A6">
        <w:rPr>
          <w:rFonts w:ascii="Times New Roman" w:hAnsi="Times New Roman"/>
          <w:sz w:val="24"/>
          <w:szCs w:val="24"/>
          <w:lang w:val="en-US"/>
        </w:rPr>
        <w:t>)</w:t>
      </w:r>
      <w:r w:rsidRPr="007975A6">
        <w:rPr>
          <w:rFonts w:ascii="Times New Roman" w:hAnsi="Times New Roman"/>
          <w:sz w:val="24"/>
          <w:szCs w:val="24"/>
        </w:rPr>
        <w:t xml:space="preserve"> по процедура BG16FFPR003-2.001 „Концепции за интегрирани териториални инвестиции (ИТИ)“ по Програма „Развитие на регионите“ 2021 – 2027 с проектна идея </w:t>
      </w:r>
      <w:r w:rsidRPr="007975A6">
        <w:rPr>
          <w:rStyle w:val="Strong"/>
          <w:rFonts w:ascii="Times New Roman" w:hAnsi="Times New Roman"/>
          <w:sz w:val="24"/>
          <w:szCs w:val="24"/>
        </w:rPr>
        <w:t>„История, съвременност и бъдеще в хармония“</w:t>
      </w:r>
    </w:p>
    <w:p w:rsidR="003731DC" w:rsidRPr="007975A6" w:rsidRDefault="003731DC" w:rsidP="007975A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Весна Балтина – зам.</w:t>
      </w: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кмет „Стратегическо развитие и екология, дигитализация и адаптация към промените на климата“ представи докладната записка.</w:t>
      </w: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0070D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:rsidR="000070DB" w:rsidRDefault="000070DB" w:rsidP="000070D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070DB" w:rsidRPr="000070DB" w:rsidRDefault="000070DB" w:rsidP="000070D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СТАНОВИЩЕ:</w:t>
      </w:r>
    </w:p>
    <w:p w:rsid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070DB" w:rsidRPr="000070DB" w:rsidRDefault="000070DB" w:rsidP="000070D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70D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070DB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 за решение.</w:t>
      </w:r>
    </w:p>
    <w:p w:rsidR="007749FD" w:rsidRDefault="007749FD" w:rsidP="000070DB">
      <w:pPr>
        <w:suppressAutoHyphens/>
        <w:autoSpaceDN w:val="0"/>
        <w:spacing w:after="200" w:line="240" w:lineRule="auto"/>
        <w:contextualSpacing/>
        <w:textAlignment w:val="baseline"/>
        <w:rPr>
          <w:rFonts w:ascii="Times New Roman" w:hAnsi="Times New Roman"/>
          <w:sz w:val="24"/>
          <w:szCs w:val="24"/>
        </w:rPr>
      </w:pPr>
    </w:p>
    <w:p w:rsidR="007749FD" w:rsidRPr="001D78B3" w:rsidRDefault="007749FD" w:rsidP="007749F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1B082C" w:rsidRDefault="001B082C" w:rsidP="007749F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7749FD" w:rsidRDefault="007749FD" w:rsidP="007749F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49FD" w:rsidRPr="00BD1C83" w:rsidRDefault="007749FD" w:rsidP="007749FD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D1C83">
        <w:rPr>
          <w:rFonts w:ascii="Times New Roman" w:hAnsi="Times New Roman"/>
          <w:b/>
          <w:sz w:val="24"/>
          <w:szCs w:val="24"/>
        </w:rPr>
        <w:t>ЗАМ.-ПРЕДСЕДАТЕЛ: ……..………..</w:t>
      </w:r>
    </w:p>
    <w:p w:rsidR="007749FD" w:rsidRDefault="007749FD" w:rsidP="007749F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  <w:t xml:space="preserve">    </w:t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b/>
          <w:sz w:val="24"/>
          <w:szCs w:val="24"/>
        </w:rPr>
        <w:t>(Пеньо Мечков)</w:t>
      </w:r>
    </w:p>
    <w:p w:rsidR="007749FD" w:rsidRDefault="007749FD" w:rsidP="007749F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49FD" w:rsidRPr="00091460" w:rsidRDefault="007749FD" w:rsidP="007749F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:rsidR="002130F4" w:rsidRPr="00AA52E5" w:rsidRDefault="007749FD" w:rsidP="00AA52E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sectPr w:rsidR="002130F4" w:rsidRPr="00AA52E5" w:rsidSect="00AA52E5">
      <w:footerReference w:type="default" r:id="rId10"/>
      <w:pgSz w:w="11906" w:h="16838"/>
      <w:pgMar w:top="1418" w:right="1417" w:bottom="170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25" w:rsidRDefault="00501A25" w:rsidP="00DF6E91">
      <w:pPr>
        <w:spacing w:after="0" w:line="240" w:lineRule="auto"/>
      </w:pPr>
      <w:r>
        <w:separator/>
      </w:r>
    </w:p>
  </w:endnote>
  <w:endnote w:type="continuationSeparator" w:id="0">
    <w:p w:rsidR="00501A25" w:rsidRDefault="00501A25" w:rsidP="00DF6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09500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6E91" w:rsidRDefault="00DF6E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8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F6E91" w:rsidRDefault="00DF6E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25" w:rsidRDefault="00501A25" w:rsidP="00DF6E91">
      <w:pPr>
        <w:spacing w:after="0" w:line="240" w:lineRule="auto"/>
      </w:pPr>
      <w:r>
        <w:separator/>
      </w:r>
    </w:p>
  </w:footnote>
  <w:footnote w:type="continuationSeparator" w:id="0">
    <w:p w:rsidR="00501A25" w:rsidRDefault="00501A25" w:rsidP="00DF6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B9C15BA"/>
    <w:multiLevelType w:val="hybridMultilevel"/>
    <w:tmpl w:val="933264A6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56DC4"/>
    <w:multiLevelType w:val="hybridMultilevel"/>
    <w:tmpl w:val="933264A6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F4B"/>
    <w:rsid w:val="000070DB"/>
    <w:rsid w:val="00025EC3"/>
    <w:rsid w:val="000D7F4B"/>
    <w:rsid w:val="001154CA"/>
    <w:rsid w:val="001B082C"/>
    <w:rsid w:val="00236BB8"/>
    <w:rsid w:val="002E0650"/>
    <w:rsid w:val="003731DC"/>
    <w:rsid w:val="00395926"/>
    <w:rsid w:val="00501A25"/>
    <w:rsid w:val="00506142"/>
    <w:rsid w:val="007749FD"/>
    <w:rsid w:val="007975A6"/>
    <w:rsid w:val="007E6982"/>
    <w:rsid w:val="00AA52E5"/>
    <w:rsid w:val="00AA79D3"/>
    <w:rsid w:val="00B85744"/>
    <w:rsid w:val="00CE0434"/>
    <w:rsid w:val="00DF6E91"/>
    <w:rsid w:val="00DF7168"/>
    <w:rsid w:val="00E62FBF"/>
    <w:rsid w:val="00ED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9789"/>
  <w15:chartTrackingRefBased/>
  <w15:docId w15:val="{F76615B8-C0B1-4616-B05A-CBA467E8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F4B"/>
    <w:pPr>
      <w:spacing w:line="254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7F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31DC"/>
    <w:pPr>
      <w:spacing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character" w:styleId="Strong">
    <w:name w:val="Strong"/>
    <w:basedOn w:val="DefaultParagraphFont"/>
    <w:uiPriority w:val="22"/>
    <w:qFormat/>
    <w:rsid w:val="003731DC"/>
    <w:rPr>
      <w:b/>
      <w:bCs/>
    </w:rPr>
  </w:style>
  <w:style w:type="character" w:styleId="Emphasis">
    <w:name w:val="Emphasis"/>
    <w:basedOn w:val="DefaultParagraphFont"/>
    <w:uiPriority w:val="20"/>
    <w:qFormat/>
    <w:rsid w:val="003731DC"/>
    <w:rPr>
      <w:i/>
      <w:iCs/>
    </w:rPr>
  </w:style>
  <w:style w:type="paragraph" w:styleId="NormalWeb">
    <w:name w:val="Normal (Web)"/>
    <w:basedOn w:val="Normal"/>
    <w:uiPriority w:val="99"/>
    <w:unhideWhenUsed/>
    <w:rsid w:val="00DF6E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F6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E9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6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E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8</cp:revision>
  <dcterms:created xsi:type="dcterms:W3CDTF">2023-09-18T10:33:00Z</dcterms:created>
  <dcterms:modified xsi:type="dcterms:W3CDTF">2023-09-18T11:17:00Z</dcterms:modified>
</cp:coreProperties>
</file>