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888D6A" w14:textId="23EB8CB6" w:rsidR="005A3649" w:rsidRPr="005A3649" w:rsidRDefault="005A3649" w:rsidP="005A3649">
      <w:pPr>
        <w:keepNext/>
        <w:tabs>
          <w:tab w:val="num" w:pos="432"/>
        </w:tabs>
        <w:suppressAutoHyphens/>
        <w:ind w:left="432" w:hanging="432"/>
        <w:jc w:val="center"/>
        <w:outlineLvl w:val="0"/>
        <w:rPr>
          <w:rFonts w:eastAsia="Times New Roman"/>
          <w:b/>
          <w:spacing w:val="100"/>
          <w:sz w:val="32"/>
          <w:szCs w:val="32"/>
          <w:lang w:eastAsia="ar-SA"/>
        </w:rPr>
      </w:pPr>
      <w:r w:rsidRPr="005A3649">
        <w:rPr>
          <w:noProof/>
          <w:lang w:eastAsia="bg-BG"/>
        </w:rPr>
        <w:drawing>
          <wp:anchor distT="0" distB="0" distL="114935" distR="114935" simplePos="0" relativeHeight="251659264" behindDoc="0" locked="0" layoutInCell="1" allowOverlap="1" wp14:anchorId="4A4FF056" wp14:editId="114145FA">
            <wp:simplePos x="0" y="0"/>
            <wp:positionH relativeFrom="column">
              <wp:posOffset>220593</wp:posOffset>
            </wp:positionH>
            <wp:positionV relativeFrom="paragraph">
              <wp:posOffset>-345306</wp:posOffset>
            </wp:positionV>
            <wp:extent cx="659358" cy="945681"/>
            <wp:effectExtent l="0" t="0" r="762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9358" cy="945681"/>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5A3649">
        <w:rPr>
          <w:rFonts w:eastAsia="Times New Roman"/>
          <w:b/>
          <w:spacing w:val="100"/>
          <w:sz w:val="32"/>
          <w:szCs w:val="32"/>
          <w:lang w:eastAsia="ar-SA"/>
        </w:rPr>
        <w:t>ОБЩИНСКИ СЪВЕТ</w:t>
      </w:r>
    </w:p>
    <w:p w14:paraId="75A5F2DF" w14:textId="77777777" w:rsidR="005A3649" w:rsidRPr="005A3649" w:rsidRDefault="005A3649" w:rsidP="005A3649">
      <w:pPr>
        <w:suppressAutoHyphens/>
        <w:jc w:val="center"/>
        <w:rPr>
          <w:rFonts w:eastAsia="Times New Roman"/>
          <w:sz w:val="20"/>
          <w:szCs w:val="20"/>
          <w:lang w:eastAsia="ar-SA"/>
        </w:rPr>
      </w:pPr>
      <w:r w:rsidRPr="005A3649">
        <w:rPr>
          <w:rFonts w:eastAsia="Times New Roman"/>
          <w:sz w:val="20"/>
          <w:szCs w:val="20"/>
          <w:lang w:eastAsia="ar-SA"/>
        </w:rPr>
        <w:t>8000 Бургас, ул. „Александровска” № 26</w:t>
      </w:r>
    </w:p>
    <w:p w14:paraId="7A634D45" w14:textId="77777777" w:rsidR="005A3649" w:rsidRPr="005A3649" w:rsidRDefault="005A3649" w:rsidP="005A3649">
      <w:pPr>
        <w:suppressAutoHyphens/>
        <w:jc w:val="center"/>
        <w:rPr>
          <w:rFonts w:eastAsia="Times New Roman"/>
          <w:sz w:val="20"/>
          <w:szCs w:val="20"/>
          <w:lang w:val="pt-BR" w:eastAsia="ar-SA"/>
        </w:rPr>
      </w:pPr>
      <w:r w:rsidRPr="005A3649">
        <w:rPr>
          <w:rFonts w:eastAsia="Times New Roman"/>
          <w:sz w:val="20"/>
          <w:szCs w:val="20"/>
          <w:lang w:eastAsia="ar-SA"/>
        </w:rPr>
        <w:t xml:space="preserve">тел.: 056/ 84 13 00; </w:t>
      </w:r>
      <w:hyperlink r:id="rId9" w:history="1">
        <w:r w:rsidRPr="005A3649">
          <w:rPr>
            <w:rFonts w:eastAsia="Times New Roman"/>
            <w:color w:val="666666"/>
            <w:sz w:val="20"/>
            <w:szCs w:val="20"/>
            <w:lang w:eastAsia="ar-SA"/>
          </w:rPr>
          <w:t>www.burgas</w:t>
        </w:r>
        <w:r w:rsidRPr="005A3649">
          <w:rPr>
            <w:rFonts w:eastAsia="Times New Roman"/>
            <w:color w:val="666666"/>
            <w:sz w:val="20"/>
            <w:szCs w:val="20"/>
            <w:lang w:val="en-US" w:eastAsia="ar-SA"/>
          </w:rPr>
          <w:t>council</w:t>
        </w:r>
        <w:r w:rsidRPr="005A3649">
          <w:rPr>
            <w:rFonts w:eastAsia="Times New Roman"/>
            <w:color w:val="666666"/>
            <w:sz w:val="20"/>
            <w:szCs w:val="20"/>
            <w:lang w:eastAsia="ar-SA"/>
          </w:rPr>
          <w:t>.</w:t>
        </w:r>
        <w:r w:rsidRPr="005A3649">
          <w:rPr>
            <w:rFonts w:eastAsia="Times New Roman"/>
            <w:color w:val="666666"/>
            <w:sz w:val="20"/>
            <w:szCs w:val="20"/>
            <w:lang w:val="en-US" w:eastAsia="ar-SA"/>
          </w:rPr>
          <w:t>org</w:t>
        </w:r>
      </w:hyperlink>
      <w:r w:rsidRPr="00187C79">
        <w:rPr>
          <w:rFonts w:eastAsia="Times New Roman"/>
          <w:sz w:val="20"/>
          <w:szCs w:val="20"/>
          <w:lang w:val="en-US" w:eastAsia="ar-SA"/>
        </w:rPr>
        <w:t xml:space="preserve">; </w:t>
      </w:r>
      <w:r w:rsidRPr="005A3649">
        <w:rPr>
          <w:rFonts w:eastAsia="Times New Roman"/>
          <w:sz w:val="20"/>
          <w:szCs w:val="20"/>
          <w:lang w:val="en-US" w:eastAsia="ar-SA"/>
        </w:rPr>
        <w:t>e-mail</w:t>
      </w:r>
      <w:r w:rsidRPr="005A3649">
        <w:rPr>
          <w:rFonts w:eastAsia="Times New Roman"/>
          <w:sz w:val="20"/>
          <w:szCs w:val="20"/>
          <w:lang w:eastAsia="ar-SA"/>
        </w:rPr>
        <w:t xml:space="preserve">: </w:t>
      </w:r>
      <w:r w:rsidRPr="005A3649">
        <w:rPr>
          <w:rFonts w:eastAsia="Times New Roman"/>
          <w:sz w:val="20"/>
          <w:szCs w:val="20"/>
          <w:lang w:val="pt-BR" w:eastAsia="ar-SA"/>
        </w:rPr>
        <w:t>council</w:t>
      </w:r>
      <w:r w:rsidRPr="005A3649">
        <w:rPr>
          <w:rFonts w:eastAsia="Times New Roman"/>
          <w:sz w:val="20"/>
          <w:szCs w:val="20"/>
          <w:lang w:eastAsia="ar-SA"/>
        </w:rPr>
        <w:t>@</w:t>
      </w:r>
      <w:r w:rsidRPr="005A3649">
        <w:rPr>
          <w:rFonts w:eastAsia="Times New Roman"/>
          <w:sz w:val="20"/>
          <w:szCs w:val="20"/>
          <w:lang w:val="pt-BR" w:eastAsia="ar-SA"/>
        </w:rPr>
        <w:t>burgas</w:t>
      </w:r>
      <w:r w:rsidRPr="005A3649">
        <w:rPr>
          <w:rFonts w:eastAsia="Times New Roman"/>
          <w:sz w:val="20"/>
          <w:szCs w:val="20"/>
          <w:lang w:eastAsia="ar-SA"/>
        </w:rPr>
        <w:t>.</w:t>
      </w:r>
      <w:r w:rsidRPr="005A3649">
        <w:rPr>
          <w:rFonts w:eastAsia="Times New Roman"/>
          <w:sz w:val="20"/>
          <w:szCs w:val="20"/>
          <w:lang w:val="pt-BR" w:eastAsia="ar-SA"/>
        </w:rPr>
        <w:t>org</w:t>
      </w:r>
    </w:p>
    <w:p w14:paraId="4E983E6F" w14:textId="77777777" w:rsidR="005A3649" w:rsidRPr="005A3649" w:rsidRDefault="005A3649" w:rsidP="005A3649">
      <w:pPr>
        <w:suppressAutoHyphens/>
        <w:ind w:firstLine="708"/>
        <w:jc w:val="both"/>
        <w:rPr>
          <w:rFonts w:eastAsia="Times New Roman"/>
          <w:szCs w:val="24"/>
          <w:lang w:eastAsia="my-MM" w:bidi="my-MM"/>
        </w:rPr>
      </w:pPr>
      <w:r w:rsidRPr="005A3649">
        <w:rPr>
          <w:noProof/>
          <w:lang w:eastAsia="bg-BG"/>
        </w:rPr>
        <mc:AlternateContent>
          <mc:Choice Requires="wps">
            <w:drawing>
              <wp:anchor distT="4294967294" distB="4294967294" distL="114300" distR="114300" simplePos="0" relativeHeight="251660288" behindDoc="0" locked="0" layoutInCell="1" allowOverlap="1" wp14:anchorId="32E3CADF" wp14:editId="67EA92C5">
                <wp:simplePos x="0" y="0"/>
                <wp:positionH relativeFrom="column">
                  <wp:posOffset>457200</wp:posOffset>
                </wp:positionH>
                <wp:positionV relativeFrom="paragraph">
                  <wp:posOffset>69849</wp:posOffset>
                </wp:positionV>
                <wp:extent cx="5257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E3F031" id="Straight Connector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" strokeweight=".26mm">
                <v:stroke joinstyle="miter"/>
              </v:line>
            </w:pict>
          </mc:Fallback>
        </mc:AlternateContent>
      </w:r>
    </w:p>
    <w:p w14:paraId="41A01798" w14:textId="77777777" w:rsidR="005A3649" w:rsidRPr="00025373" w:rsidRDefault="005A3649" w:rsidP="005A3649">
      <w:pPr>
        <w:pBdr>
          <w:bottom w:val="single" w:sz="6" w:space="1" w:color="auto"/>
        </w:pBdr>
        <w:suppressAutoHyphens/>
        <w:jc w:val="center"/>
        <w:rPr>
          <w:rFonts w:eastAsia="Times New Roman"/>
          <w:b/>
          <w:szCs w:val="24"/>
          <w:lang w:eastAsia="my-MM" w:bidi="my-MM"/>
        </w:rPr>
      </w:pPr>
      <w:r>
        <w:rPr>
          <w:rFonts w:eastAsia="Times New Roman"/>
          <w:b/>
          <w:szCs w:val="24"/>
          <w:lang w:eastAsia="my-MM" w:bidi="my-MM"/>
        </w:rPr>
        <w:t xml:space="preserve">ПОСТОЯННА </w:t>
      </w:r>
      <w:r w:rsidRPr="005A3649">
        <w:rPr>
          <w:rFonts w:eastAsia="Times New Roman"/>
          <w:b/>
          <w:szCs w:val="24"/>
          <w:lang w:eastAsia="my-MM" w:bidi="my-MM"/>
        </w:rPr>
        <w:t xml:space="preserve">КОМИСИЯ ПО </w:t>
      </w:r>
      <w:r w:rsidR="00025373">
        <w:rPr>
          <w:rFonts w:eastAsia="Times New Roman"/>
          <w:b/>
          <w:szCs w:val="24"/>
          <w:lang w:eastAsia="my-MM" w:bidi="my-MM"/>
        </w:rPr>
        <w:t>ОБЩЕСТВЕН РЕД И СИГУРНОСТ</w:t>
      </w:r>
    </w:p>
    <w:p w14:paraId="35B5F1F2" w14:textId="77777777" w:rsidR="005A3649" w:rsidRPr="005A3649" w:rsidRDefault="005A3649" w:rsidP="005A3649">
      <w:pPr>
        <w:pBdr>
          <w:bottom w:val="single" w:sz="6" w:space="1" w:color="auto"/>
        </w:pBdr>
        <w:suppressAutoHyphens/>
        <w:jc w:val="center"/>
        <w:rPr>
          <w:rFonts w:eastAsia="Times New Roman"/>
          <w:b/>
          <w:szCs w:val="24"/>
          <w:lang w:eastAsia="my-MM" w:bidi="my-MM"/>
        </w:rPr>
      </w:pPr>
    </w:p>
    <w:p w14:paraId="200F8E95" w14:textId="77777777" w:rsidR="005A3649" w:rsidRPr="005A3649" w:rsidRDefault="005A3649" w:rsidP="005A3649">
      <w:pPr>
        <w:suppressAutoHyphens/>
        <w:jc w:val="both"/>
        <w:rPr>
          <w:rFonts w:eastAsia="Times New Roman"/>
          <w:b/>
          <w:szCs w:val="24"/>
          <w:lang w:eastAsia="my-MM" w:bidi="my-MM"/>
        </w:rPr>
      </w:pPr>
    </w:p>
    <w:p w14:paraId="0FDDB06A" w14:textId="36027CE7" w:rsidR="0012249A" w:rsidRPr="00B57D16" w:rsidRDefault="0012249A" w:rsidP="0012249A">
      <w:pPr>
        <w:suppressAutoHyphens/>
        <w:autoSpaceDN w:val="0"/>
        <w:spacing w:before="100"/>
        <w:jc w:val="center"/>
        <w:textAlignment w:val="baseline"/>
        <w:rPr>
          <w:rFonts w:ascii="Calibri" w:hAnsi="Calibri"/>
          <w:sz w:val="22"/>
        </w:rPr>
      </w:pPr>
      <w:r w:rsidRPr="001E0755">
        <w:rPr>
          <w:rFonts w:eastAsia="Times New Roman"/>
          <w:b/>
          <w:bCs/>
          <w:caps/>
          <w:szCs w:val="24"/>
          <w:lang w:eastAsia="bg-BG"/>
        </w:rPr>
        <w:t xml:space="preserve">ПРОТОКОЛ </w:t>
      </w:r>
      <w:r w:rsidR="007B43B8">
        <w:rPr>
          <w:rFonts w:eastAsia="Times New Roman"/>
          <w:b/>
          <w:bCs/>
          <w:kern w:val="3"/>
          <w:szCs w:val="24"/>
          <w:lang w:eastAsia="bg-BG"/>
        </w:rPr>
        <w:t>№</w:t>
      </w:r>
      <w:r w:rsidR="00CC419B">
        <w:rPr>
          <w:rFonts w:eastAsia="Times New Roman"/>
          <w:b/>
          <w:bCs/>
          <w:kern w:val="3"/>
          <w:szCs w:val="24"/>
          <w:lang w:eastAsia="bg-BG"/>
        </w:rPr>
        <w:t>3</w:t>
      </w:r>
      <w:r w:rsidR="002B0023">
        <w:rPr>
          <w:rFonts w:eastAsia="Times New Roman"/>
          <w:b/>
          <w:bCs/>
          <w:kern w:val="3"/>
          <w:szCs w:val="24"/>
          <w:lang w:eastAsia="bg-BG"/>
        </w:rPr>
        <w:t>5</w:t>
      </w:r>
    </w:p>
    <w:p w14:paraId="46C59485" w14:textId="77777777" w:rsidR="0012249A" w:rsidRPr="001E0755" w:rsidRDefault="0012249A" w:rsidP="0012249A">
      <w:pPr>
        <w:suppressAutoHyphens/>
        <w:autoSpaceDN w:val="0"/>
        <w:spacing w:before="100"/>
        <w:jc w:val="center"/>
        <w:textAlignment w:val="baseline"/>
        <w:rPr>
          <w:rFonts w:ascii="Calibri" w:hAnsi="Calibri"/>
          <w:sz w:val="22"/>
        </w:rPr>
      </w:pPr>
    </w:p>
    <w:p w14:paraId="32246587" w14:textId="0F1DD8B9" w:rsidR="00135588" w:rsidRPr="00BF06FE" w:rsidRDefault="00815F67" w:rsidP="00135588">
      <w:pPr>
        <w:suppressAutoHyphens/>
        <w:autoSpaceDN w:val="0"/>
        <w:ind w:firstLine="708"/>
        <w:jc w:val="both"/>
        <w:textAlignment w:val="baseline"/>
        <w:rPr>
          <w:rFonts w:eastAsia="Times New Roman"/>
          <w:szCs w:val="24"/>
          <w:lang w:eastAsia="bg-BG"/>
        </w:rPr>
      </w:pPr>
      <w:r>
        <w:rPr>
          <w:rFonts w:eastAsia="Times New Roman"/>
          <w:szCs w:val="24"/>
          <w:lang w:eastAsia="bg-BG"/>
        </w:rPr>
        <w:t xml:space="preserve">Днес </w:t>
      </w:r>
      <w:r w:rsidR="00CC419B">
        <w:rPr>
          <w:rFonts w:eastAsia="Times New Roman"/>
          <w:szCs w:val="24"/>
          <w:lang w:eastAsia="bg-BG"/>
        </w:rPr>
        <w:t>2</w:t>
      </w:r>
      <w:r w:rsidR="002B0023">
        <w:rPr>
          <w:rFonts w:eastAsia="Times New Roman"/>
          <w:szCs w:val="24"/>
          <w:lang w:eastAsia="bg-BG"/>
        </w:rPr>
        <w:t>2</w:t>
      </w:r>
      <w:r w:rsidR="00CC419B">
        <w:rPr>
          <w:rFonts w:eastAsia="Times New Roman"/>
          <w:szCs w:val="24"/>
          <w:lang w:eastAsia="bg-BG"/>
        </w:rPr>
        <w:t>.0</w:t>
      </w:r>
      <w:r w:rsidR="002B0023">
        <w:rPr>
          <w:rFonts w:eastAsia="Times New Roman"/>
          <w:szCs w:val="24"/>
          <w:lang w:eastAsia="bg-BG"/>
        </w:rPr>
        <w:t>2</w:t>
      </w:r>
      <w:r w:rsidR="00CC419B">
        <w:rPr>
          <w:rFonts w:eastAsia="Times New Roman"/>
          <w:szCs w:val="24"/>
          <w:lang w:eastAsia="bg-BG"/>
        </w:rPr>
        <w:t>.2023</w:t>
      </w:r>
      <w:r w:rsidR="006D70C9">
        <w:rPr>
          <w:rFonts w:eastAsia="Times New Roman"/>
          <w:szCs w:val="24"/>
          <w:lang w:eastAsia="bg-BG"/>
        </w:rPr>
        <w:t xml:space="preserve"> г., от 1</w:t>
      </w:r>
      <w:r w:rsidR="002F1DA3">
        <w:rPr>
          <w:rFonts w:eastAsia="Times New Roman"/>
          <w:szCs w:val="24"/>
          <w:lang w:eastAsia="bg-BG"/>
        </w:rPr>
        <w:t>5</w:t>
      </w:r>
      <w:r w:rsidR="006D70C9">
        <w:rPr>
          <w:rFonts w:eastAsia="Times New Roman"/>
          <w:szCs w:val="24"/>
          <w:lang w:eastAsia="bg-BG"/>
        </w:rPr>
        <w:t>:0</w:t>
      </w:r>
      <w:r w:rsidR="00135588" w:rsidRPr="00A220A4">
        <w:rPr>
          <w:rFonts w:eastAsia="Times New Roman"/>
          <w:szCs w:val="24"/>
          <w:lang w:eastAsia="bg-BG"/>
        </w:rPr>
        <w:t xml:space="preserve">0 </w:t>
      </w:r>
      <w:r w:rsidR="00370C43">
        <w:rPr>
          <w:rFonts w:eastAsia="Times New Roman"/>
          <w:szCs w:val="24"/>
          <w:lang w:eastAsia="bg-BG"/>
        </w:rPr>
        <w:t xml:space="preserve">в </w:t>
      </w:r>
      <w:r w:rsidR="00370C43" w:rsidRPr="00BF06FE">
        <w:rPr>
          <w:rFonts w:eastAsia="Times New Roman"/>
          <w:szCs w:val="24"/>
          <w:lang w:eastAsia="bg-BG"/>
        </w:rPr>
        <w:t>Зала № 1</w:t>
      </w:r>
      <w:r w:rsidR="0023254D" w:rsidRPr="00BF06FE">
        <w:rPr>
          <w:rFonts w:eastAsia="Times New Roman"/>
          <w:szCs w:val="24"/>
          <w:lang w:eastAsia="bg-BG"/>
        </w:rPr>
        <w:t>, ет. 1, Община Бургас, ул. „Александровска“ № 26</w:t>
      </w:r>
      <w:r w:rsidR="00135588" w:rsidRPr="00BF06FE">
        <w:rPr>
          <w:rFonts w:eastAsia="Times New Roman"/>
          <w:szCs w:val="24"/>
          <w:lang w:eastAsia="bg-BG"/>
        </w:rPr>
        <w:t>, се проведе заседание на Постоянната комисия по обществен ред и сигурност (ПКОРС).</w:t>
      </w:r>
    </w:p>
    <w:p w14:paraId="6A8ACC4B" w14:textId="25C3EB4A" w:rsidR="00135588" w:rsidRPr="002B0023" w:rsidRDefault="00135588" w:rsidP="00135588">
      <w:pPr>
        <w:suppressAutoHyphens/>
        <w:autoSpaceDN w:val="0"/>
        <w:ind w:firstLine="708"/>
        <w:jc w:val="both"/>
        <w:textAlignment w:val="baseline"/>
        <w:rPr>
          <w:rFonts w:eastAsia="Times New Roman"/>
          <w:szCs w:val="24"/>
          <w:lang w:eastAsia="bg-BG"/>
        </w:rPr>
      </w:pPr>
      <w:r w:rsidRPr="00684CE8">
        <w:rPr>
          <w:rFonts w:eastAsia="Times New Roman"/>
          <w:szCs w:val="24"/>
          <w:lang w:eastAsia="bg-BG"/>
        </w:rPr>
        <w:t>В заседанието на комисията се включиха</w:t>
      </w:r>
      <w:r w:rsidR="00B34E03" w:rsidRPr="00684CE8">
        <w:rPr>
          <w:rFonts w:eastAsia="Times New Roman"/>
          <w:szCs w:val="24"/>
          <w:lang w:eastAsia="bg-BG"/>
        </w:rPr>
        <w:t>:</w:t>
      </w:r>
      <w:r w:rsidRPr="00684CE8">
        <w:rPr>
          <w:rFonts w:eastAsia="Times New Roman"/>
          <w:szCs w:val="24"/>
          <w:lang w:eastAsia="bg-BG"/>
        </w:rPr>
        <w:t xml:space="preserve"> </w:t>
      </w:r>
      <w:r w:rsidR="00BF06FE" w:rsidRPr="00684CE8">
        <w:rPr>
          <w:rFonts w:eastAsia="Times New Roman"/>
          <w:szCs w:val="24"/>
          <w:lang w:eastAsia="bg-BG"/>
        </w:rPr>
        <w:t>Живко Господинов – председател</w:t>
      </w:r>
      <w:r w:rsidR="00BB4DD8" w:rsidRPr="00684CE8">
        <w:rPr>
          <w:rFonts w:eastAsia="Times New Roman"/>
          <w:szCs w:val="24"/>
          <w:lang w:eastAsia="bg-BG"/>
        </w:rPr>
        <w:t xml:space="preserve">, </w:t>
      </w:r>
      <w:r w:rsidR="00BB4DD8" w:rsidRPr="00684CE8">
        <w:t>Ивайло Колев</w:t>
      </w:r>
      <w:r w:rsidR="00BB4DD8" w:rsidRPr="00684CE8">
        <w:rPr>
          <w:rFonts w:eastAsia="Times New Roman"/>
          <w:szCs w:val="24"/>
          <w:lang w:eastAsia="bg-BG"/>
        </w:rPr>
        <w:t xml:space="preserve"> – зам.-председател</w:t>
      </w:r>
      <w:r w:rsidR="00690924" w:rsidRPr="00684CE8">
        <w:rPr>
          <w:rFonts w:eastAsia="Times New Roman"/>
          <w:szCs w:val="24"/>
          <w:lang w:val="ru-RU" w:eastAsia="bg-BG"/>
        </w:rPr>
        <w:t xml:space="preserve"> </w:t>
      </w:r>
      <w:r w:rsidR="00260DF8" w:rsidRPr="00684CE8">
        <w:rPr>
          <w:rFonts w:eastAsia="Times New Roman"/>
          <w:szCs w:val="24"/>
          <w:lang w:eastAsia="bg-BG"/>
        </w:rPr>
        <w:t xml:space="preserve">и </w:t>
      </w:r>
      <w:r w:rsidR="00B34E03" w:rsidRPr="00684CE8">
        <w:rPr>
          <w:rFonts w:eastAsia="Times New Roman"/>
          <w:szCs w:val="24"/>
          <w:lang w:eastAsia="bg-BG"/>
        </w:rPr>
        <w:t>членове</w:t>
      </w:r>
      <w:r w:rsidR="00260DF8" w:rsidRPr="00684CE8">
        <w:rPr>
          <w:rFonts w:eastAsia="Times New Roman"/>
          <w:szCs w:val="24"/>
          <w:lang w:eastAsia="bg-BG"/>
        </w:rPr>
        <w:t>:</w:t>
      </w:r>
      <w:r w:rsidR="00260DF8" w:rsidRPr="00684CE8">
        <w:t xml:space="preserve"> </w:t>
      </w:r>
      <w:r w:rsidR="00260DF8" w:rsidRPr="00684CE8">
        <w:rPr>
          <w:rFonts w:eastAsia="Times New Roman"/>
          <w:szCs w:val="24"/>
          <w:lang w:eastAsia="bg-BG"/>
        </w:rPr>
        <w:t xml:space="preserve"> </w:t>
      </w:r>
      <w:r w:rsidR="00E02226" w:rsidRPr="00684CE8">
        <w:t>Жейна Жекова</w:t>
      </w:r>
      <w:r w:rsidR="004F4E5E" w:rsidRPr="00684CE8">
        <w:t xml:space="preserve">, </w:t>
      </w:r>
      <w:r w:rsidR="008C4EE5" w:rsidRPr="00684CE8">
        <w:rPr>
          <w:rFonts w:eastAsia="Times New Roman"/>
          <w:szCs w:val="24"/>
          <w:lang w:eastAsia="bg-BG"/>
        </w:rPr>
        <w:t>Диян Георгиев</w:t>
      </w:r>
      <w:r w:rsidR="004F4E5E" w:rsidRPr="00684CE8">
        <w:rPr>
          <w:rFonts w:eastAsia="Times New Roman"/>
          <w:szCs w:val="24"/>
          <w:lang w:eastAsia="bg-BG"/>
        </w:rPr>
        <w:t>,</w:t>
      </w:r>
      <w:r w:rsidR="00260DF8" w:rsidRPr="00684CE8">
        <w:rPr>
          <w:rFonts w:eastAsia="Times New Roman"/>
          <w:szCs w:val="24"/>
          <w:lang w:eastAsia="bg-BG"/>
        </w:rPr>
        <w:t xml:space="preserve"> </w:t>
      </w:r>
      <w:r w:rsidR="00B9358A" w:rsidRPr="00684CE8">
        <w:rPr>
          <w:rFonts w:eastAsia="Times New Roman"/>
          <w:szCs w:val="24"/>
          <w:lang w:eastAsia="bg-BG"/>
        </w:rPr>
        <w:t xml:space="preserve">Костадин Андонов и </w:t>
      </w:r>
      <w:r w:rsidR="00B9358A" w:rsidRPr="00684CE8">
        <w:t>Даниела Божинова</w:t>
      </w:r>
      <w:r w:rsidR="00BB4DD8" w:rsidRPr="00684CE8">
        <w:t>.</w:t>
      </w:r>
    </w:p>
    <w:p w14:paraId="2295A71E" w14:textId="09BCEB5F" w:rsidR="00CC419B" w:rsidRPr="00CC419B" w:rsidRDefault="00AE0D01" w:rsidP="00CC419B">
      <w:pPr>
        <w:ind w:firstLine="708"/>
        <w:jc w:val="both"/>
        <w:rPr>
          <w:rFonts w:eastAsia="Times New Roman"/>
          <w:szCs w:val="24"/>
          <w:lang w:eastAsia="bg-BG"/>
        </w:rPr>
      </w:pPr>
      <w:r>
        <w:t>Присъства</w:t>
      </w:r>
      <w:r w:rsidR="00D443EF">
        <w:t>ха</w:t>
      </w:r>
      <w:r w:rsidR="003D359D">
        <w:t xml:space="preserve">: </w:t>
      </w:r>
      <w:r w:rsidR="003D359D" w:rsidRPr="003D359D">
        <w:t>Диана Саватева – зам.-кмет „Култура, туризъм и спорт“</w:t>
      </w:r>
      <w:r w:rsidR="00CC419B">
        <w:rPr>
          <w:rFonts w:eastAsia="Times New Roman"/>
          <w:szCs w:val="24"/>
          <w:lang w:eastAsia="bg-BG"/>
        </w:rPr>
        <w:t xml:space="preserve">, </w:t>
      </w:r>
      <w:r w:rsidR="003D359D">
        <w:t>Весна Балтина – зам.-кмет „Стратегическо развитие и екология, дигитализация и адаптация към промените на климата“, Радовеста Стюърт – директор на ОП „Туризъм“</w:t>
      </w:r>
      <w:r w:rsidR="003D359D">
        <w:t xml:space="preserve"> и </w:t>
      </w:r>
      <w:r w:rsidR="00CC419B" w:rsidRPr="00CC419B">
        <w:rPr>
          <w:rFonts w:eastAsia="Times New Roman"/>
          <w:szCs w:val="24"/>
          <w:lang w:eastAsia="bg-BG"/>
        </w:rPr>
        <w:t>Веселин Василев – директор на дирекция „Управление при кризи, обществен ред и сигурност“</w:t>
      </w:r>
      <w:r w:rsidR="001B74C9">
        <w:rPr>
          <w:rFonts w:eastAsia="Times New Roman"/>
          <w:szCs w:val="24"/>
          <w:lang w:eastAsia="bg-BG"/>
        </w:rPr>
        <w:t>.</w:t>
      </w:r>
      <w:bookmarkStart w:id="0" w:name="_GoBack"/>
      <w:bookmarkEnd w:id="0"/>
    </w:p>
    <w:p w14:paraId="37EB5BD3" w14:textId="7BD13806" w:rsidR="0083491C" w:rsidRPr="005D69A3" w:rsidRDefault="00A50987" w:rsidP="005D69A3">
      <w:pPr>
        <w:ind w:firstLine="709"/>
        <w:contextualSpacing/>
        <w:jc w:val="both"/>
      </w:pPr>
      <w:r w:rsidRPr="00FA3C64">
        <w:rPr>
          <w:rFonts w:eastAsia="Times New Roman"/>
          <w:szCs w:val="24"/>
          <w:lang w:eastAsia="bg-BG"/>
        </w:rPr>
        <w:t>След извършена проверка на кворума</w:t>
      </w:r>
      <w:r w:rsidR="008B0518" w:rsidRPr="00260DF8">
        <w:rPr>
          <w:rFonts w:eastAsia="Times New Roman"/>
          <w:szCs w:val="24"/>
          <w:lang w:eastAsia="bg-BG"/>
        </w:rPr>
        <w:t>,</w:t>
      </w:r>
      <w:r w:rsidRPr="00FA3C64">
        <w:rPr>
          <w:rFonts w:eastAsia="Times New Roman"/>
          <w:szCs w:val="24"/>
          <w:lang w:eastAsia="bg-BG"/>
        </w:rPr>
        <w:t xml:space="preserve"> заседанието откри и ръководи</w:t>
      </w:r>
      <w:r w:rsidR="0083491C" w:rsidRPr="00FA3C64">
        <w:rPr>
          <w:rFonts w:eastAsia="Times New Roman"/>
          <w:szCs w:val="24"/>
          <w:lang w:eastAsia="bg-BG"/>
        </w:rPr>
        <w:t xml:space="preserve"> председате</w:t>
      </w:r>
      <w:r w:rsidR="00BF6E5B" w:rsidRPr="00FA3C64">
        <w:rPr>
          <w:rFonts w:eastAsia="Times New Roman"/>
          <w:szCs w:val="24"/>
          <w:lang w:eastAsia="bg-BG"/>
        </w:rPr>
        <w:t xml:space="preserve">лят – Живко Господинов, </w:t>
      </w:r>
      <w:r w:rsidR="00BF6E5B" w:rsidRPr="003D359D">
        <w:rPr>
          <w:rFonts w:eastAsia="Times New Roman"/>
          <w:szCs w:val="24"/>
          <w:lang w:eastAsia="bg-BG"/>
        </w:rPr>
        <w:t xml:space="preserve">като с </w:t>
      </w:r>
      <w:r w:rsidR="003D359D">
        <w:rPr>
          <w:rFonts w:eastAsia="Times New Roman"/>
          <w:szCs w:val="24"/>
          <w:lang w:eastAsia="bg-BG"/>
        </w:rPr>
        <w:t>6</w:t>
      </w:r>
      <w:r w:rsidR="0083491C" w:rsidRPr="003D359D">
        <w:rPr>
          <w:rFonts w:eastAsia="Times New Roman"/>
          <w:szCs w:val="24"/>
          <w:lang w:eastAsia="bg-BG"/>
        </w:rPr>
        <w:t xml:space="preserve"> гл. „за“, 0 гл. „против“ и 0 гл. „въздържали се“</w:t>
      </w:r>
      <w:r w:rsidR="0083491C" w:rsidRPr="00FA3C64">
        <w:rPr>
          <w:rFonts w:eastAsia="Times New Roman"/>
          <w:szCs w:val="24"/>
          <w:lang w:eastAsia="bg-BG"/>
        </w:rPr>
        <w:t xml:space="preserve"> се прие </w:t>
      </w:r>
      <w:r w:rsidR="0083491C" w:rsidRPr="00D10AF2">
        <w:rPr>
          <w:rFonts w:eastAsia="Times New Roman"/>
          <w:szCs w:val="24"/>
          <w:lang w:eastAsia="bg-BG"/>
        </w:rPr>
        <w:t>следният</w:t>
      </w:r>
    </w:p>
    <w:p w14:paraId="585DFA29" w14:textId="77777777" w:rsidR="0012249A" w:rsidRPr="00D10AF2" w:rsidRDefault="0012249A" w:rsidP="00D10AF2">
      <w:pPr>
        <w:suppressAutoHyphens/>
        <w:jc w:val="both"/>
        <w:rPr>
          <w:rFonts w:eastAsia="Times New Roman"/>
          <w:szCs w:val="24"/>
          <w:lang w:eastAsia="my-MM" w:bidi="my-MM"/>
        </w:rPr>
      </w:pPr>
    </w:p>
    <w:p w14:paraId="13C6FDCB" w14:textId="77777777" w:rsidR="00CC419B" w:rsidRPr="0091506D" w:rsidRDefault="00CC419B" w:rsidP="00CC419B">
      <w:pPr>
        <w:suppressAutoHyphens/>
        <w:contextualSpacing/>
        <w:jc w:val="center"/>
        <w:rPr>
          <w:rFonts w:eastAsia="Times New Roman"/>
          <w:b/>
          <w:szCs w:val="24"/>
          <w:lang w:eastAsia="my-MM" w:bidi="my-MM"/>
        </w:rPr>
      </w:pPr>
      <w:r w:rsidRPr="0091506D">
        <w:rPr>
          <w:rFonts w:eastAsia="Times New Roman"/>
          <w:b/>
          <w:szCs w:val="24"/>
          <w:lang w:eastAsia="my-MM" w:bidi="my-MM"/>
        </w:rPr>
        <w:t>ДНЕВЕН РЕД</w:t>
      </w:r>
    </w:p>
    <w:p w14:paraId="54031F99" w14:textId="37713654" w:rsidR="00CC419B" w:rsidRDefault="00CC419B" w:rsidP="00CC419B">
      <w:pPr>
        <w:jc w:val="both"/>
        <w:rPr>
          <w:szCs w:val="24"/>
          <w:u w:val="thick"/>
        </w:rPr>
      </w:pPr>
    </w:p>
    <w:p w14:paraId="0D8553C5" w14:textId="77777777" w:rsidR="00DB0FBE" w:rsidRPr="00DB0FBE" w:rsidRDefault="00DB0FBE" w:rsidP="008632CB">
      <w:pPr>
        <w:numPr>
          <w:ilvl w:val="0"/>
          <w:numId w:val="1"/>
        </w:numPr>
        <w:spacing w:line="259" w:lineRule="auto"/>
        <w:ind w:left="0" w:firstLine="709"/>
        <w:jc w:val="both"/>
        <w:rPr>
          <w:szCs w:val="24"/>
        </w:rPr>
      </w:pPr>
      <w:r w:rsidRPr="00DB0FBE">
        <w:rPr>
          <w:i/>
          <w:szCs w:val="24"/>
        </w:rPr>
        <w:t>ОбС 08-00-13750</w:t>
      </w:r>
      <w:r w:rsidRPr="00DB0FBE">
        <w:rPr>
          <w:szCs w:val="24"/>
        </w:rPr>
        <w:t xml:space="preserve"> </w:t>
      </w:r>
      <w:r w:rsidRPr="00DB0FBE">
        <w:rPr>
          <w:szCs w:val="24"/>
        </w:rPr>
        <w:tab/>
      </w:r>
      <w:r w:rsidRPr="00DB0FBE">
        <w:rPr>
          <w:b/>
          <w:szCs w:val="24"/>
        </w:rPr>
        <w:t>Докладна записка от Диана Саватева – зам.-кмет „Култура, туризъм и спорт“,</w:t>
      </w:r>
      <w:r w:rsidRPr="00DB0FBE">
        <w:rPr>
          <w:szCs w:val="24"/>
        </w:rPr>
        <w:t xml:space="preserve"> </w:t>
      </w:r>
      <w:r w:rsidRPr="00DB0FBE">
        <w:rPr>
          <w:i/>
          <w:szCs w:val="24"/>
        </w:rPr>
        <w:t>относно:</w:t>
      </w:r>
      <w:r w:rsidRPr="00DB0FBE">
        <w:rPr>
          <w:szCs w:val="24"/>
        </w:rPr>
        <w:t xml:space="preserve"> Приемане на Правилник за изменение и допълнение на Правилника за организацията и дейността на общинско предприятие „Туризъм“</w:t>
      </w:r>
    </w:p>
    <w:p w14:paraId="4EEB5999" w14:textId="77777777" w:rsidR="00DB0FBE" w:rsidRPr="00DB0FBE" w:rsidRDefault="00DB0FBE" w:rsidP="00DB0FBE">
      <w:pPr>
        <w:ind w:firstLine="709"/>
        <w:jc w:val="both"/>
        <w:rPr>
          <w:szCs w:val="24"/>
        </w:rPr>
      </w:pPr>
    </w:p>
    <w:p w14:paraId="35D922CA" w14:textId="77777777" w:rsidR="00DB0FBE" w:rsidRPr="00DB0FBE" w:rsidRDefault="00DB0FBE" w:rsidP="008632CB">
      <w:pPr>
        <w:numPr>
          <w:ilvl w:val="0"/>
          <w:numId w:val="1"/>
        </w:numPr>
        <w:spacing w:line="259" w:lineRule="auto"/>
        <w:ind w:left="0" w:firstLine="709"/>
        <w:jc w:val="both"/>
        <w:rPr>
          <w:szCs w:val="24"/>
        </w:rPr>
      </w:pPr>
      <w:r w:rsidRPr="00DB0FBE">
        <w:rPr>
          <w:i/>
          <w:szCs w:val="24"/>
        </w:rPr>
        <w:t>ОбС 08-00-13759</w:t>
      </w:r>
      <w:r w:rsidRPr="00DB0FBE">
        <w:rPr>
          <w:szCs w:val="24"/>
        </w:rPr>
        <w:t xml:space="preserve"> </w:t>
      </w:r>
      <w:r w:rsidRPr="00DB0FBE">
        <w:rPr>
          <w:szCs w:val="24"/>
        </w:rPr>
        <w:tab/>
      </w:r>
      <w:r w:rsidRPr="00DB0FBE">
        <w:rPr>
          <w:b/>
          <w:szCs w:val="24"/>
        </w:rPr>
        <w:t>Докладна записка от Диана Саватева – зам.-кмет „Култура, туризъм и спорт“,</w:t>
      </w:r>
      <w:r w:rsidRPr="00DB0FBE">
        <w:rPr>
          <w:szCs w:val="24"/>
        </w:rPr>
        <w:t xml:space="preserve"> </w:t>
      </w:r>
      <w:r w:rsidRPr="00DB0FBE">
        <w:rPr>
          <w:i/>
          <w:szCs w:val="24"/>
        </w:rPr>
        <w:t>относно:</w:t>
      </w:r>
      <w:r w:rsidRPr="00DB0FBE">
        <w:rPr>
          <w:szCs w:val="24"/>
        </w:rPr>
        <w:t xml:space="preserve"> Правилник за изменение и допълнение на Правилник за работата на фонд „Култура“ на Община Бургас</w:t>
      </w:r>
    </w:p>
    <w:p w14:paraId="661881E9" w14:textId="77777777" w:rsidR="00DB0FBE" w:rsidRPr="00DB0FBE" w:rsidRDefault="00DB0FBE" w:rsidP="00DB0FBE">
      <w:pPr>
        <w:ind w:firstLine="709"/>
        <w:jc w:val="both"/>
        <w:rPr>
          <w:szCs w:val="24"/>
        </w:rPr>
      </w:pPr>
    </w:p>
    <w:p w14:paraId="553CC260" w14:textId="77777777" w:rsidR="00DB0FBE" w:rsidRPr="00DB0FBE" w:rsidRDefault="00DB0FBE" w:rsidP="008632CB">
      <w:pPr>
        <w:numPr>
          <w:ilvl w:val="0"/>
          <w:numId w:val="1"/>
        </w:numPr>
        <w:spacing w:after="160" w:line="259" w:lineRule="auto"/>
        <w:ind w:left="0" w:firstLine="709"/>
        <w:contextualSpacing/>
        <w:jc w:val="both"/>
        <w:rPr>
          <w:szCs w:val="24"/>
        </w:rPr>
      </w:pPr>
      <w:r w:rsidRPr="00DB0FBE">
        <w:rPr>
          <w:i/>
          <w:szCs w:val="24"/>
        </w:rPr>
        <w:t>ОбС 08-00-13828</w:t>
      </w:r>
      <w:r w:rsidRPr="00DB0FBE">
        <w:rPr>
          <w:szCs w:val="24"/>
        </w:rPr>
        <w:t xml:space="preserve"> </w:t>
      </w:r>
      <w:r w:rsidRPr="00DB0FBE">
        <w:rPr>
          <w:szCs w:val="24"/>
        </w:rPr>
        <w:tab/>
      </w:r>
      <w:r w:rsidRPr="00DB0FBE">
        <w:rPr>
          <w:b/>
          <w:szCs w:val="24"/>
        </w:rPr>
        <w:t>Докладна записка от Димитър Николов – кмет на Община Бургас,</w:t>
      </w:r>
      <w:r w:rsidRPr="00DB0FBE">
        <w:rPr>
          <w:szCs w:val="24"/>
        </w:rPr>
        <w:t xml:space="preserve"> </w:t>
      </w:r>
      <w:r w:rsidRPr="00DB0FBE">
        <w:rPr>
          <w:i/>
          <w:szCs w:val="24"/>
        </w:rPr>
        <w:t>относно:</w:t>
      </w:r>
      <w:r w:rsidRPr="00DB0FBE">
        <w:rPr>
          <w:szCs w:val="24"/>
        </w:rPr>
        <w:t xml:space="preserve"> Определяне на разчети, условия и лимити за уреждане на бюджетни отношения за срока до приемане на бюджет за 2023 г. на Община Бургас, съобразно Закона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  </w:t>
      </w:r>
    </w:p>
    <w:p w14:paraId="16F9CAF3" w14:textId="77777777" w:rsidR="00DB0FBE" w:rsidRPr="00DB0FBE" w:rsidRDefault="00DB0FBE" w:rsidP="00DB0FBE">
      <w:pPr>
        <w:spacing w:line="259" w:lineRule="auto"/>
        <w:ind w:left="720"/>
        <w:contextualSpacing/>
        <w:rPr>
          <w:rFonts w:ascii="Calibri" w:hAnsi="Calibri"/>
          <w:i/>
          <w:szCs w:val="24"/>
        </w:rPr>
      </w:pPr>
    </w:p>
    <w:p w14:paraId="07EB793D" w14:textId="77777777" w:rsidR="00DB0FBE" w:rsidRPr="00DB0FBE" w:rsidRDefault="00DB0FBE" w:rsidP="008632CB">
      <w:pPr>
        <w:numPr>
          <w:ilvl w:val="0"/>
          <w:numId w:val="1"/>
        </w:numPr>
        <w:spacing w:line="259" w:lineRule="auto"/>
        <w:ind w:left="0" w:firstLine="709"/>
        <w:jc w:val="both"/>
        <w:rPr>
          <w:szCs w:val="24"/>
        </w:rPr>
      </w:pPr>
      <w:r w:rsidRPr="00DB0FBE">
        <w:rPr>
          <w:i/>
          <w:szCs w:val="24"/>
        </w:rPr>
        <w:t>ОбС 08-00-13770</w:t>
      </w:r>
      <w:r w:rsidRPr="00DB0FBE">
        <w:rPr>
          <w:szCs w:val="24"/>
        </w:rPr>
        <w:t xml:space="preserve"> </w:t>
      </w:r>
      <w:r w:rsidRPr="00DB0FBE">
        <w:rPr>
          <w:szCs w:val="24"/>
        </w:rPr>
        <w:tab/>
      </w:r>
      <w:r w:rsidRPr="00DB0FBE">
        <w:rPr>
          <w:b/>
          <w:szCs w:val="24"/>
        </w:rPr>
        <w:t>Докладна записка от Диана Саватева – зам.-кмет „Култура, туризъм и спорт“,</w:t>
      </w:r>
      <w:r w:rsidRPr="00DB0FBE">
        <w:rPr>
          <w:szCs w:val="24"/>
        </w:rPr>
        <w:t xml:space="preserve"> </w:t>
      </w:r>
      <w:r w:rsidRPr="00DB0FBE">
        <w:rPr>
          <w:i/>
          <w:szCs w:val="24"/>
        </w:rPr>
        <w:t>относно:</w:t>
      </w:r>
      <w:r w:rsidRPr="00DB0FBE">
        <w:rPr>
          <w:szCs w:val="24"/>
        </w:rPr>
        <w:t xml:space="preserve"> Приемане на Актуализация на стратегия за устойчиво развитие на туризма в Община Бургас 2022 – 2030 година и План за действие </w:t>
      </w:r>
    </w:p>
    <w:p w14:paraId="6F96CC09" w14:textId="77777777" w:rsidR="00DB0FBE" w:rsidRPr="00DB0FBE" w:rsidRDefault="00DB0FBE" w:rsidP="00DB0FBE">
      <w:pPr>
        <w:ind w:firstLine="709"/>
      </w:pPr>
    </w:p>
    <w:p w14:paraId="071E5BED" w14:textId="77777777" w:rsidR="00DB0FBE" w:rsidRPr="00DB0FBE" w:rsidRDefault="00DB0FBE" w:rsidP="008632CB">
      <w:pPr>
        <w:numPr>
          <w:ilvl w:val="0"/>
          <w:numId w:val="1"/>
        </w:numPr>
        <w:spacing w:after="160" w:line="259" w:lineRule="auto"/>
        <w:ind w:left="0" w:firstLine="709"/>
        <w:contextualSpacing/>
        <w:jc w:val="both"/>
        <w:rPr>
          <w:iCs/>
          <w:szCs w:val="24"/>
        </w:rPr>
      </w:pPr>
      <w:r w:rsidRPr="00DB0FBE">
        <w:rPr>
          <w:i/>
          <w:iCs/>
          <w:szCs w:val="24"/>
        </w:rPr>
        <w:lastRenderedPageBreak/>
        <w:t>ОбС 08-00-13811</w:t>
      </w:r>
      <w:r w:rsidRPr="00DB0FBE">
        <w:rPr>
          <w:iCs/>
          <w:szCs w:val="24"/>
        </w:rPr>
        <w:t xml:space="preserve"> </w:t>
      </w:r>
      <w:r w:rsidRPr="00DB0FBE">
        <w:rPr>
          <w:b/>
          <w:bCs/>
          <w:iCs/>
          <w:szCs w:val="24"/>
        </w:rPr>
        <w:t>Докладна записка от Весна Балтина – зам.-кмет „Стратегическо развитие и екология, дигитализация и адаптация към промените на климата“,</w:t>
      </w:r>
      <w:r w:rsidRPr="00DB0FBE">
        <w:rPr>
          <w:iCs/>
          <w:szCs w:val="24"/>
        </w:rPr>
        <w:t xml:space="preserve"> </w:t>
      </w:r>
      <w:r w:rsidRPr="00DB0FBE">
        <w:rPr>
          <w:i/>
          <w:iCs/>
          <w:szCs w:val="24"/>
        </w:rPr>
        <w:t xml:space="preserve">относно: </w:t>
      </w:r>
      <w:r w:rsidRPr="00DB0FBE">
        <w:rPr>
          <w:iCs/>
          <w:szCs w:val="24"/>
        </w:rPr>
        <w:t>Приемане на „Стратегия за устойчива енергия и климат и План за действие 2021-2030“</w:t>
      </w:r>
    </w:p>
    <w:p w14:paraId="32B940E1" w14:textId="77777777" w:rsidR="00DB0FBE" w:rsidRPr="00DB0FBE" w:rsidRDefault="00DB0FBE" w:rsidP="00DB0FBE">
      <w:pPr>
        <w:ind w:firstLine="709"/>
        <w:rPr>
          <w:i/>
          <w:iCs/>
          <w:szCs w:val="24"/>
        </w:rPr>
      </w:pPr>
    </w:p>
    <w:p w14:paraId="07FAD0E8" w14:textId="77777777" w:rsidR="00DB0FBE" w:rsidRPr="00DB0FBE" w:rsidRDefault="00DB0FBE" w:rsidP="008632CB">
      <w:pPr>
        <w:numPr>
          <w:ilvl w:val="0"/>
          <w:numId w:val="1"/>
        </w:numPr>
        <w:spacing w:line="259" w:lineRule="auto"/>
        <w:ind w:left="0" w:firstLine="709"/>
        <w:jc w:val="both"/>
      </w:pPr>
      <w:r w:rsidRPr="00DB0FBE">
        <w:rPr>
          <w:i/>
          <w:iCs/>
          <w:szCs w:val="24"/>
        </w:rPr>
        <w:t>ОбС 08-00-13804</w:t>
      </w:r>
      <w:r w:rsidRPr="00DB0FBE">
        <w:rPr>
          <w:i/>
          <w:iCs/>
          <w:szCs w:val="24"/>
        </w:rPr>
        <w:tab/>
      </w:r>
      <w:r w:rsidRPr="00DB0FBE">
        <w:rPr>
          <w:iCs/>
          <w:szCs w:val="24"/>
        </w:rPr>
        <w:t xml:space="preserve"> </w:t>
      </w:r>
      <w:r w:rsidRPr="00DB0FBE">
        <w:rPr>
          <w:b/>
          <w:bCs/>
          <w:iCs/>
          <w:szCs w:val="24"/>
        </w:rPr>
        <w:t>Докладна записка от Димитър Николов – кмет на Община Бургас,</w:t>
      </w:r>
      <w:r w:rsidRPr="00DB0FBE">
        <w:rPr>
          <w:iCs/>
          <w:szCs w:val="24"/>
        </w:rPr>
        <w:t xml:space="preserve"> </w:t>
      </w:r>
      <w:r w:rsidRPr="00DB0FBE">
        <w:rPr>
          <w:i/>
          <w:iCs/>
          <w:szCs w:val="24"/>
        </w:rPr>
        <w:t xml:space="preserve">относно: </w:t>
      </w:r>
      <w:r w:rsidRPr="00DB0FBE">
        <w:rPr>
          <w:iCs/>
          <w:szCs w:val="24"/>
        </w:rPr>
        <w:t>Програма за управление и разпореждане с общинска собственост за 2023 година </w:t>
      </w:r>
    </w:p>
    <w:p w14:paraId="3C2D0D9A" w14:textId="77777777" w:rsidR="00DB0FBE" w:rsidRPr="00DB0FBE" w:rsidRDefault="00DB0FBE" w:rsidP="00DB0FBE">
      <w:pPr>
        <w:ind w:firstLine="709"/>
        <w:jc w:val="both"/>
        <w:rPr>
          <w:i/>
        </w:rPr>
      </w:pPr>
    </w:p>
    <w:p w14:paraId="276FA510" w14:textId="77777777" w:rsidR="00DB0FBE" w:rsidRPr="00DB0FBE" w:rsidRDefault="00DB0FBE" w:rsidP="008632CB">
      <w:pPr>
        <w:numPr>
          <w:ilvl w:val="0"/>
          <w:numId w:val="1"/>
        </w:numPr>
        <w:spacing w:line="259" w:lineRule="auto"/>
        <w:ind w:left="0" w:firstLine="709"/>
        <w:jc w:val="both"/>
      </w:pPr>
      <w:r w:rsidRPr="00DB0FBE">
        <w:rPr>
          <w:i/>
        </w:rPr>
        <w:t>ОбС 08-00-13788</w:t>
      </w:r>
      <w:r w:rsidRPr="00DB0FBE">
        <w:t xml:space="preserve"> </w:t>
      </w:r>
      <w:r w:rsidRPr="00DB0FBE">
        <w:tab/>
      </w:r>
      <w:r w:rsidRPr="00DB0FBE">
        <w:rPr>
          <w:b/>
        </w:rPr>
        <w:t>Докладна записка от Йорданка Ананиева – зам.-кмет „Образование, здравеопазване, социални дейности и младежки политики“ на Община Бургас и председател на МКБППМН,</w:t>
      </w:r>
      <w:r w:rsidRPr="00DB0FBE">
        <w:t xml:space="preserve"> </w:t>
      </w:r>
      <w:r w:rsidRPr="00DB0FBE">
        <w:rPr>
          <w:i/>
        </w:rPr>
        <w:t>относно:</w:t>
      </w:r>
      <w:r w:rsidRPr="00DB0FBE">
        <w:t xml:space="preserve"> Отчет за 2022 г. за дейността на Местната комисия за борба срещу противообществените прояви на малолетните и непълнолетните (МКБППМН) в Община Бургас</w:t>
      </w:r>
    </w:p>
    <w:p w14:paraId="011C21AC" w14:textId="77777777" w:rsidR="00DB0FBE" w:rsidRPr="00DB0FBE" w:rsidRDefault="00DB0FBE" w:rsidP="00DB0FBE">
      <w:pPr>
        <w:ind w:firstLine="709"/>
        <w:jc w:val="both"/>
        <w:rPr>
          <w:b/>
          <w:szCs w:val="24"/>
          <w:u w:val="single"/>
        </w:rPr>
      </w:pPr>
    </w:p>
    <w:p w14:paraId="2F446235" w14:textId="77777777" w:rsidR="00DB0FBE" w:rsidRPr="00DB0FBE" w:rsidRDefault="00DB0FBE" w:rsidP="008632CB">
      <w:pPr>
        <w:numPr>
          <w:ilvl w:val="0"/>
          <w:numId w:val="1"/>
        </w:numPr>
        <w:spacing w:line="259" w:lineRule="auto"/>
        <w:ind w:left="0" w:firstLine="709"/>
        <w:jc w:val="both"/>
        <w:rPr>
          <w:szCs w:val="24"/>
        </w:rPr>
      </w:pPr>
      <w:r w:rsidRPr="00DB0FBE">
        <w:rPr>
          <w:i/>
          <w:szCs w:val="24"/>
        </w:rPr>
        <w:t>ОбС 08-00-13692</w:t>
      </w:r>
      <w:r w:rsidRPr="00DB0FBE">
        <w:rPr>
          <w:szCs w:val="24"/>
        </w:rPr>
        <w:t xml:space="preserve"> </w:t>
      </w:r>
      <w:r w:rsidRPr="00DB0FBE">
        <w:rPr>
          <w:szCs w:val="24"/>
        </w:rPr>
        <w:tab/>
      </w:r>
      <w:r w:rsidRPr="00DB0FBE">
        <w:rPr>
          <w:b/>
          <w:szCs w:val="24"/>
        </w:rPr>
        <w:t>Отчет от Тодор Стамболиев – обществен посредник на Община Бургас,</w:t>
      </w:r>
      <w:r w:rsidRPr="00DB0FBE">
        <w:rPr>
          <w:szCs w:val="24"/>
        </w:rPr>
        <w:t xml:space="preserve"> </w:t>
      </w:r>
      <w:r w:rsidRPr="00DB0FBE">
        <w:rPr>
          <w:i/>
          <w:szCs w:val="24"/>
        </w:rPr>
        <w:t>относно:</w:t>
      </w:r>
      <w:r w:rsidRPr="00DB0FBE">
        <w:rPr>
          <w:szCs w:val="24"/>
        </w:rPr>
        <w:t xml:space="preserve"> Работата и дейността на обществения посредник за 2022 г. </w:t>
      </w:r>
    </w:p>
    <w:p w14:paraId="624CA6FB" w14:textId="77777777" w:rsidR="00D443EF" w:rsidRPr="00D10AF2" w:rsidRDefault="00D443EF" w:rsidP="00D443EF">
      <w:pPr>
        <w:contextualSpacing/>
        <w:jc w:val="center"/>
        <w:rPr>
          <w:b/>
          <w:szCs w:val="24"/>
          <w:u w:val="thick"/>
        </w:rPr>
      </w:pPr>
      <w:r w:rsidRPr="00D10AF2">
        <w:rPr>
          <w:b/>
          <w:szCs w:val="24"/>
          <w:u w:val="thick"/>
        </w:rPr>
        <w:t>--------------------------------------------------------------------------------</w:t>
      </w:r>
    </w:p>
    <w:p w14:paraId="191A362D" w14:textId="77777777" w:rsidR="003B6C64" w:rsidRPr="00D10AF2" w:rsidRDefault="003B6C64" w:rsidP="003B6C64">
      <w:pPr>
        <w:ind w:left="720"/>
        <w:jc w:val="both"/>
        <w:rPr>
          <w:b/>
          <w:szCs w:val="24"/>
        </w:rPr>
      </w:pPr>
    </w:p>
    <w:p w14:paraId="72CA4C5D" w14:textId="31416B47" w:rsidR="0012249A" w:rsidRDefault="0012249A" w:rsidP="00D10AF2">
      <w:pPr>
        <w:tabs>
          <w:tab w:val="left" w:pos="0"/>
        </w:tabs>
        <w:contextualSpacing/>
        <w:jc w:val="center"/>
        <w:rPr>
          <w:b/>
          <w:szCs w:val="24"/>
        </w:rPr>
      </w:pPr>
      <w:r w:rsidRPr="00D10AF2">
        <w:rPr>
          <w:b/>
          <w:szCs w:val="24"/>
        </w:rPr>
        <w:t>По точка 1</w:t>
      </w:r>
    </w:p>
    <w:p w14:paraId="35BD51C5" w14:textId="2E03203A" w:rsidR="00E02226" w:rsidRPr="00DB0FBE" w:rsidRDefault="00E02226" w:rsidP="00DB0FBE">
      <w:pPr>
        <w:tabs>
          <w:tab w:val="left" w:pos="0"/>
        </w:tabs>
        <w:contextualSpacing/>
        <w:jc w:val="both"/>
        <w:rPr>
          <w:szCs w:val="24"/>
        </w:rPr>
      </w:pPr>
    </w:p>
    <w:p w14:paraId="70B5C7A7" w14:textId="77777777" w:rsidR="0092707D" w:rsidRDefault="00DB0FBE" w:rsidP="00DB0FBE">
      <w:pPr>
        <w:spacing w:line="259" w:lineRule="auto"/>
        <w:jc w:val="center"/>
        <w:rPr>
          <w:szCs w:val="24"/>
        </w:rPr>
      </w:pPr>
      <w:r w:rsidRPr="00DB0FBE">
        <w:rPr>
          <w:i/>
          <w:szCs w:val="24"/>
        </w:rPr>
        <w:t>ОбС 08-00-13750</w:t>
      </w:r>
      <w:r w:rsidRPr="00DB0FBE">
        <w:rPr>
          <w:szCs w:val="24"/>
        </w:rPr>
        <w:t xml:space="preserve"> </w:t>
      </w:r>
    </w:p>
    <w:p w14:paraId="5368B91E" w14:textId="2A790C3F" w:rsidR="00DB0FBE" w:rsidRDefault="00DB0FBE" w:rsidP="00DB0FBE">
      <w:pPr>
        <w:spacing w:line="259" w:lineRule="auto"/>
        <w:jc w:val="center"/>
        <w:rPr>
          <w:szCs w:val="24"/>
        </w:rPr>
      </w:pPr>
      <w:r w:rsidRPr="00DB0FBE">
        <w:rPr>
          <w:b/>
          <w:szCs w:val="24"/>
        </w:rPr>
        <w:t>Докладна записка от Диана Саватева – зам.-кмет „Култура, туризъм и спорт“,</w:t>
      </w:r>
      <w:r w:rsidRPr="00DB0FBE">
        <w:rPr>
          <w:szCs w:val="24"/>
        </w:rPr>
        <w:t xml:space="preserve"> </w:t>
      </w:r>
      <w:r w:rsidRPr="00DB0FBE">
        <w:rPr>
          <w:i/>
          <w:szCs w:val="24"/>
        </w:rPr>
        <w:t>относно:</w:t>
      </w:r>
      <w:r w:rsidRPr="00DB0FBE">
        <w:rPr>
          <w:szCs w:val="24"/>
        </w:rPr>
        <w:t xml:space="preserve"> Приемане на Правилник за изменение и допълнение на Правилника за организацията и дейността на общинско предприятие „Туризъм“</w:t>
      </w:r>
    </w:p>
    <w:p w14:paraId="00D78D1B" w14:textId="023BD525" w:rsidR="0092707D" w:rsidRDefault="0092707D" w:rsidP="0092707D">
      <w:pPr>
        <w:spacing w:line="259" w:lineRule="auto"/>
        <w:jc w:val="both"/>
        <w:rPr>
          <w:szCs w:val="24"/>
        </w:rPr>
      </w:pPr>
    </w:p>
    <w:p w14:paraId="27775984" w14:textId="691A34B9" w:rsidR="003D359D" w:rsidRDefault="003D359D" w:rsidP="003D359D">
      <w:pPr>
        <w:spacing w:line="259" w:lineRule="auto"/>
        <w:ind w:firstLine="708"/>
        <w:jc w:val="both"/>
        <w:rPr>
          <w:szCs w:val="24"/>
        </w:rPr>
      </w:pPr>
      <w:r w:rsidRPr="003D359D">
        <w:rPr>
          <w:szCs w:val="24"/>
        </w:rPr>
        <w:t>След като се запознаха с докладната записка и в резултат на явно гласуване</w:t>
      </w:r>
      <w:r w:rsidRPr="003D359D">
        <w:rPr>
          <w:b/>
          <w:bCs/>
          <w:szCs w:val="24"/>
        </w:rPr>
        <w:t xml:space="preserve">, </w:t>
      </w:r>
      <w:r w:rsidRPr="003D359D">
        <w:rPr>
          <w:b/>
          <w:bCs/>
          <w:i/>
          <w:iCs/>
          <w:szCs w:val="24"/>
        </w:rPr>
        <w:t>с 6 гл. "за", 0 гл. "против" и 0 гл. "въздържали се",</w:t>
      </w:r>
      <w:r w:rsidRPr="003D359D">
        <w:rPr>
          <w:szCs w:val="24"/>
        </w:rPr>
        <w:t xml:space="preserve"> членовете на Постоянната комисия по обществен ред и сигурност приеха следното</w:t>
      </w:r>
    </w:p>
    <w:p w14:paraId="2D658A4E" w14:textId="77777777" w:rsidR="003D359D" w:rsidRPr="003D359D" w:rsidRDefault="003D359D" w:rsidP="003D359D">
      <w:pPr>
        <w:spacing w:line="259" w:lineRule="auto"/>
        <w:ind w:firstLine="708"/>
        <w:jc w:val="both"/>
        <w:rPr>
          <w:szCs w:val="24"/>
        </w:rPr>
      </w:pPr>
    </w:p>
    <w:p w14:paraId="28B1EB68" w14:textId="2F36769B" w:rsidR="003D359D" w:rsidRDefault="003D359D" w:rsidP="003D359D">
      <w:pPr>
        <w:spacing w:line="259" w:lineRule="auto"/>
        <w:jc w:val="center"/>
        <w:rPr>
          <w:b/>
          <w:bCs/>
          <w:szCs w:val="24"/>
        </w:rPr>
      </w:pPr>
      <w:r w:rsidRPr="003D359D">
        <w:rPr>
          <w:b/>
          <w:bCs/>
          <w:szCs w:val="24"/>
        </w:rPr>
        <w:t>СТАНОВИЩЕ:</w:t>
      </w:r>
    </w:p>
    <w:p w14:paraId="5770EC87" w14:textId="77777777" w:rsidR="003D359D" w:rsidRPr="003D359D" w:rsidRDefault="003D359D" w:rsidP="003D359D">
      <w:pPr>
        <w:spacing w:line="259" w:lineRule="auto"/>
        <w:jc w:val="center"/>
        <w:rPr>
          <w:szCs w:val="24"/>
        </w:rPr>
      </w:pPr>
    </w:p>
    <w:p w14:paraId="4CA0AF13" w14:textId="77777777" w:rsidR="003D359D" w:rsidRPr="003D359D" w:rsidRDefault="003D359D" w:rsidP="003D359D">
      <w:pPr>
        <w:spacing w:line="259" w:lineRule="auto"/>
        <w:ind w:firstLine="708"/>
        <w:jc w:val="both"/>
        <w:rPr>
          <w:szCs w:val="24"/>
        </w:rPr>
      </w:pPr>
      <w:r w:rsidRPr="003D359D">
        <w:rPr>
          <w:b/>
          <w:bCs/>
          <w:szCs w:val="24"/>
        </w:rPr>
        <w:t xml:space="preserve">Подкрепя </w:t>
      </w:r>
      <w:r w:rsidRPr="003D359D">
        <w:rPr>
          <w:szCs w:val="24"/>
        </w:rPr>
        <w:t>проекта за решение.</w:t>
      </w:r>
    </w:p>
    <w:p w14:paraId="1E7E8E1B" w14:textId="77777777" w:rsidR="00DB0FBE" w:rsidRDefault="00DB0FBE" w:rsidP="00DB0FBE">
      <w:pPr>
        <w:suppressAutoHyphens/>
        <w:contextualSpacing/>
        <w:jc w:val="center"/>
        <w:rPr>
          <w:b/>
          <w:szCs w:val="24"/>
        </w:rPr>
      </w:pPr>
      <w:r w:rsidRPr="00D10AF2">
        <w:rPr>
          <w:b/>
          <w:szCs w:val="24"/>
        </w:rPr>
        <w:t>---------------------------------------------------------------------------------------</w:t>
      </w:r>
    </w:p>
    <w:p w14:paraId="2CB1EA50" w14:textId="77777777" w:rsidR="00581C75" w:rsidRDefault="00581C75" w:rsidP="00DB0FBE">
      <w:pPr>
        <w:tabs>
          <w:tab w:val="left" w:pos="0"/>
        </w:tabs>
        <w:contextualSpacing/>
        <w:jc w:val="center"/>
        <w:rPr>
          <w:b/>
          <w:szCs w:val="24"/>
        </w:rPr>
      </w:pPr>
    </w:p>
    <w:p w14:paraId="3F391D80" w14:textId="624C85B2" w:rsidR="00DB0FBE" w:rsidRDefault="00DB0FBE" w:rsidP="00DB0FBE">
      <w:pPr>
        <w:tabs>
          <w:tab w:val="left" w:pos="0"/>
        </w:tabs>
        <w:contextualSpacing/>
        <w:jc w:val="center"/>
        <w:rPr>
          <w:b/>
          <w:szCs w:val="24"/>
        </w:rPr>
      </w:pPr>
      <w:r w:rsidRPr="00D10AF2">
        <w:rPr>
          <w:b/>
          <w:szCs w:val="24"/>
        </w:rPr>
        <w:t>По точка 2</w:t>
      </w:r>
    </w:p>
    <w:p w14:paraId="0D2D9B88" w14:textId="77777777" w:rsidR="00DB0FBE" w:rsidRPr="00D10AF2" w:rsidRDefault="00DB0FBE" w:rsidP="00DB0FBE">
      <w:pPr>
        <w:tabs>
          <w:tab w:val="left" w:pos="0"/>
        </w:tabs>
        <w:contextualSpacing/>
        <w:jc w:val="center"/>
        <w:rPr>
          <w:b/>
          <w:szCs w:val="24"/>
        </w:rPr>
      </w:pPr>
    </w:p>
    <w:p w14:paraId="148E2168" w14:textId="77777777" w:rsidR="0092707D" w:rsidRDefault="00DB0FBE" w:rsidP="00DB0FBE">
      <w:pPr>
        <w:spacing w:line="259" w:lineRule="auto"/>
        <w:jc w:val="center"/>
        <w:rPr>
          <w:szCs w:val="24"/>
        </w:rPr>
      </w:pPr>
      <w:r w:rsidRPr="00DB0FBE">
        <w:rPr>
          <w:i/>
          <w:szCs w:val="24"/>
        </w:rPr>
        <w:t>ОбС 08-00-13759</w:t>
      </w:r>
      <w:r w:rsidRPr="00DB0FBE">
        <w:rPr>
          <w:szCs w:val="24"/>
        </w:rPr>
        <w:t xml:space="preserve"> </w:t>
      </w:r>
    </w:p>
    <w:p w14:paraId="57EFC1DB" w14:textId="599C4DC5" w:rsidR="00DB0FBE" w:rsidRDefault="00DB0FBE" w:rsidP="00DB0FBE">
      <w:pPr>
        <w:spacing w:line="259" w:lineRule="auto"/>
        <w:jc w:val="center"/>
        <w:rPr>
          <w:szCs w:val="24"/>
        </w:rPr>
      </w:pPr>
      <w:r w:rsidRPr="00DB0FBE">
        <w:rPr>
          <w:b/>
          <w:szCs w:val="24"/>
        </w:rPr>
        <w:t>Докладна записка от Диана Саватева – зам.-кмет „Култура, туризъм и спорт“,</w:t>
      </w:r>
      <w:r w:rsidRPr="00DB0FBE">
        <w:rPr>
          <w:szCs w:val="24"/>
        </w:rPr>
        <w:t xml:space="preserve"> </w:t>
      </w:r>
      <w:r w:rsidRPr="00DB0FBE">
        <w:rPr>
          <w:i/>
          <w:szCs w:val="24"/>
        </w:rPr>
        <w:t>относно:</w:t>
      </w:r>
      <w:r w:rsidRPr="00DB0FBE">
        <w:rPr>
          <w:szCs w:val="24"/>
        </w:rPr>
        <w:t xml:space="preserve"> Правилник за изменение и допълнение на Правилник за работата на фонд „Култура“ на Община Бургас</w:t>
      </w:r>
    </w:p>
    <w:p w14:paraId="5C606418" w14:textId="70CFD23C" w:rsidR="0092707D" w:rsidRDefault="0092707D" w:rsidP="0092707D">
      <w:pPr>
        <w:spacing w:line="259" w:lineRule="auto"/>
        <w:jc w:val="both"/>
        <w:rPr>
          <w:szCs w:val="24"/>
        </w:rPr>
      </w:pPr>
    </w:p>
    <w:p w14:paraId="13FDED6C" w14:textId="77777777" w:rsidR="00581C75" w:rsidRPr="00581C75" w:rsidRDefault="00581C75" w:rsidP="00581C75">
      <w:pPr>
        <w:spacing w:line="259" w:lineRule="auto"/>
        <w:ind w:firstLine="708"/>
        <w:jc w:val="both"/>
        <w:rPr>
          <w:szCs w:val="24"/>
        </w:rPr>
      </w:pPr>
      <w:r w:rsidRPr="00581C75">
        <w:rPr>
          <w:szCs w:val="24"/>
        </w:rPr>
        <w:t>Диана Саватева – зам.-кмет „Култура, туризъм и спорт“ обясни, че посочените предложения за корекции на Правилника са важни за подобряване функционирането му в условията на неприет общински бюджет през настоящата година.</w:t>
      </w:r>
    </w:p>
    <w:p w14:paraId="0F8A0022" w14:textId="6E993A53" w:rsidR="00581C75" w:rsidRDefault="00581C75" w:rsidP="00581C75">
      <w:pPr>
        <w:spacing w:line="259" w:lineRule="auto"/>
        <w:ind w:firstLine="708"/>
        <w:jc w:val="both"/>
        <w:rPr>
          <w:szCs w:val="24"/>
        </w:rPr>
      </w:pPr>
      <w:r w:rsidRPr="00581C75">
        <w:rPr>
          <w:szCs w:val="24"/>
        </w:rPr>
        <w:lastRenderedPageBreak/>
        <w:t>След приключване на разискванията и в резултат на явно гласуване,</w:t>
      </w:r>
      <w:r w:rsidRPr="00581C75">
        <w:rPr>
          <w:b/>
          <w:bCs/>
          <w:szCs w:val="24"/>
        </w:rPr>
        <w:t xml:space="preserve"> </w:t>
      </w:r>
      <w:r w:rsidRPr="00581C75">
        <w:rPr>
          <w:b/>
          <w:bCs/>
          <w:i/>
          <w:iCs/>
          <w:szCs w:val="24"/>
        </w:rPr>
        <w:t xml:space="preserve">с 6 гл. "за", 0 гл. "против" и 0 гл. "въздържали се", </w:t>
      </w:r>
      <w:r w:rsidRPr="00581C75">
        <w:rPr>
          <w:szCs w:val="24"/>
        </w:rPr>
        <w:t>членовете на Постоянната комисия по социални дейности приеха следното</w:t>
      </w:r>
    </w:p>
    <w:p w14:paraId="075F7E3D" w14:textId="77777777" w:rsidR="00581C75" w:rsidRPr="00581C75" w:rsidRDefault="00581C75" w:rsidP="00581C75">
      <w:pPr>
        <w:spacing w:line="259" w:lineRule="auto"/>
        <w:ind w:firstLine="708"/>
        <w:jc w:val="both"/>
        <w:rPr>
          <w:szCs w:val="24"/>
        </w:rPr>
      </w:pPr>
    </w:p>
    <w:p w14:paraId="3C33DF29" w14:textId="77777777" w:rsidR="00581C75" w:rsidRPr="00581C75" w:rsidRDefault="00581C75" w:rsidP="00581C75">
      <w:pPr>
        <w:spacing w:line="259" w:lineRule="auto"/>
        <w:jc w:val="center"/>
        <w:rPr>
          <w:szCs w:val="24"/>
        </w:rPr>
      </w:pPr>
      <w:r w:rsidRPr="00581C75">
        <w:rPr>
          <w:b/>
          <w:bCs/>
          <w:szCs w:val="24"/>
        </w:rPr>
        <w:t>СТАНОВИЩЕ:</w:t>
      </w:r>
    </w:p>
    <w:p w14:paraId="2D04F453" w14:textId="77777777" w:rsidR="00581C75" w:rsidRPr="00581C75" w:rsidRDefault="00581C75" w:rsidP="00581C75">
      <w:pPr>
        <w:spacing w:line="259" w:lineRule="auto"/>
        <w:jc w:val="both"/>
        <w:rPr>
          <w:szCs w:val="24"/>
        </w:rPr>
      </w:pPr>
    </w:p>
    <w:p w14:paraId="321DD21F" w14:textId="77777777" w:rsidR="00581C75" w:rsidRPr="00581C75" w:rsidRDefault="00581C75" w:rsidP="00581C75">
      <w:pPr>
        <w:spacing w:line="259" w:lineRule="auto"/>
        <w:ind w:firstLine="708"/>
        <w:jc w:val="both"/>
        <w:rPr>
          <w:szCs w:val="24"/>
        </w:rPr>
      </w:pPr>
      <w:r w:rsidRPr="00581C75">
        <w:rPr>
          <w:b/>
          <w:bCs/>
          <w:szCs w:val="24"/>
        </w:rPr>
        <w:t>Подкрепя</w:t>
      </w:r>
      <w:r w:rsidRPr="00581C75">
        <w:rPr>
          <w:szCs w:val="24"/>
        </w:rPr>
        <w:t xml:space="preserve"> проекта за решение.</w:t>
      </w:r>
    </w:p>
    <w:p w14:paraId="26F4DAB3" w14:textId="77777777" w:rsidR="00DB0FBE" w:rsidRDefault="00DB0FBE" w:rsidP="00DB0FBE">
      <w:pPr>
        <w:suppressAutoHyphens/>
        <w:contextualSpacing/>
        <w:jc w:val="center"/>
        <w:rPr>
          <w:b/>
          <w:szCs w:val="24"/>
        </w:rPr>
      </w:pPr>
      <w:r w:rsidRPr="00D10AF2">
        <w:rPr>
          <w:b/>
          <w:szCs w:val="24"/>
        </w:rPr>
        <w:t>---------------------------------------------------------------------------------------</w:t>
      </w:r>
    </w:p>
    <w:p w14:paraId="004C33B6" w14:textId="77777777" w:rsidR="00581C75" w:rsidRDefault="00581C75" w:rsidP="00DB0FBE">
      <w:pPr>
        <w:tabs>
          <w:tab w:val="left" w:pos="0"/>
        </w:tabs>
        <w:contextualSpacing/>
        <w:jc w:val="center"/>
        <w:rPr>
          <w:b/>
          <w:szCs w:val="24"/>
        </w:rPr>
      </w:pPr>
    </w:p>
    <w:p w14:paraId="599C26FF" w14:textId="1A27B4B5" w:rsidR="00DB0FBE" w:rsidRDefault="00DB0FBE" w:rsidP="00DB0FBE">
      <w:pPr>
        <w:tabs>
          <w:tab w:val="left" w:pos="0"/>
        </w:tabs>
        <w:contextualSpacing/>
        <w:jc w:val="center"/>
        <w:rPr>
          <w:b/>
          <w:szCs w:val="24"/>
        </w:rPr>
      </w:pPr>
      <w:r w:rsidRPr="00D10AF2">
        <w:rPr>
          <w:b/>
          <w:szCs w:val="24"/>
        </w:rPr>
        <w:t xml:space="preserve">По точка </w:t>
      </w:r>
      <w:r>
        <w:rPr>
          <w:b/>
          <w:szCs w:val="24"/>
        </w:rPr>
        <w:t>3</w:t>
      </w:r>
    </w:p>
    <w:p w14:paraId="5690EF42" w14:textId="77777777" w:rsidR="00DB0FBE" w:rsidRPr="00D10AF2" w:rsidRDefault="00DB0FBE" w:rsidP="00DB0FBE">
      <w:pPr>
        <w:tabs>
          <w:tab w:val="left" w:pos="0"/>
        </w:tabs>
        <w:contextualSpacing/>
        <w:jc w:val="center"/>
        <w:rPr>
          <w:b/>
          <w:szCs w:val="24"/>
        </w:rPr>
      </w:pPr>
    </w:p>
    <w:p w14:paraId="0BC96D0C" w14:textId="77777777" w:rsidR="0092707D" w:rsidRDefault="00DB0FBE" w:rsidP="00DB0FBE">
      <w:pPr>
        <w:spacing w:after="160" w:line="259" w:lineRule="auto"/>
        <w:contextualSpacing/>
        <w:jc w:val="center"/>
        <w:rPr>
          <w:szCs w:val="24"/>
        </w:rPr>
      </w:pPr>
      <w:r w:rsidRPr="00DB0FBE">
        <w:rPr>
          <w:i/>
          <w:szCs w:val="24"/>
        </w:rPr>
        <w:t>ОбС 08-00-13828</w:t>
      </w:r>
      <w:r w:rsidRPr="00DB0FBE">
        <w:rPr>
          <w:szCs w:val="24"/>
        </w:rPr>
        <w:t xml:space="preserve"> </w:t>
      </w:r>
    </w:p>
    <w:p w14:paraId="52209111" w14:textId="1E57A6CC" w:rsidR="00DB0FBE" w:rsidRDefault="00DB0FBE" w:rsidP="00DB0FBE">
      <w:pPr>
        <w:spacing w:after="160" w:line="259" w:lineRule="auto"/>
        <w:contextualSpacing/>
        <w:jc w:val="center"/>
        <w:rPr>
          <w:szCs w:val="24"/>
        </w:rPr>
      </w:pPr>
      <w:r w:rsidRPr="00DB0FBE">
        <w:rPr>
          <w:b/>
          <w:szCs w:val="24"/>
        </w:rPr>
        <w:t>Докладна записка от Димитър Николов – кмет на Община Бургас,</w:t>
      </w:r>
      <w:r w:rsidRPr="00DB0FBE">
        <w:rPr>
          <w:szCs w:val="24"/>
        </w:rPr>
        <w:t xml:space="preserve"> </w:t>
      </w:r>
      <w:r w:rsidRPr="00DB0FBE">
        <w:rPr>
          <w:i/>
          <w:szCs w:val="24"/>
        </w:rPr>
        <w:t>относно:</w:t>
      </w:r>
      <w:r w:rsidRPr="00DB0FBE">
        <w:rPr>
          <w:szCs w:val="24"/>
        </w:rPr>
        <w:t xml:space="preserve"> Определяне на разчети, условия и лимити за уреждане на бюджетни отношения за срока до приемане на бюджет за 2023 г. на Община Бургас, съобразно Закона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w:t>
      </w:r>
    </w:p>
    <w:p w14:paraId="14B12BEE" w14:textId="77777777" w:rsidR="00581C75" w:rsidRDefault="00581C75" w:rsidP="00581C75">
      <w:pPr>
        <w:spacing w:after="160" w:line="259" w:lineRule="auto"/>
        <w:contextualSpacing/>
        <w:jc w:val="both"/>
        <w:rPr>
          <w:szCs w:val="24"/>
        </w:rPr>
      </w:pPr>
    </w:p>
    <w:p w14:paraId="7485EAD9" w14:textId="3A2E6971" w:rsidR="00581C75" w:rsidRDefault="00581C75" w:rsidP="00581C75">
      <w:pPr>
        <w:spacing w:after="160" w:line="259" w:lineRule="auto"/>
        <w:ind w:firstLine="708"/>
        <w:contextualSpacing/>
        <w:jc w:val="both"/>
        <w:rPr>
          <w:szCs w:val="24"/>
        </w:rPr>
      </w:pPr>
      <w:r w:rsidRPr="00581C75">
        <w:rPr>
          <w:szCs w:val="24"/>
        </w:rPr>
        <w:t>След като се запознаха с докладната записка и в резултат на явно гласуване</w:t>
      </w:r>
      <w:r w:rsidRPr="00581C75">
        <w:rPr>
          <w:b/>
          <w:bCs/>
          <w:szCs w:val="24"/>
        </w:rPr>
        <w:t xml:space="preserve">, </w:t>
      </w:r>
      <w:r w:rsidRPr="00581C75">
        <w:rPr>
          <w:b/>
          <w:bCs/>
          <w:i/>
          <w:iCs/>
          <w:szCs w:val="24"/>
        </w:rPr>
        <w:t>с 6 гл. "за", 0 гл. "против" и 0 гл. "въздържали се",</w:t>
      </w:r>
      <w:r w:rsidRPr="00581C75">
        <w:rPr>
          <w:szCs w:val="24"/>
        </w:rPr>
        <w:t xml:space="preserve"> членовете на Постоянната комисия по обществен ред и сигурност приеха следното</w:t>
      </w:r>
    </w:p>
    <w:p w14:paraId="218FF7C9" w14:textId="77777777" w:rsidR="00581C75" w:rsidRPr="00581C75" w:rsidRDefault="00581C75" w:rsidP="00581C75">
      <w:pPr>
        <w:spacing w:after="160" w:line="259" w:lineRule="auto"/>
        <w:ind w:firstLine="708"/>
        <w:contextualSpacing/>
        <w:jc w:val="both"/>
        <w:rPr>
          <w:szCs w:val="24"/>
        </w:rPr>
      </w:pPr>
    </w:p>
    <w:p w14:paraId="508F6E9B" w14:textId="7F5B79B1" w:rsidR="00581C75" w:rsidRDefault="00581C75" w:rsidP="00581C75">
      <w:pPr>
        <w:spacing w:after="160" w:line="259" w:lineRule="auto"/>
        <w:contextualSpacing/>
        <w:jc w:val="center"/>
        <w:rPr>
          <w:b/>
          <w:bCs/>
          <w:szCs w:val="24"/>
        </w:rPr>
      </w:pPr>
      <w:r w:rsidRPr="00581C75">
        <w:rPr>
          <w:b/>
          <w:bCs/>
          <w:szCs w:val="24"/>
        </w:rPr>
        <w:t>СТАНОВИЩЕ:</w:t>
      </w:r>
    </w:p>
    <w:p w14:paraId="73587655" w14:textId="77777777" w:rsidR="00581C75" w:rsidRPr="00581C75" w:rsidRDefault="00581C75" w:rsidP="00581C75">
      <w:pPr>
        <w:spacing w:after="160" w:line="259" w:lineRule="auto"/>
        <w:contextualSpacing/>
        <w:jc w:val="center"/>
        <w:rPr>
          <w:szCs w:val="24"/>
        </w:rPr>
      </w:pPr>
    </w:p>
    <w:p w14:paraId="2993202E" w14:textId="77777777" w:rsidR="00581C75" w:rsidRPr="00581C75" w:rsidRDefault="00581C75" w:rsidP="00581C75">
      <w:pPr>
        <w:spacing w:after="160" w:line="259" w:lineRule="auto"/>
        <w:ind w:firstLine="708"/>
        <w:contextualSpacing/>
        <w:jc w:val="both"/>
        <w:rPr>
          <w:szCs w:val="24"/>
        </w:rPr>
      </w:pPr>
      <w:r w:rsidRPr="00581C75">
        <w:rPr>
          <w:b/>
          <w:bCs/>
          <w:szCs w:val="24"/>
        </w:rPr>
        <w:t xml:space="preserve">Подкрепя </w:t>
      </w:r>
      <w:r w:rsidRPr="00581C75">
        <w:rPr>
          <w:szCs w:val="24"/>
        </w:rPr>
        <w:t>проекта за решение.</w:t>
      </w:r>
    </w:p>
    <w:p w14:paraId="76B19E1A" w14:textId="77777777" w:rsidR="00DB0FBE" w:rsidRDefault="00DB0FBE" w:rsidP="00DB0FBE">
      <w:pPr>
        <w:suppressAutoHyphens/>
        <w:contextualSpacing/>
        <w:jc w:val="center"/>
        <w:rPr>
          <w:b/>
          <w:szCs w:val="24"/>
        </w:rPr>
      </w:pPr>
      <w:r w:rsidRPr="00D10AF2">
        <w:rPr>
          <w:b/>
          <w:szCs w:val="24"/>
        </w:rPr>
        <w:t>---------------------------------------------------------------------------------------</w:t>
      </w:r>
    </w:p>
    <w:p w14:paraId="562CFE08" w14:textId="77777777" w:rsidR="00581C75" w:rsidRDefault="00581C75" w:rsidP="00DB0FBE">
      <w:pPr>
        <w:tabs>
          <w:tab w:val="left" w:pos="0"/>
        </w:tabs>
        <w:contextualSpacing/>
        <w:jc w:val="center"/>
        <w:rPr>
          <w:b/>
          <w:szCs w:val="24"/>
        </w:rPr>
      </w:pPr>
    </w:p>
    <w:p w14:paraId="25D822D9" w14:textId="4A98777E" w:rsidR="00DB0FBE" w:rsidRDefault="00DB0FBE" w:rsidP="00DB0FBE">
      <w:pPr>
        <w:tabs>
          <w:tab w:val="left" w:pos="0"/>
        </w:tabs>
        <w:contextualSpacing/>
        <w:jc w:val="center"/>
        <w:rPr>
          <w:b/>
          <w:szCs w:val="24"/>
        </w:rPr>
      </w:pPr>
      <w:r w:rsidRPr="00D10AF2">
        <w:rPr>
          <w:b/>
          <w:szCs w:val="24"/>
        </w:rPr>
        <w:t xml:space="preserve">По точка </w:t>
      </w:r>
      <w:r>
        <w:rPr>
          <w:b/>
          <w:szCs w:val="24"/>
        </w:rPr>
        <w:t>4</w:t>
      </w:r>
    </w:p>
    <w:p w14:paraId="6FBD94ED" w14:textId="77777777" w:rsidR="00DB0FBE" w:rsidRPr="00D10AF2" w:rsidRDefault="00DB0FBE" w:rsidP="00DB0FBE">
      <w:pPr>
        <w:tabs>
          <w:tab w:val="left" w:pos="0"/>
        </w:tabs>
        <w:contextualSpacing/>
        <w:jc w:val="center"/>
        <w:rPr>
          <w:b/>
          <w:szCs w:val="24"/>
        </w:rPr>
      </w:pPr>
    </w:p>
    <w:p w14:paraId="3E5D78A0" w14:textId="77777777" w:rsidR="0092707D" w:rsidRDefault="00DB0FBE" w:rsidP="00DB0FBE">
      <w:pPr>
        <w:spacing w:line="259" w:lineRule="auto"/>
        <w:jc w:val="center"/>
        <w:rPr>
          <w:szCs w:val="24"/>
        </w:rPr>
      </w:pPr>
      <w:r w:rsidRPr="00DB0FBE">
        <w:rPr>
          <w:i/>
          <w:szCs w:val="24"/>
        </w:rPr>
        <w:t>ОбС 08-00-13770</w:t>
      </w:r>
      <w:r w:rsidRPr="00DB0FBE">
        <w:rPr>
          <w:szCs w:val="24"/>
        </w:rPr>
        <w:t xml:space="preserve"> </w:t>
      </w:r>
    </w:p>
    <w:p w14:paraId="6CE72374" w14:textId="1A96A2BA" w:rsidR="00DB0FBE" w:rsidRDefault="00DB0FBE" w:rsidP="00DB0FBE">
      <w:pPr>
        <w:spacing w:line="259" w:lineRule="auto"/>
        <w:jc w:val="center"/>
        <w:rPr>
          <w:szCs w:val="24"/>
        </w:rPr>
      </w:pPr>
      <w:r w:rsidRPr="00DB0FBE">
        <w:rPr>
          <w:b/>
          <w:szCs w:val="24"/>
        </w:rPr>
        <w:t>Докладна записка от Диана Саватева – зам.-кмет „Култура, туризъм и спорт“,</w:t>
      </w:r>
      <w:r w:rsidRPr="00DB0FBE">
        <w:rPr>
          <w:szCs w:val="24"/>
        </w:rPr>
        <w:t xml:space="preserve"> </w:t>
      </w:r>
      <w:r w:rsidRPr="00DB0FBE">
        <w:rPr>
          <w:i/>
          <w:szCs w:val="24"/>
        </w:rPr>
        <w:t>относно:</w:t>
      </w:r>
      <w:r w:rsidRPr="00DB0FBE">
        <w:rPr>
          <w:szCs w:val="24"/>
        </w:rPr>
        <w:t xml:space="preserve"> Приемане на Актуализация на стратегия за устойчиво развитие на туризма в Община Бургас 2022 – 2030 година и План за действие</w:t>
      </w:r>
    </w:p>
    <w:p w14:paraId="1FED7823" w14:textId="6886D6E5" w:rsidR="0092707D" w:rsidRDefault="0092707D" w:rsidP="0092707D">
      <w:pPr>
        <w:spacing w:line="259" w:lineRule="auto"/>
        <w:jc w:val="both"/>
        <w:rPr>
          <w:szCs w:val="24"/>
        </w:rPr>
      </w:pPr>
    </w:p>
    <w:p w14:paraId="2F6500FE" w14:textId="14F40D23" w:rsidR="00581C75" w:rsidRDefault="00581C75" w:rsidP="00581C75">
      <w:pPr>
        <w:spacing w:line="259" w:lineRule="auto"/>
        <w:ind w:firstLine="708"/>
        <w:jc w:val="both"/>
        <w:rPr>
          <w:szCs w:val="24"/>
        </w:rPr>
      </w:pPr>
      <w:r w:rsidRPr="00581C75">
        <w:rPr>
          <w:szCs w:val="24"/>
        </w:rPr>
        <w:t>След като се запознаха с докладната записка и в резултат на явно гласуване</w:t>
      </w:r>
      <w:r w:rsidRPr="00581C75">
        <w:rPr>
          <w:b/>
          <w:bCs/>
          <w:szCs w:val="24"/>
        </w:rPr>
        <w:t xml:space="preserve">, </w:t>
      </w:r>
      <w:r w:rsidRPr="00581C75">
        <w:rPr>
          <w:b/>
          <w:bCs/>
          <w:i/>
          <w:iCs/>
          <w:szCs w:val="24"/>
        </w:rPr>
        <w:t>с 6 гл. "за", 0 гл. "против" и 0 гл. "въздържали се",</w:t>
      </w:r>
      <w:r w:rsidRPr="00581C75">
        <w:rPr>
          <w:szCs w:val="24"/>
        </w:rPr>
        <w:t xml:space="preserve"> членовете на Постоянната комисия по обществен ред и сигурност приеха следното</w:t>
      </w:r>
    </w:p>
    <w:p w14:paraId="71A8A33F" w14:textId="77777777" w:rsidR="00581C75" w:rsidRPr="00581C75" w:rsidRDefault="00581C75" w:rsidP="00581C75">
      <w:pPr>
        <w:spacing w:line="259" w:lineRule="auto"/>
        <w:ind w:firstLine="708"/>
        <w:jc w:val="both"/>
        <w:rPr>
          <w:szCs w:val="24"/>
        </w:rPr>
      </w:pPr>
    </w:p>
    <w:p w14:paraId="50E3E9AA" w14:textId="1A3A69C8" w:rsidR="00581C75" w:rsidRDefault="00581C75" w:rsidP="00581C75">
      <w:pPr>
        <w:spacing w:line="259" w:lineRule="auto"/>
        <w:jc w:val="center"/>
        <w:rPr>
          <w:b/>
          <w:bCs/>
          <w:szCs w:val="24"/>
        </w:rPr>
      </w:pPr>
      <w:r w:rsidRPr="00581C75">
        <w:rPr>
          <w:b/>
          <w:bCs/>
          <w:szCs w:val="24"/>
        </w:rPr>
        <w:t>СТАНОВИЩЕ:</w:t>
      </w:r>
    </w:p>
    <w:p w14:paraId="4DF8E4EA" w14:textId="77777777" w:rsidR="00581C75" w:rsidRPr="00581C75" w:rsidRDefault="00581C75" w:rsidP="00581C75">
      <w:pPr>
        <w:spacing w:line="259" w:lineRule="auto"/>
        <w:jc w:val="center"/>
        <w:rPr>
          <w:szCs w:val="24"/>
        </w:rPr>
      </w:pPr>
    </w:p>
    <w:p w14:paraId="5287ECFB" w14:textId="77777777" w:rsidR="00581C75" w:rsidRPr="00581C75" w:rsidRDefault="00581C75" w:rsidP="00581C75">
      <w:pPr>
        <w:spacing w:line="259" w:lineRule="auto"/>
        <w:ind w:firstLine="708"/>
        <w:jc w:val="both"/>
        <w:rPr>
          <w:szCs w:val="24"/>
        </w:rPr>
      </w:pPr>
      <w:r w:rsidRPr="00581C75">
        <w:rPr>
          <w:b/>
          <w:bCs/>
          <w:szCs w:val="24"/>
        </w:rPr>
        <w:t xml:space="preserve">Подкрепя </w:t>
      </w:r>
      <w:r w:rsidRPr="00581C75">
        <w:rPr>
          <w:szCs w:val="24"/>
        </w:rPr>
        <w:t>проекта за решение.</w:t>
      </w:r>
    </w:p>
    <w:p w14:paraId="70308CFB" w14:textId="77777777" w:rsidR="00DB0FBE" w:rsidRDefault="00DB0FBE" w:rsidP="00DB0FBE">
      <w:pPr>
        <w:suppressAutoHyphens/>
        <w:contextualSpacing/>
        <w:jc w:val="center"/>
        <w:rPr>
          <w:b/>
          <w:szCs w:val="24"/>
        </w:rPr>
      </w:pPr>
      <w:r w:rsidRPr="00D10AF2">
        <w:rPr>
          <w:b/>
          <w:szCs w:val="24"/>
        </w:rPr>
        <w:t>---------------------------------------------------------------------------------------</w:t>
      </w:r>
    </w:p>
    <w:p w14:paraId="67B70BA9" w14:textId="77777777" w:rsidR="00581C75" w:rsidRDefault="00581C75" w:rsidP="00DB0FBE">
      <w:pPr>
        <w:tabs>
          <w:tab w:val="left" w:pos="0"/>
        </w:tabs>
        <w:contextualSpacing/>
        <w:jc w:val="center"/>
        <w:rPr>
          <w:b/>
          <w:szCs w:val="24"/>
        </w:rPr>
      </w:pPr>
    </w:p>
    <w:p w14:paraId="5BAC2959" w14:textId="77777777" w:rsidR="00B45660" w:rsidRDefault="00B45660" w:rsidP="00DB0FBE">
      <w:pPr>
        <w:tabs>
          <w:tab w:val="left" w:pos="0"/>
        </w:tabs>
        <w:contextualSpacing/>
        <w:jc w:val="center"/>
        <w:rPr>
          <w:b/>
          <w:szCs w:val="24"/>
        </w:rPr>
      </w:pPr>
    </w:p>
    <w:p w14:paraId="223F2AA4" w14:textId="77777777" w:rsidR="00B45660" w:rsidRDefault="00B45660" w:rsidP="00DB0FBE">
      <w:pPr>
        <w:tabs>
          <w:tab w:val="left" w:pos="0"/>
        </w:tabs>
        <w:contextualSpacing/>
        <w:jc w:val="center"/>
        <w:rPr>
          <w:b/>
          <w:szCs w:val="24"/>
        </w:rPr>
      </w:pPr>
    </w:p>
    <w:p w14:paraId="2C4CF067" w14:textId="77777777" w:rsidR="00B45660" w:rsidRDefault="00B45660" w:rsidP="00DB0FBE">
      <w:pPr>
        <w:tabs>
          <w:tab w:val="left" w:pos="0"/>
        </w:tabs>
        <w:contextualSpacing/>
        <w:jc w:val="center"/>
        <w:rPr>
          <w:b/>
          <w:szCs w:val="24"/>
        </w:rPr>
      </w:pPr>
    </w:p>
    <w:p w14:paraId="27D65689" w14:textId="77777777" w:rsidR="00B45660" w:rsidRDefault="00B45660" w:rsidP="00DB0FBE">
      <w:pPr>
        <w:tabs>
          <w:tab w:val="left" w:pos="0"/>
        </w:tabs>
        <w:contextualSpacing/>
        <w:jc w:val="center"/>
        <w:rPr>
          <w:b/>
          <w:szCs w:val="24"/>
        </w:rPr>
      </w:pPr>
    </w:p>
    <w:p w14:paraId="617A5A62" w14:textId="1598F406" w:rsidR="00DB0FBE" w:rsidRDefault="00DB0FBE" w:rsidP="00DB0FBE">
      <w:pPr>
        <w:tabs>
          <w:tab w:val="left" w:pos="0"/>
        </w:tabs>
        <w:contextualSpacing/>
        <w:jc w:val="center"/>
        <w:rPr>
          <w:b/>
          <w:szCs w:val="24"/>
        </w:rPr>
      </w:pPr>
      <w:r w:rsidRPr="00D10AF2">
        <w:rPr>
          <w:b/>
          <w:szCs w:val="24"/>
        </w:rPr>
        <w:t xml:space="preserve">По точка </w:t>
      </w:r>
      <w:r>
        <w:rPr>
          <w:b/>
          <w:szCs w:val="24"/>
        </w:rPr>
        <w:t>5</w:t>
      </w:r>
    </w:p>
    <w:p w14:paraId="2DEA4482" w14:textId="77777777" w:rsidR="00DB0FBE" w:rsidRPr="00D10AF2" w:rsidRDefault="00DB0FBE" w:rsidP="00DB0FBE">
      <w:pPr>
        <w:tabs>
          <w:tab w:val="left" w:pos="0"/>
        </w:tabs>
        <w:contextualSpacing/>
        <w:jc w:val="center"/>
        <w:rPr>
          <w:b/>
          <w:szCs w:val="24"/>
        </w:rPr>
      </w:pPr>
    </w:p>
    <w:p w14:paraId="5890B139" w14:textId="77777777" w:rsidR="0092707D" w:rsidRDefault="00DB0FBE" w:rsidP="00DB0FBE">
      <w:pPr>
        <w:spacing w:after="160" w:line="259" w:lineRule="auto"/>
        <w:contextualSpacing/>
        <w:jc w:val="center"/>
        <w:rPr>
          <w:iCs/>
          <w:szCs w:val="24"/>
        </w:rPr>
      </w:pPr>
      <w:r w:rsidRPr="00DB0FBE">
        <w:rPr>
          <w:i/>
          <w:iCs/>
          <w:szCs w:val="24"/>
        </w:rPr>
        <w:t>ОбС 08-00-13811</w:t>
      </w:r>
      <w:r w:rsidRPr="00DB0FBE">
        <w:rPr>
          <w:iCs/>
          <w:szCs w:val="24"/>
        </w:rPr>
        <w:t xml:space="preserve"> </w:t>
      </w:r>
    </w:p>
    <w:p w14:paraId="3774BF95" w14:textId="096D2F9A" w:rsidR="00DB0FBE" w:rsidRDefault="00DB0FBE" w:rsidP="00DB0FBE">
      <w:pPr>
        <w:spacing w:after="160" w:line="259" w:lineRule="auto"/>
        <w:contextualSpacing/>
        <w:jc w:val="center"/>
        <w:rPr>
          <w:iCs/>
          <w:szCs w:val="24"/>
        </w:rPr>
      </w:pPr>
      <w:r w:rsidRPr="00DB0FBE">
        <w:rPr>
          <w:b/>
          <w:bCs/>
          <w:iCs/>
          <w:szCs w:val="24"/>
        </w:rPr>
        <w:t>Докладна записка от Весна Балтина – зам.-кмет „Стратегическо развитие и екология, дигитализация и адаптация към промените на климата“,</w:t>
      </w:r>
      <w:r w:rsidRPr="00DB0FBE">
        <w:rPr>
          <w:iCs/>
          <w:szCs w:val="24"/>
        </w:rPr>
        <w:t xml:space="preserve"> </w:t>
      </w:r>
      <w:r w:rsidRPr="00DB0FBE">
        <w:rPr>
          <w:i/>
          <w:iCs/>
          <w:szCs w:val="24"/>
        </w:rPr>
        <w:t xml:space="preserve">относно: </w:t>
      </w:r>
      <w:r w:rsidRPr="00DB0FBE">
        <w:rPr>
          <w:iCs/>
          <w:szCs w:val="24"/>
        </w:rPr>
        <w:t>Приемане на „Стратегия за устойчива енергия и климат и План за действие 2021-2030“</w:t>
      </w:r>
    </w:p>
    <w:p w14:paraId="3CC7D5DA" w14:textId="18E0A299" w:rsidR="0092707D" w:rsidRDefault="0092707D" w:rsidP="0092707D">
      <w:pPr>
        <w:spacing w:after="160" w:line="259" w:lineRule="auto"/>
        <w:contextualSpacing/>
        <w:jc w:val="both"/>
        <w:rPr>
          <w:iCs/>
          <w:szCs w:val="24"/>
        </w:rPr>
      </w:pPr>
    </w:p>
    <w:p w14:paraId="4F16CF20" w14:textId="64392ABE" w:rsidR="00581C75" w:rsidRDefault="00581C75" w:rsidP="00581C75">
      <w:pPr>
        <w:spacing w:after="160" w:line="259" w:lineRule="auto"/>
        <w:ind w:firstLine="708"/>
        <w:contextualSpacing/>
        <w:jc w:val="both"/>
        <w:rPr>
          <w:iCs/>
          <w:szCs w:val="24"/>
        </w:rPr>
      </w:pPr>
      <w:r w:rsidRPr="00581C75">
        <w:rPr>
          <w:iCs/>
          <w:szCs w:val="24"/>
        </w:rPr>
        <w:t>След като се запознаха с докладната записка и в резултат на явно гласуване</w:t>
      </w:r>
      <w:r w:rsidRPr="00581C75">
        <w:rPr>
          <w:b/>
          <w:bCs/>
          <w:iCs/>
          <w:szCs w:val="24"/>
        </w:rPr>
        <w:t xml:space="preserve">, </w:t>
      </w:r>
      <w:r w:rsidRPr="00581C75">
        <w:rPr>
          <w:b/>
          <w:bCs/>
          <w:i/>
          <w:iCs/>
          <w:szCs w:val="24"/>
        </w:rPr>
        <w:t>с 6 гл. "за", 0 гл. "против" и 0 гл. "въздържали се",</w:t>
      </w:r>
      <w:r w:rsidRPr="00581C75">
        <w:rPr>
          <w:iCs/>
          <w:szCs w:val="24"/>
        </w:rPr>
        <w:t xml:space="preserve"> членовете на Постоянната комисия по обществен ред и сигурност приеха следното</w:t>
      </w:r>
    </w:p>
    <w:p w14:paraId="0029B862" w14:textId="77777777" w:rsidR="00581C75" w:rsidRPr="00581C75" w:rsidRDefault="00581C75" w:rsidP="00581C75">
      <w:pPr>
        <w:spacing w:after="160" w:line="259" w:lineRule="auto"/>
        <w:ind w:firstLine="708"/>
        <w:contextualSpacing/>
        <w:jc w:val="both"/>
        <w:rPr>
          <w:iCs/>
          <w:szCs w:val="24"/>
        </w:rPr>
      </w:pPr>
    </w:p>
    <w:p w14:paraId="3ED2B053" w14:textId="77777777" w:rsidR="009958BD" w:rsidRDefault="009958BD" w:rsidP="00581C75">
      <w:pPr>
        <w:spacing w:after="160" w:line="259" w:lineRule="auto"/>
        <w:contextualSpacing/>
        <w:jc w:val="center"/>
        <w:rPr>
          <w:b/>
          <w:bCs/>
          <w:iCs/>
          <w:szCs w:val="24"/>
        </w:rPr>
      </w:pPr>
    </w:p>
    <w:p w14:paraId="3914EBA5" w14:textId="406005FE" w:rsidR="00581C75" w:rsidRDefault="00581C75" w:rsidP="00581C75">
      <w:pPr>
        <w:spacing w:after="160" w:line="259" w:lineRule="auto"/>
        <w:contextualSpacing/>
        <w:jc w:val="center"/>
        <w:rPr>
          <w:b/>
          <w:bCs/>
          <w:iCs/>
          <w:szCs w:val="24"/>
        </w:rPr>
      </w:pPr>
      <w:r w:rsidRPr="00581C75">
        <w:rPr>
          <w:b/>
          <w:bCs/>
          <w:iCs/>
          <w:szCs w:val="24"/>
        </w:rPr>
        <w:t>СТАНОВИЩЕ:</w:t>
      </w:r>
    </w:p>
    <w:p w14:paraId="73B89E66" w14:textId="77777777" w:rsidR="00581C75" w:rsidRPr="00581C75" w:rsidRDefault="00581C75" w:rsidP="00581C75">
      <w:pPr>
        <w:spacing w:after="160" w:line="259" w:lineRule="auto"/>
        <w:contextualSpacing/>
        <w:jc w:val="center"/>
        <w:rPr>
          <w:iCs/>
          <w:szCs w:val="24"/>
        </w:rPr>
      </w:pPr>
    </w:p>
    <w:p w14:paraId="72A0FDCB" w14:textId="77777777" w:rsidR="00581C75" w:rsidRPr="00581C75" w:rsidRDefault="00581C75" w:rsidP="00581C75">
      <w:pPr>
        <w:spacing w:after="160" w:line="259" w:lineRule="auto"/>
        <w:ind w:firstLine="708"/>
        <w:contextualSpacing/>
        <w:jc w:val="both"/>
        <w:rPr>
          <w:iCs/>
          <w:szCs w:val="24"/>
        </w:rPr>
      </w:pPr>
      <w:r w:rsidRPr="00581C75">
        <w:rPr>
          <w:b/>
          <w:bCs/>
          <w:iCs/>
          <w:szCs w:val="24"/>
        </w:rPr>
        <w:t xml:space="preserve">Подкрепя </w:t>
      </w:r>
      <w:r w:rsidRPr="00581C75">
        <w:rPr>
          <w:iCs/>
          <w:szCs w:val="24"/>
        </w:rPr>
        <w:t>проекта за решение.</w:t>
      </w:r>
    </w:p>
    <w:p w14:paraId="521C0DD4" w14:textId="77777777" w:rsidR="00DB0FBE" w:rsidRDefault="00DB0FBE" w:rsidP="00DB0FBE">
      <w:pPr>
        <w:suppressAutoHyphens/>
        <w:contextualSpacing/>
        <w:jc w:val="center"/>
        <w:rPr>
          <w:b/>
          <w:szCs w:val="24"/>
        </w:rPr>
      </w:pPr>
      <w:r w:rsidRPr="00D10AF2">
        <w:rPr>
          <w:b/>
          <w:szCs w:val="24"/>
        </w:rPr>
        <w:t>---------------------------------------------------------------------------------------</w:t>
      </w:r>
    </w:p>
    <w:p w14:paraId="340F6184" w14:textId="77777777" w:rsidR="00581C75" w:rsidRDefault="00581C75" w:rsidP="00DB0FBE">
      <w:pPr>
        <w:tabs>
          <w:tab w:val="left" w:pos="0"/>
        </w:tabs>
        <w:contextualSpacing/>
        <w:jc w:val="center"/>
        <w:rPr>
          <w:b/>
          <w:szCs w:val="24"/>
        </w:rPr>
      </w:pPr>
    </w:p>
    <w:p w14:paraId="7E3C12C6" w14:textId="2D190631" w:rsidR="00DB0FBE" w:rsidRDefault="00DB0FBE" w:rsidP="00DB0FBE">
      <w:pPr>
        <w:tabs>
          <w:tab w:val="left" w:pos="0"/>
        </w:tabs>
        <w:contextualSpacing/>
        <w:jc w:val="center"/>
        <w:rPr>
          <w:b/>
          <w:szCs w:val="24"/>
        </w:rPr>
      </w:pPr>
      <w:r w:rsidRPr="00D10AF2">
        <w:rPr>
          <w:b/>
          <w:szCs w:val="24"/>
        </w:rPr>
        <w:t xml:space="preserve">По точка </w:t>
      </w:r>
      <w:r>
        <w:rPr>
          <w:b/>
          <w:szCs w:val="24"/>
        </w:rPr>
        <w:t>6</w:t>
      </w:r>
    </w:p>
    <w:p w14:paraId="61A93216" w14:textId="77777777" w:rsidR="00DB0FBE" w:rsidRPr="00D10AF2" w:rsidRDefault="00DB0FBE" w:rsidP="00DB0FBE">
      <w:pPr>
        <w:tabs>
          <w:tab w:val="left" w:pos="0"/>
        </w:tabs>
        <w:contextualSpacing/>
        <w:jc w:val="center"/>
        <w:rPr>
          <w:b/>
          <w:szCs w:val="24"/>
        </w:rPr>
      </w:pPr>
    </w:p>
    <w:p w14:paraId="49ACC2A9" w14:textId="77777777" w:rsidR="0092707D" w:rsidRDefault="00DB0FBE" w:rsidP="00DB0FBE">
      <w:pPr>
        <w:spacing w:line="259" w:lineRule="auto"/>
        <w:jc w:val="center"/>
        <w:rPr>
          <w:i/>
          <w:iCs/>
          <w:szCs w:val="24"/>
        </w:rPr>
      </w:pPr>
      <w:r w:rsidRPr="00DB0FBE">
        <w:rPr>
          <w:i/>
          <w:iCs/>
          <w:szCs w:val="24"/>
        </w:rPr>
        <w:t>ОбС 08-00-13804</w:t>
      </w:r>
    </w:p>
    <w:p w14:paraId="6D00C401" w14:textId="6F7F5C79" w:rsidR="00DB0FBE" w:rsidRDefault="00DB0FBE" w:rsidP="00DB0FBE">
      <w:pPr>
        <w:spacing w:line="259" w:lineRule="auto"/>
        <w:jc w:val="center"/>
        <w:rPr>
          <w:iCs/>
          <w:szCs w:val="24"/>
        </w:rPr>
      </w:pPr>
      <w:r w:rsidRPr="00DB0FBE">
        <w:rPr>
          <w:b/>
          <w:bCs/>
          <w:iCs/>
          <w:szCs w:val="24"/>
        </w:rPr>
        <w:t>Докладна записка от Димитър Николов – кмет на Община Бургас,</w:t>
      </w:r>
      <w:r w:rsidRPr="00DB0FBE">
        <w:rPr>
          <w:iCs/>
          <w:szCs w:val="24"/>
        </w:rPr>
        <w:t xml:space="preserve"> </w:t>
      </w:r>
      <w:r w:rsidRPr="00DB0FBE">
        <w:rPr>
          <w:i/>
          <w:iCs/>
          <w:szCs w:val="24"/>
        </w:rPr>
        <w:t xml:space="preserve">относно: </w:t>
      </w:r>
      <w:r w:rsidRPr="00DB0FBE">
        <w:rPr>
          <w:iCs/>
          <w:szCs w:val="24"/>
        </w:rPr>
        <w:t>Програма за управление и разпореждане с общинска собственост за 2023 година</w:t>
      </w:r>
    </w:p>
    <w:p w14:paraId="514ABD39" w14:textId="77777777" w:rsidR="009958BD" w:rsidRDefault="009958BD" w:rsidP="009958BD">
      <w:pPr>
        <w:spacing w:line="259" w:lineRule="auto"/>
        <w:jc w:val="both"/>
        <w:rPr>
          <w:iCs/>
          <w:szCs w:val="24"/>
        </w:rPr>
      </w:pPr>
    </w:p>
    <w:p w14:paraId="2131AD9D" w14:textId="09107F2A" w:rsidR="009958BD" w:rsidRDefault="009958BD" w:rsidP="009958BD">
      <w:pPr>
        <w:spacing w:line="259" w:lineRule="auto"/>
        <w:ind w:firstLine="708"/>
        <w:jc w:val="both"/>
        <w:rPr>
          <w:iCs/>
          <w:szCs w:val="24"/>
        </w:rPr>
      </w:pPr>
      <w:r w:rsidRPr="009958BD">
        <w:rPr>
          <w:iCs/>
          <w:szCs w:val="24"/>
        </w:rPr>
        <w:t>След като се запознаха с докладната записка и в резултат на явно гласуване</w:t>
      </w:r>
      <w:r w:rsidRPr="009958BD">
        <w:rPr>
          <w:b/>
          <w:bCs/>
          <w:iCs/>
          <w:szCs w:val="24"/>
        </w:rPr>
        <w:t xml:space="preserve">, </w:t>
      </w:r>
      <w:r w:rsidRPr="009958BD">
        <w:rPr>
          <w:b/>
          <w:bCs/>
          <w:i/>
          <w:iCs/>
          <w:szCs w:val="24"/>
        </w:rPr>
        <w:t>с 6 гл. "за", 0 гл. "против" и 0 гл. "въздържали се",</w:t>
      </w:r>
      <w:r w:rsidRPr="009958BD">
        <w:rPr>
          <w:iCs/>
          <w:szCs w:val="24"/>
        </w:rPr>
        <w:t xml:space="preserve"> членовете на Постоянната комисия по обществен ред и сигурност приеха следното</w:t>
      </w:r>
    </w:p>
    <w:p w14:paraId="58EB155F" w14:textId="77777777" w:rsidR="009958BD" w:rsidRPr="009958BD" w:rsidRDefault="009958BD" w:rsidP="009958BD">
      <w:pPr>
        <w:spacing w:line="259" w:lineRule="auto"/>
        <w:ind w:firstLine="708"/>
        <w:jc w:val="both"/>
        <w:rPr>
          <w:iCs/>
          <w:szCs w:val="24"/>
        </w:rPr>
      </w:pPr>
    </w:p>
    <w:p w14:paraId="09DE128A" w14:textId="5A2B02FB" w:rsidR="009958BD" w:rsidRDefault="009958BD" w:rsidP="009958BD">
      <w:pPr>
        <w:spacing w:line="259" w:lineRule="auto"/>
        <w:jc w:val="center"/>
        <w:rPr>
          <w:b/>
          <w:bCs/>
          <w:iCs/>
          <w:szCs w:val="24"/>
        </w:rPr>
      </w:pPr>
      <w:r w:rsidRPr="009958BD">
        <w:rPr>
          <w:b/>
          <w:bCs/>
          <w:iCs/>
          <w:szCs w:val="24"/>
        </w:rPr>
        <w:t>СТАНОВИЩЕ:</w:t>
      </w:r>
    </w:p>
    <w:p w14:paraId="3F1E4614" w14:textId="77777777" w:rsidR="009958BD" w:rsidRPr="009958BD" w:rsidRDefault="009958BD" w:rsidP="009958BD">
      <w:pPr>
        <w:spacing w:line="259" w:lineRule="auto"/>
        <w:jc w:val="center"/>
        <w:rPr>
          <w:iCs/>
          <w:szCs w:val="24"/>
        </w:rPr>
      </w:pPr>
    </w:p>
    <w:p w14:paraId="2779FBF2" w14:textId="77777777" w:rsidR="009958BD" w:rsidRPr="009958BD" w:rsidRDefault="009958BD" w:rsidP="009958BD">
      <w:pPr>
        <w:spacing w:line="259" w:lineRule="auto"/>
        <w:ind w:firstLine="708"/>
        <w:jc w:val="both"/>
        <w:rPr>
          <w:iCs/>
          <w:szCs w:val="24"/>
        </w:rPr>
      </w:pPr>
      <w:r w:rsidRPr="009958BD">
        <w:rPr>
          <w:b/>
          <w:bCs/>
          <w:iCs/>
          <w:szCs w:val="24"/>
        </w:rPr>
        <w:t xml:space="preserve">Подкрепя </w:t>
      </w:r>
      <w:r w:rsidRPr="009958BD">
        <w:rPr>
          <w:iCs/>
          <w:szCs w:val="24"/>
        </w:rPr>
        <w:t>проекта за решение.</w:t>
      </w:r>
    </w:p>
    <w:p w14:paraId="2960DF4E" w14:textId="77777777" w:rsidR="00DB0FBE" w:rsidRDefault="00DB0FBE" w:rsidP="00DB0FBE">
      <w:pPr>
        <w:suppressAutoHyphens/>
        <w:contextualSpacing/>
        <w:jc w:val="center"/>
        <w:rPr>
          <w:b/>
          <w:szCs w:val="24"/>
        </w:rPr>
      </w:pPr>
      <w:r w:rsidRPr="00D10AF2">
        <w:rPr>
          <w:b/>
          <w:szCs w:val="24"/>
        </w:rPr>
        <w:t>---------------------------------------------------------------------------------------</w:t>
      </w:r>
    </w:p>
    <w:p w14:paraId="43365F2B" w14:textId="77777777" w:rsidR="00B45660" w:rsidRDefault="00B45660" w:rsidP="00DB0FBE">
      <w:pPr>
        <w:tabs>
          <w:tab w:val="left" w:pos="0"/>
        </w:tabs>
        <w:contextualSpacing/>
        <w:jc w:val="center"/>
        <w:rPr>
          <w:b/>
          <w:szCs w:val="24"/>
        </w:rPr>
      </w:pPr>
    </w:p>
    <w:p w14:paraId="780F6154" w14:textId="200A38EB" w:rsidR="00DB0FBE" w:rsidRDefault="00DB0FBE" w:rsidP="00DB0FBE">
      <w:pPr>
        <w:tabs>
          <w:tab w:val="left" w:pos="0"/>
        </w:tabs>
        <w:contextualSpacing/>
        <w:jc w:val="center"/>
        <w:rPr>
          <w:b/>
          <w:szCs w:val="24"/>
        </w:rPr>
      </w:pPr>
      <w:r w:rsidRPr="00D10AF2">
        <w:rPr>
          <w:b/>
          <w:szCs w:val="24"/>
        </w:rPr>
        <w:t xml:space="preserve">По точка </w:t>
      </w:r>
      <w:r>
        <w:rPr>
          <w:b/>
          <w:szCs w:val="24"/>
        </w:rPr>
        <w:t>7</w:t>
      </w:r>
    </w:p>
    <w:p w14:paraId="0115DAC4" w14:textId="77777777" w:rsidR="00DB0FBE" w:rsidRPr="00D10AF2" w:rsidRDefault="00DB0FBE" w:rsidP="00DB0FBE">
      <w:pPr>
        <w:tabs>
          <w:tab w:val="left" w:pos="0"/>
        </w:tabs>
        <w:contextualSpacing/>
        <w:jc w:val="center"/>
        <w:rPr>
          <w:b/>
          <w:szCs w:val="24"/>
        </w:rPr>
      </w:pPr>
    </w:p>
    <w:p w14:paraId="702EC3BB" w14:textId="77777777" w:rsidR="0092707D" w:rsidRDefault="00DB0FBE" w:rsidP="00DB0FBE">
      <w:pPr>
        <w:spacing w:line="259" w:lineRule="auto"/>
        <w:jc w:val="center"/>
      </w:pPr>
      <w:r w:rsidRPr="00DB0FBE">
        <w:rPr>
          <w:i/>
        </w:rPr>
        <w:t>ОбС 08-00-13788</w:t>
      </w:r>
      <w:r w:rsidRPr="00DB0FBE">
        <w:t xml:space="preserve"> </w:t>
      </w:r>
    </w:p>
    <w:p w14:paraId="423A9CAF" w14:textId="5D048207" w:rsidR="00DB0FBE" w:rsidRDefault="00DB0FBE" w:rsidP="00DB0FBE">
      <w:pPr>
        <w:spacing w:line="259" w:lineRule="auto"/>
        <w:jc w:val="center"/>
      </w:pPr>
      <w:r w:rsidRPr="00DB0FBE">
        <w:rPr>
          <w:b/>
        </w:rPr>
        <w:t>Докладна записка от Йорданка Ананиева – зам.-кмет „Образование, здравеопазване, социални дейности и младежки политики“ на Община Бургас и председател на МКБППМН,</w:t>
      </w:r>
      <w:r w:rsidRPr="00DB0FBE">
        <w:t xml:space="preserve"> </w:t>
      </w:r>
      <w:r w:rsidRPr="00DB0FBE">
        <w:rPr>
          <w:i/>
        </w:rPr>
        <w:t>относно:</w:t>
      </w:r>
      <w:r w:rsidRPr="00DB0FBE">
        <w:t xml:space="preserve"> Отчет за 2022 г. за дейността на Местната комисия за борба срещу противообществените прояви на малолетните и непълнолетните (МКБППМН) в Община Бургас</w:t>
      </w:r>
    </w:p>
    <w:p w14:paraId="10FD40FB" w14:textId="469BD771" w:rsidR="0092707D" w:rsidRDefault="0092707D" w:rsidP="0092707D">
      <w:pPr>
        <w:spacing w:line="259" w:lineRule="auto"/>
        <w:jc w:val="both"/>
      </w:pPr>
    </w:p>
    <w:p w14:paraId="1452053E" w14:textId="4D79B9B0" w:rsidR="009958BD" w:rsidRDefault="009958BD" w:rsidP="009958BD">
      <w:pPr>
        <w:spacing w:line="259" w:lineRule="auto"/>
        <w:ind w:firstLine="708"/>
        <w:jc w:val="both"/>
      </w:pPr>
      <w:r w:rsidRPr="009958BD">
        <w:t>След като се запознаха с докладната записка и в резултат на явно гласуване</w:t>
      </w:r>
      <w:r w:rsidRPr="009958BD">
        <w:rPr>
          <w:b/>
          <w:bCs/>
        </w:rPr>
        <w:t xml:space="preserve">, </w:t>
      </w:r>
      <w:r w:rsidRPr="009958BD">
        <w:rPr>
          <w:b/>
          <w:bCs/>
          <w:i/>
          <w:iCs/>
        </w:rPr>
        <w:t>с 6 гл. "за", 0 гл. "против" и 0 гл. "въздържали се",</w:t>
      </w:r>
      <w:r w:rsidRPr="009958BD">
        <w:t xml:space="preserve"> членовете на Постоянната комисия по обществен ред и сигурност приеха следното</w:t>
      </w:r>
    </w:p>
    <w:p w14:paraId="51D560EA" w14:textId="77777777" w:rsidR="009958BD" w:rsidRPr="009958BD" w:rsidRDefault="009958BD" w:rsidP="009958BD">
      <w:pPr>
        <w:spacing w:line="259" w:lineRule="auto"/>
        <w:ind w:firstLine="708"/>
        <w:jc w:val="both"/>
      </w:pPr>
    </w:p>
    <w:p w14:paraId="23992934" w14:textId="77777777" w:rsidR="00B45660" w:rsidRDefault="00B45660" w:rsidP="009958BD">
      <w:pPr>
        <w:spacing w:line="259" w:lineRule="auto"/>
        <w:jc w:val="center"/>
        <w:rPr>
          <w:b/>
          <w:bCs/>
        </w:rPr>
      </w:pPr>
    </w:p>
    <w:p w14:paraId="61AB6652" w14:textId="77777777" w:rsidR="00B45660" w:rsidRDefault="00B45660" w:rsidP="009958BD">
      <w:pPr>
        <w:spacing w:line="259" w:lineRule="auto"/>
        <w:jc w:val="center"/>
        <w:rPr>
          <w:b/>
          <w:bCs/>
        </w:rPr>
      </w:pPr>
    </w:p>
    <w:p w14:paraId="2498E22E" w14:textId="77777777" w:rsidR="00B45660" w:rsidRDefault="00B45660" w:rsidP="009958BD">
      <w:pPr>
        <w:spacing w:line="259" w:lineRule="auto"/>
        <w:jc w:val="center"/>
        <w:rPr>
          <w:b/>
          <w:bCs/>
        </w:rPr>
      </w:pPr>
    </w:p>
    <w:p w14:paraId="299FD1A0" w14:textId="19887FBB" w:rsidR="009958BD" w:rsidRDefault="009958BD" w:rsidP="009958BD">
      <w:pPr>
        <w:spacing w:line="259" w:lineRule="auto"/>
        <w:jc w:val="center"/>
        <w:rPr>
          <w:b/>
          <w:bCs/>
        </w:rPr>
      </w:pPr>
      <w:r w:rsidRPr="009958BD">
        <w:rPr>
          <w:b/>
          <w:bCs/>
        </w:rPr>
        <w:t>СТАНОВИЩЕ:</w:t>
      </w:r>
    </w:p>
    <w:p w14:paraId="10E2146A" w14:textId="77777777" w:rsidR="009958BD" w:rsidRPr="009958BD" w:rsidRDefault="009958BD" w:rsidP="009958BD">
      <w:pPr>
        <w:spacing w:line="259" w:lineRule="auto"/>
        <w:jc w:val="center"/>
      </w:pPr>
    </w:p>
    <w:p w14:paraId="7339A025" w14:textId="77777777" w:rsidR="009958BD" w:rsidRPr="009958BD" w:rsidRDefault="009958BD" w:rsidP="009958BD">
      <w:pPr>
        <w:spacing w:line="259" w:lineRule="auto"/>
        <w:ind w:firstLine="708"/>
        <w:jc w:val="both"/>
      </w:pPr>
      <w:r w:rsidRPr="009958BD">
        <w:rPr>
          <w:b/>
          <w:bCs/>
        </w:rPr>
        <w:t xml:space="preserve">Подкрепя </w:t>
      </w:r>
      <w:r w:rsidRPr="009958BD">
        <w:t>проекта за решение.</w:t>
      </w:r>
    </w:p>
    <w:p w14:paraId="5B89D8C1" w14:textId="77777777" w:rsidR="00DB0FBE" w:rsidRDefault="00DB0FBE" w:rsidP="00DB0FBE">
      <w:pPr>
        <w:suppressAutoHyphens/>
        <w:contextualSpacing/>
        <w:jc w:val="center"/>
        <w:rPr>
          <w:b/>
          <w:szCs w:val="24"/>
        </w:rPr>
      </w:pPr>
      <w:r w:rsidRPr="00D10AF2">
        <w:rPr>
          <w:b/>
          <w:szCs w:val="24"/>
        </w:rPr>
        <w:t>---------------------------------------------------------------------------------------</w:t>
      </w:r>
    </w:p>
    <w:p w14:paraId="7BAA04A4" w14:textId="2CC423E9" w:rsidR="00DB0FBE" w:rsidRDefault="00DB0FBE" w:rsidP="00DB0FBE">
      <w:pPr>
        <w:tabs>
          <w:tab w:val="left" w:pos="0"/>
        </w:tabs>
        <w:contextualSpacing/>
        <w:jc w:val="center"/>
        <w:rPr>
          <w:b/>
          <w:szCs w:val="24"/>
        </w:rPr>
      </w:pPr>
      <w:r w:rsidRPr="00D10AF2">
        <w:rPr>
          <w:b/>
          <w:szCs w:val="24"/>
        </w:rPr>
        <w:t xml:space="preserve">По точка </w:t>
      </w:r>
      <w:r>
        <w:rPr>
          <w:b/>
          <w:szCs w:val="24"/>
        </w:rPr>
        <w:t>8</w:t>
      </w:r>
    </w:p>
    <w:p w14:paraId="448102C3" w14:textId="77777777" w:rsidR="00DB0FBE" w:rsidRPr="00D10AF2" w:rsidRDefault="00DB0FBE" w:rsidP="00DB0FBE">
      <w:pPr>
        <w:tabs>
          <w:tab w:val="left" w:pos="0"/>
        </w:tabs>
        <w:contextualSpacing/>
        <w:jc w:val="center"/>
        <w:rPr>
          <w:b/>
          <w:szCs w:val="24"/>
        </w:rPr>
      </w:pPr>
    </w:p>
    <w:p w14:paraId="302B1E0C" w14:textId="77777777" w:rsidR="0092707D" w:rsidRDefault="00DB0FBE" w:rsidP="0092707D">
      <w:pPr>
        <w:spacing w:line="259" w:lineRule="auto"/>
        <w:jc w:val="center"/>
        <w:rPr>
          <w:szCs w:val="24"/>
        </w:rPr>
      </w:pPr>
      <w:r w:rsidRPr="00DB0FBE">
        <w:rPr>
          <w:i/>
          <w:szCs w:val="24"/>
        </w:rPr>
        <w:t>ОбС 08-00-13692</w:t>
      </w:r>
      <w:r w:rsidRPr="00DB0FBE">
        <w:rPr>
          <w:szCs w:val="24"/>
        </w:rPr>
        <w:t xml:space="preserve"> </w:t>
      </w:r>
    </w:p>
    <w:p w14:paraId="701462DF" w14:textId="72A49D15" w:rsidR="00DB0FBE" w:rsidRPr="00DB0FBE" w:rsidRDefault="00DB0FBE" w:rsidP="00DB0FBE">
      <w:pPr>
        <w:spacing w:after="160" w:line="259" w:lineRule="auto"/>
        <w:jc w:val="center"/>
        <w:rPr>
          <w:szCs w:val="24"/>
        </w:rPr>
      </w:pPr>
      <w:r w:rsidRPr="00DB0FBE">
        <w:rPr>
          <w:b/>
          <w:szCs w:val="24"/>
        </w:rPr>
        <w:t>Отчет от Тодор Стамболиев – обществен посредник на Община Бургас,</w:t>
      </w:r>
      <w:r w:rsidRPr="00DB0FBE">
        <w:rPr>
          <w:szCs w:val="24"/>
        </w:rPr>
        <w:t xml:space="preserve"> </w:t>
      </w:r>
      <w:r w:rsidRPr="00DB0FBE">
        <w:rPr>
          <w:i/>
          <w:szCs w:val="24"/>
        </w:rPr>
        <w:t>относно:</w:t>
      </w:r>
      <w:r w:rsidRPr="00DB0FBE">
        <w:rPr>
          <w:szCs w:val="24"/>
        </w:rPr>
        <w:t xml:space="preserve"> Работата и дейността на обществения посредник за 2022 г.</w:t>
      </w:r>
    </w:p>
    <w:p w14:paraId="48F81362" w14:textId="62FCBA8E" w:rsidR="00DB0FBE" w:rsidRPr="00DB0FBE" w:rsidRDefault="00DB0FBE" w:rsidP="00DB0FBE">
      <w:pPr>
        <w:tabs>
          <w:tab w:val="left" w:pos="0"/>
        </w:tabs>
        <w:contextualSpacing/>
        <w:jc w:val="both"/>
        <w:rPr>
          <w:szCs w:val="24"/>
        </w:rPr>
      </w:pPr>
    </w:p>
    <w:p w14:paraId="748CA4F7" w14:textId="7962D406" w:rsidR="009958BD" w:rsidRDefault="009958BD" w:rsidP="009958BD">
      <w:pPr>
        <w:tabs>
          <w:tab w:val="left" w:pos="0"/>
        </w:tabs>
        <w:contextualSpacing/>
        <w:jc w:val="both"/>
        <w:rPr>
          <w:szCs w:val="24"/>
        </w:rPr>
      </w:pPr>
      <w:r>
        <w:rPr>
          <w:szCs w:val="24"/>
        </w:rPr>
        <w:tab/>
      </w:r>
      <w:r w:rsidRPr="009958BD">
        <w:rPr>
          <w:szCs w:val="24"/>
        </w:rPr>
        <w:t>След като се запознаха с отчета за работата и дейността на обществения посредник и в резултат на явно гласуване</w:t>
      </w:r>
      <w:r w:rsidRPr="009958BD">
        <w:rPr>
          <w:b/>
          <w:bCs/>
          <w:szCs w:val="24"/>
        </w:rPr>
        <w:t xml:space="preserve">, </w:t>
      </w:r>
      <w:r w:rsidRPr="009958BD">
        <w:rPr>
          <w:b/>
          <w:bCs/>
          <w:i/>
          <w:iCs/>
          <w:szCs w:val="24"/>
        </w:rPr>
        <w:t>с 6 гл. "за", 0 гл. "против" и 0 гл. "въздържали се",</w:t>
      </w:r>
      <w:r w:rsidRPr="009958BD">
        <w:rPr>
          <w:szCs w:val="24"/>
        </w:rPr>
        <w:t xml:space="preserve"> членовете на Постоянната комисия по обществен ред и сигурност приеха следното</w:t>
      </w:r>
    </w:p>
    <w:p w14:paraId="5F6CDF11" w14:textId="77777777" w:rsidR="009958BD" w:rsidRPr="009958BD" w:rsidRDefault="009958BD" w:rsidP="009958BD">
      <w:pPr>
        <w:tabs>
          <w:tab w:val="left" w:pos="0"/>
        </w:tabs>
        <w:contextualSpacing/>
        <w:jc w:val="both"/>
        <w:rPr>
          <w:szCs w:val="24"/>
        </w:rPr>
      </w:pPr>
    </w:p>
    <w:p w14:paraId="52A188A6" w14:textId="5D6795CF" w:rsidR="009958BD" w:rsidRDefault="009958BD" w:rsidP="009958BD">
      <w:pPr>
        <w:tabs>
          <w:tab w:val="left" w:pos="0"/>
        </w:tabs>
        <w:contextualSpacing/>
        <w:jc w:val="center"/>
        <w:rPr>
          <w:b/>
          <w:bCs/>
          <w:szCs w:val="24"/>
        </w:rPr>
      </w:pPr>
      <w:r w:rsidRPr="009958BD">
        <w:rPr>
          <w:b/>
          <w:bCs/>
          <w:szCs w:val="24"/>
        </w:rPr>
        <w:t>СТАНОВИЩЕ:</w:t>
      </w:r>
    </w:p>
    <w:p w14:paraId="69EB0C2D" w14:textId="77777777" w:rsidR="009958BD" w:rsidRPr="009958BD" w:rsidRDefault="009958BD" w:rsidP="009958BD">
      <w:pPr>
        <w:tabs>
          <w:tab w:val="left" w:pos="0"/>
        </w:tabs>
        <w:contextualSpacing/>
        <w:jc w:val="center"/>
        <w:rPr>
          <w:szCs w:val="24"/>
        </w:rPr>
      </w:pPr>
    </w:p>
    <w:p w14:paraId="148DCBEE" w14:textId="3BAF3512" w:rsidR="00DB0FBE" w:rsidRPr="00DB0FBE" w:rsidRDefault="009958BD" w:rsidP="009958BD">
      <w:pPr>
        <w:tabs>
          <w:tab w:val="left" w:pos="0"/>
        </w:tabs>
        <w:contextualSpacing/>
        <w:jc w:val="both"/>
        <w:rPr>
          <w:szCs w:val="24"/>
        </w:rPr>
      </w:pPr>
      <w:r>
        <w:rPr>
          <w:b/>
          <w:bCs/>
          <w:szCs w:val="24"/>
        </w:rPr>
        <w:tab/>
      </w:r>
      <w:r w:rsidRPr="009958BD">
        <w:rPr>
          <w:b/>
          <w:bCs/>
          <w:szCs w:val="24"/>
        </w:rPr>
        <w:t>Подкрепя</w:t>
      </w:r>
      <w:r w:rsidRPr="009958BD">
        <w:rPr>
          <w:szCs w:val="24"/>
        </w:rPr>
        <w:t xml:space="preserve"> отчета от Тодор Стамболиев – обществен посредник на територията на  община Бургас. </w:t>
      </w:r>
    </w:p>
    <w:p w14:paraId="5CB987E2" w14:textId="2F67BED1" w:rsidR="00757050" w:rsidRPr="006D52C1" w:rsidRDefault="00926C73" w:rsidP="006D52C1">
      <w:pPr>
        <w:tabs>
          <w:tab w:val="left" w:pos="0"/>
        </w:tabs>
        <w:contextualSpacing/>
        <w:jc w:val="center"/>
        <w:rPr>
          <w:b/>
          <w:szCs w:val="24"/>
          <w:u w:val="thick"/>
        </w:rPr>
      </w:pPr>
      <w:r w:rsidRPr="000E41B0">
        <w:rPr>
          <w:b/>
          <w:szCs w:val="24"/>
          <w:u w:val="thick"/>
        </w:rPr>
        <w:t>------------------------------------------------------</w:t>
      </w:r>
      <w:r w:rsidR="006D52C1">
        <w:rPr>
          <w:b/>
          <w:szCs w:val="24"/>
          <w:u w:val="thick"/>
        </w:rPr>
        <w:t>-------------------------------</w:t>
      </w:r>
    </w:p>
    <w:p w14:paraId="7AAB0EAF" w14:textId="7D93E05E" w:rsidR="00757050" w:rsidRDefault="00757050" w:rsidP="006D52C1">
      <w:pPr>
        <w:suppressAutoHyphens/>
        <w:autoSpaceDN w:val="0"/>
        <w:spacing w:after="200" w:line="276" w:lineRule="auto"/>
        <w:contextualSpacing/>
        <w:jc w:val="both"/>
        <w:textAlignment w:val="baseline"/>
        <w:rPr>
          <w:b/>
          <w:szCs w:val="24"/>
        </w:rPr>
      </w:pPr>
    </w:p>
    <w:p w14:paraId="0C1A0758" w14:textId="77777777" w:rsidR="00B46D79" w:rsidRDefault="00B46D79" w:rsidP="00E93F2F">
      <w:pPr>
        <w:suppressAutoHyphens/>
        <w:autoSpaceDN w:val="0"/>
        <w:spacing w:after="200" w:line="276" w:lineRule="auto"/>
        <w:ind w:left="3540" w:firstLine="708"/>
        <w:contextualSpacing/>
        <w:jc w:val="both"/>
        <w:textAlignment w:val="baseline"/>
        <w:rPr>
          <w:b/>
          <w:szCs w:val="24"/>
        </w:rPr>
      </w:pPr>
    </w:p>
    <w:p w14:paraId="29ECB2F6" w14:textId="20C78D47" w:rsidR="00B46D79" w:rsidRDefault="00B46D79" w:rsidP="00E93F2F">
      <w:pPr>
        <w:suppressAutoHyphens/>
        <w:autoSpaceDN w:val="0"/>
        <w:spacing w:after="200" w:line="276" w:lineRule="auto"/>
        <w:ind w:left="3540" w:firstLine="708"/>
        <w:contextualSpacing/>
        <w:jc w:val="both"/>
        <w:textAlignment w:val="baseline"/>
        <w:rPr>
          <w:b/>
          <w:szCs w:val="24"/>
        </w:rPr>
      </w:pPr>
    </w:p>
    <w:p w14:paraId="2283A999" w14:textId="4B15D97C" w:rsidR="00B45660" w:rsidRDefault="00B45660" w:rsidP="00E93F2F">
      <w:pPr>
        <w:suppressAutoHyphens/>
        <w:autoSpaceDN w:val="0"/>
        <w:spacing w:after="200" w:line="276" w:lineRule="auto"/>
        <w:ind w:left="3540" w:firstLine="708"/>
        <w:contextualSpacing/>
        <w:jc w:val="both"/>
        <w:textAlignment w:val="baseline"/>
        <w:rPr>
          <w:b/>
          <w:szCs w:val="24"/>
        </w:rPr>
      </w:pPr>
    </w:p>
    <w:p w14:paraId="204534C1" w14:textId="12729E14" w:rsidR="00B45660" w:rsidRDefault="00B45660" w:rsidP="00E93F2F">
      <w:pPr>
        <w:suppressAutoHyphens/>
        <w:autoSpaceDN w:val="0"/>
        <w:spacing w:after="200" w:line="276" w:lineRule="auto"/>
        <w:ind w:left="3540" w:firstLine="708"/>
        <w:contextualSpacing/>
        <w:jc w:val="both"/>
        <w:textAlignment w:val="baseline"/>
        <w:rPr>
          <w:b/>
          <w:szCs w:val="24"/>
        </w:rPr>
      </w:pPr>
    </w:p>
    <w:p w14:paraId="52271F7C" w14:textId="71B3598F" w:rsidR="00B45660" w:rsidRDefault="00B45660" w:rsidP="00E93F2F">
      <w:pPr>
        <w:suppressAutoHyphens/>
        <w:autoSpaceDN w:val="0"/>
        <w:spacing w:after="200" w:line="276" w:lineRule="auto"/>
        <w:ind w:left="3540" w:firstLine="708"/>
        <w:contextualSpacing/>
        <w:jc w:val="both"/>
        <w:textAlignment w:val="baseline"/>
        <w:rPr>
          <w:b/>
          <w:szCs w:val="24"/>
        </w:rPr>
      </w:pPr>
    </w:p>
    <w:p w14:paraId="087FAB07" w14:textId="46910BF6" w:rsidR="00B45660" w:rsidRDefault="00B45660" w:rsidP="00E93F2F">
      <w:pPr>
        <w:suppressAutoHyphens/>
        <w:autoSpaceDN w:val="0"/>
        <w:spacing w:after="200" w:line="276" w:lineRule="auto"/>
        <w:ind w:left="3540" w:firstLine="708"/>
        <w:contextualSpacing/>
        <w:jc w:val="both"/>
        <w:textAlignment w:val="baseline"/>
        <w:rPr>
          <w:b/>
          <w:szCs w:val="24"/>
        </w:rPr>
      </w:pPr>
    </w:p>
    <w:p w14:paraId="4584BE00" w14:textId="60CDC7B9" w:rsidR="00B45660" w:rsidRDefault="00B45660" w:rsidP="00E93F2F">
      <w:pPr>
        <w:suppressAutoHyphens/>
        <w:autoSpaceDN w:val="0"/>
        <w:spacing w:after="200" w:line="276" w:lineRule="auto"/>
        <w:ind w:left="3540" w:firstLine="708"/>
        <w:contextualSpacing/>
        <w:jc w:val="both"/>
        <w:textAlignment w:val="baseline"/>
        <w:rPr>
          <w:b/>
          <w:szCs w:val="24"/>
        </w:rPr>
      </w:pPr>
    </w:p>
    <w:p w14:paraId="5173E158" w14:textId="21C8F758" w:rsidR="00B45660" w:rsidRDefault="00B45660" w:rsidP="00E93F2F">
      <w:pPr>
        <w:suppressAutoHyphens/>
        <w:autoSpaceDN w:val="0"/>
        <w:spacing w:after="200" w:line="276" w:lineRule="auto"/>
        <w:ind w:left="3540" w:firstLine="708"/>
        <w:contextualSpacing/>
        <w:jc w:val="both"/>
        <w:textAlignment w:val="baseline"/>
        <w:rPr>
          <w:b/>
          <w:szCs w:val="24"/>
        </w:rPr>
      </w:pPr>
    </w:p>
    <w:p w14:paraId="35C5ABC8" w14:textId="01D82800" w:rsidR="00B45660" w:rsidRDefault="00B45660" w:rsidP="00E93F2F">
      <w:pPr>
        <w:suppressAutoHyphens/>
        <w:autoSpaceDN w:val="0"/>
        <w:spacing w:after="200" w:line="276" w:lineRule="auto"/>
        <w:ind w:left="3540" w:firstLine="708"/>
        <w:contextualSpacing/>
        <w:jc w:val="both"/>
        <w:textAlignment w:val="baseline"/>
        <w:rPr>
          <w:b/>
          <w:szCs w:val="24"/>
        </w:rPr>
      </w:pPr>
    </w:p>
    <w:p w14:paraId="5C832752" w14:textId="7504E6BC" w:rsidR="00B45660" w:rsidRDefault="00B45660" w:rsidP="00E93F2F">
      <w:pPr>
        <w:suppressAutoHyphens/>
        <w:autoSpaceDN w:val="0"/>
        <w:spacing w:after="200" w:line="276" w:lineRule="auto"/>
        <w:ind w:left="3540" w:firstLine="708"/>
        <w:contextualSpacing/>
        <w:jc w:val="both"/>
        <w:textAlignment w:val="baseline"/>
        <w:rPr>
          <w:b/>
          <w:szCs w:val="24"/>
        </w:rPr>
      </w:pPr>
    </w:p>
    <w:p w14:paraId="5814A179" w14:textId="187EA645" w:rsidR="00B45660" w:rsidRDefault="00B45660" w:rsidP="00E93F2F">
      <w:pPr>
        <w:suppressAutoHyphens/>
        <w:autoSpaceDN w:val="0"/>
        <w:spacing w:after="200" w:line="276" w:lineRule="auto"/>
        <w:ind w:left="3540" w:firstLine="708"/>
        <w:contextualSpacing/>
        <w:jc w:val="both"/>
        <w:textAlignment w:val="baseline"/>
        <w:rPr>
          <w:b/>
          <w:szCs w:val="24"/>
        </w:rPr>
      </w:pPr>
    </w:p>
    <w:p w14:paraId="4DBD6428" w14:textId="77777777" w:rsidR="00B45660" w:rsidRDefault="00B45660" w:rsidP="00E93F2F">
      <w:pPr>
        <w:suppressAutoHyphens/>
        <w:autoSpaceDN w:val="0"/>
        <w:spacing w:after="200" w:line="276" w:lineRule="auto"/>
        <w:ind w:left="3540" w:firstLine="708"/>
        <w:contextualSpacing/>
        <w:jc w:val="both"/>
        <w:textAlignment w:val="baseline"/>
        <w:rPr>
          <w:b/>
          <w:szCs w:val="24"/>
        </w:rPr>
      </w:pPr>
    </w:p>
    <w:p w14:paraId="7417BCEB" w14:textId="31E143A4" w:rsidR="0012249A" w:rsidRPr="000E41B0" w:rsidRDefault="0012249A" w:rsidP="00E93F2F">
      <w:pPr>
        <w:suppressAutoHyphens/>
        <w:autoSpaceDN w:val="0"/>
        <w:spacing w:after="200" w:line="276" w:lineRule="auto"/>
        <w:ind w:left="3540" w:firstLine="708"/>
        <w:contextualSpacing/>
        <w:jc w:val="both"/>
        <w:textAlignment w:val="baseline"/>
        <w:rPr>
          <w:b/>
          <w:szCs w:val="24"/>
        </w:rPr>
      </w:pPr>
      <w:r w:rsidRPr="000E41B0">
        <w:rPr>
          <w:b/>
          <w:szCs w:val="24"/>
        </w:rPr>
        <w:t>ПРЕДСЕДАТЕЛ: ………………………</w:t>
      </w:r>
      <w:r w:rsidR="00757050">
        <w:rPr>
          <w:b/>
          <w:szCs w:val="24"/>
        </w:rPr>
        <w:t>..</w:t>
      </w:r>
    </w:p>
    <w:p w14:paraId="7E3F1186" w14:textId="6B90DC05" w:rsidR="00EB61CE" w:rsidRDefault="0012249A" w:rsidP="000E41B0">
      <w:pPr>
        <w:suppressAutoHyphens/>
        <w:autoSpaceDN w:val="0"/>
        <w:spacing w:after="200" w:line="276" w:lineRule="auto"/>
        <w:contextualSpacing/>
        <w:jc w:val="both"/>
        <w:textAlignment w:val="baseline"/>
        <w:rPr>
          <w:b/>
          <w:szCs w:val="24"/>
        </w:rPr>
      </w:pPr>
      <w:r w:rsidRPr="000E41B0">
        <w:rPr>
          <w:b/>
          <w:szCs w:val="24"/>
        </w:rPr>
        <w:tab/>
      </w:r>
      <w:r w:rsidRPr="000E41B0">
        <w:rPr>
          <w:b/>
          <w:szCs w:val="24"/>
        </w:rPr>
        <w:tab/>
      </w:r>
      <w:r w:rsidRPr="000E41B0">
        <w:rPr>
          <w:b/>
          <w:szCs w:val="24"/>
        </w:rPr>
        <w:tab/>
      </w:r>
      <w:r w:rsidRPr="000E41B0">
        <w:rPr>
          <w:b/>
          <w:szCs w:val="24"/>
        </w:rPr>
        <w:tab/>
      </w:r>
      <w:r w:rsidRPr="000E41B0">
        <w:rPr>
          <w:b/>
          <w:szCs w:val="24"/>
        </w:rPr>
        <w:tab/>
      </w:r>
      <w:r w:rsidRPr="000E41B0">
        <w:rPr>
          <w:b/>
          <w:szCs w:val="24"/>
        </w:rPr>
        <w:tab/>
      </w:r>
      <w:r w:rsidRPr="000E41B0">
        <w:rPr>
          <w:b/>
          <w:szCs w:val="24"/>
        </w:rPr>
        <w:tab/>
      </w:r>
      <w:r w:rsidR="00E93F2F">
        <w:rPr>
          <w:b/>
          <w:szCs w:val="24"/>
        </w:rPr>
        <w:tab/>
      </w:r>
      <w:r w:rsidRPr="000E41B0">
        <w:rPr>
          <w:b/>
          <w:szCs w:val="24"/>
        </w:rPr>
        <w:t>(</w:t>
      </w:r>
      <w:r w:rsidR="00757050" w:rsidRPr="000E41B0">
        <w:rPr>
          <w:rFonts w:eastAsia="Times New Roman"/>
          <w:b/>
          <w:szCs w:val="24"/>
          <w:lang w:eastAsia="bg-BG"/>
        </w:rPr>
        <w:t>ЖИВКО ГОСПОДИНОВ</w:t>
      </w:r>
      <w:r w:rsidRPr="000E41B0">
        <w:rPr>
          <w:b/>
          <w:szCs w:val="24"/>
        </w:rPr>
        <w:t>)</w:t>
      </w:r>
    </w:p>
    <w:p w14:paraId="2F558CA0" w14:textId="390C2841" w:rsidR="005D69A3" w:rsidRDefault="005D69A3" w:rsidP="000E41B0">
      <w:pPr>
        <w:suppressAutoHyphens/>
        <w:autoSpaceDN w:val="0"/>
        <w:spacing w:after="200" w:line="276" w:lineRule="auto"/>
        <w:contextualSpacing/>
        <w:jc w:val="both"/>
        <w:textAlignment w:val="baseline"/>
        <w:rPr>
          <w:b/>
          <w:szCs w:val="24"/>
        </w:rPr>
      </w:pPr>
    </w:p>
    <w:p w14:paraId="2271224D" w14:textId="77777777" w:rsidR="00B46D79" w:rsidRDefault="00B46D79" w:rsidP="000E41B0">
      <w:pPr>
        <w:suppressAutoHyphens/>
        <w:autoSpaceDN w:val="0"/>
        <w:spacing w:after="200" w:line="276" w:lineRule="auto"/>
        <w:contextualSpacing/>
        <w:jc w:val="both"/>
        <w:textAlignment w:val="baseline"/>
        <w:rPr>
          <w:b/>
          <w:szCs w:val="24"/>
        </w:rPr>
      </w:pPr>
    </w:p>
    <w:p w14:paraId="77A5024A" w14:textId="1AF6DA4A" w:rsidR="005D69A3" w:rsidRPr="000E41B0" w:rsidRDefault="005D69A3" w:rsidP="000E41B0">
      <w:pPr>
        <w:suppressAutoHyphens/>
        <w:autoSpaceDN w:val="0"/>
        <w:spacing w:after="200" w:line="276" w:lineRule="auto"/>
        <w:contextualSpacing/>
        <w:jc w:val="both"/>
        <w:textAlignment w:val="baseline"/>
        <w:rPr>
          <w:b/>
          <w:szCs w:val="24"/>
        </w:rPr>
      </w:pPr>
    </w:p>
    <w:p w14:paraId="72A7F0E2" w14:textId="77777777" w:rsidR="00E93F2F" w:rsidRDefault="0012249A" w:rsidP="00E93F2F">
      <w:pPr>
        <w:suppressAutoHyphens/>
        <w:autoSpaceDN w:val="0"/>
        <w:spacing w:after="200" w:line="276" w:lineRule="auto"/>
        <w:contextualSpacing/>
        <w:jc w:val="both"/>
        <w:textAlignment w:val="baseline"/>
        <w:rPr>
          <w:b/>
          <w:szCs w:val="24"/>
        </w:rPr>
      </w:pPr>
      <w:r w:rsidRPr="000E41B0">
        <w:rPr>
          <w:b/>
          <w:szCs w:val="24"/>
        </w:rPr>
        <w:t>ПРОТОКОЛИСТ: ……………………</w:t>
      </w:r>
    </w:p>
    <w:p w14:paraId="0727386B" w14:textId="180D9E49" w:rsidR="00662AEF" w:rsidRPr="000E41B0" w:rsidRDefault="0012249A" w:rsidP="00E93F2F">
      <w:pPr>
        <w:suppressAutoHyphens/>
        <w:autoSpaceDN w:val="0"/>
        <w:spacing w:after="200" w:line="276" w:lineRule="auto"/>
        <w:ind w:left="1416" w:firstLine="708"/>
        <w:contextualSpacing/>
        <w:jc w:val="both"/>
        <w:textAlignment w:val="baseline"/>
        <w:rPr>
          <w:b/>
          <w:szCs w:val="24"/>
        </w:rPr>
      </w:pPr>
      <w:r w:rsidRPr="000E41B0">
        <w:rPr>
          <w:b/>
          <w:szCs w:val="24"/>
        </w:rPr>
        <w:t>(</w:t>
      </w:r>
      <w:r w:rsidR="002B0023">
        <w:rPr>
          <w:b/>
          <w:szCs w:val="24"/>
        </w:rPr>
        <w:t>Марина Франц</w:t>
      </w:r>
      <w:r w:rsidRPr="000E41B0">
        <w:rPr>
          <w:b/>
          <w:szCs w:val="24"/>
        </w:rPr>
        <w:t>)</w:t>
      </w:r>
    </w:p>
    <w:sectPr w:rsidR="00662AEF" w:rsidRPr="000E41B0" w:rsidSect="00097FC9">
      <w:footerReference w:type="default" r:id="rId10"/>
      <w:pgSz w:w="11906" w:h="16838" w:code="9"/>
      <w:pgMar w:top="1276" w:right="1416" w:bottom="170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E5DE23" w14:textId="77777777" w:rsidR="00D215A7" w:rsidRDefault="00D215A7" w:rsidP="00470CE2">
      <w:r>
        <w:separator/>
      </w:r>
    </w:p>
  </w:endnote>
  <w:endnote w:type="continuationSeparator" w:id="0">
    <w:p w14:paraId="347BDAC0" w14:textId="77777777" w:rsidR="00D215A7" w:rsidRDefault="00D215A7" w:rsidP="00470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1574104"/>
      <w:docPartObj>
        <w:docPartGallery w:val="Page Numbers (Bottom of Page)"/>
        <w:docPartUnique/>
      </w:docPartObj>
    </w:sdtPr>
    <w:sdtEndPr>
      <w:rPr>
        <w:noProof/>
      </w:rPr>
    </w:sdtEndPr>
    <w:sdtContent>
      <w:p w14:paraId="0B91B9B0" w14:textId="3E6800E1" w:rsidR="00470CE2" w:rsidRDefault="00470CE2">
        <w:pPr>
          <w:pStyle w:val="Footer"/>
          <w:jc w:val="right"/>
        </w:pPr>
        <w:r>
          <w:fldChar w:fldCharType="begin"/>
        </w:r>
        <w:r>
          <w:instrText xml:space="preserve"> PAGE   \* MERGEFORMAT </w:instrText>
        </w:r>
        <w:r>
          <w:fldChar w:fldCharType="separate"/>
        </w:r>
        <w:r w:rsidR="001B74C9">
          <w:rPr>
            <w:noProof/>
          </w:rPr>
          <w:t>5</w:t>
        </w:r>
        <w:r>
          <w:rPr>
            <w:noProof/>
          </w:rPr>
          <w:fldChar w:fldCharType="end"/>
        </w:r>
      </w:p>
    </w:sdtContent>
  </w:sdt>
  <w:p w14:paraId="72E7E71B" w14:textId="77777777" w:rsidR="00470CE2" w:rsidRDefault="00470C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39C54" w14:textId="77777777" w:rsidR="00D215A7" w:rsidRDefault="00D215A7" w:rsidP="00470CE2">
      <w:r>
        <w:separator/>
      </w:r>
    </w:p>
  </w:footnote>
  <w:footnote w:type="continuationSeparator" w:id="0">
    <w:p w14:paraId="474BA2CD" w14:textId="77777777" w:rsidR="00D215A7" w:rsidRDefault="00D215A7" w:rsidP="00470C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94169A"/>
    <w:multiLevelType w:val="hybridMultilevel"/>
    <w:tmpl w:val="6AD29282"/>
    <w:lvl w:ilvl="0" w:tplc="0AB8A664">
      <w:start w:val="1"/>
      <w:numFmt w:val="decimal"/>
      <w:lvlText w:val="%1."/>
      <w:lvlJc w:val="left"/>
      <w:pPr>
        <w:ind w:left="720" w:hanging="360"/>
      </w:pPr>
      <w:rPr>
        <w:rFonts w:ascii="Times New Roman" w:hAnsi="Times New Roman" w:hint="default"/>
        <w:b/>
        <w:i w:val="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3B5"/>
    <w:rsid w:val="00015608"/>
    <w:rsid w:val="000179B3"/>
    <w:rsid w:val="00025373"/>
    <w:rsid w:val="00032315"/>
    <w:rsid w:val="00053FAF"/>
    <w:rsid w:val="000566FD"/>
    <w:rsid w:val="00057704"/>
    <w:rsid w:val="000642B4"/>
    <w:rsid w:val="00067CD8"/>
    <w:rsid w:val="00071FCE"/>
    <w:rsid w:val="00074E76"/>
    <w:rsid w:val="00081E72"/>
    <w:rsid w:val="00086463"/>
    <w:rsid w:val="00086CA1"/>
    <w:rsid w:val="000870DB"/>
    <w:rsid w:val="00097FC9"/>
    <w:rsid w:val="000A63B5"/>
    <w:rsid w:val="000B01BD"/>
    <w:rsid w:val="000C355B"/>
    <w:rsid w:val="000C490D"/>
    <w:rsid w:val="000C7893"/>
    <w:rsid w:val="000D7E9F"/>
    <w:rsid w:val="000E19A0"/>
    <w:rsid w:val="000E2C4A"/>
    <w:rsid w:val="000E41B0"/>
    <w:rsid w:val="000E4213"/>
    <w:rsid w:val="000F21EA"/>
    <w:rsid w:val="000F30D7"/>
    <w:rsid w:val="000F6831"/>
    <w:rsid w:val="000F7E68"/>
    <w:rsid w:val="001005D0"/>
    <w:rsid w:val="0010105B"/>
    <w:rsid w:val="00102166"/>
    <w:rsid w:val="001222C2"/>
    <w:rsid w:val="0012249A"/>
    <w:rsid w:val="0012383C"/>
    <w:rsid w:val="00124EDC"/>
    <w:rsid w:val="001272C4"/>
    <w:rsid w:val="00132B5E"/>
    <w:rsid w:val="001350AF"/>
    <w:rsid w:val="00135588"/>
    <w:rsid w:val="001418D3"/>
    <w:rsid w:val="00150A31"/>
    <w:rsid w:val="00161987"/>
    <w:rsid w:val="001746CA"/>
    <w:rsid w:val="00180527"/>
    <w:rsid w:val="00186E25"/>
    <w:rsid w:val="00187C79"/>
    <w:rsid w:val="00190470"/>
    <w:rsid w:val="001A3A6E"/>
    <w:rsid w:val="001B74C9"/>
    <w:rsid w:val="001C238A"/>
    <w:rsid w:val="001D3C6D"/>
    <w:rsid w:val="001E2B95"/>
    <w:rsid w:val="001E3F93"/>
    <w:rsid w:val="002020E3"/>
    <w:rsid w:val="0023254D"/>
    <w:rsid w:val="00244667"/>
    <w:rsid w:val="00254634"/>
    <w:rsid w:val="00260DF8"/>
    <w:rsid w:val="0026587F"/>
    <w:rsid w:val="00272CB8"/>
    <w:rsid w:val="002824AA"/>
    <w:rsid w:val="0029033F"/>
    <w:rsid w:val="00297195"/>
    <w:rsid w:val="002A203D"/>
    <w:rsid w:val="002A7C26"/>
    <w:rsid w:val="002B0023"/>
    <w:rsid w:val="002C1D1B"/>
    <w:rsid w:val="002C1D27"/>
    <w:rsid w:val="002C6D9F"/>
    <w:rsid w:val="002D361C"/>
    <w:rsid w:val="002D7010"/>
    <w:rsid w:val="002E7574"/>
    <w:rsid w:val="002F09FC"/>
    <w:rsid w:val="002F0A9E"/>
    <w:rsid w:val="002F1DA3"/>
    <w:rsid w:val="002F6E3C"/>
    <w:rsid w:val="002F76A7"/>
    <w:rsid w:val="0030767A"/>
    <w:rsid w:val="0031545D"/>
    <w:rsid w:val="00330F02"/>
    <w:rsid w:val="0033687F"/>
    <w:rsid w:val="00355658"/>
    <w:rsid w:val="00370C43"/>
    <w:rsid w:val="00374FCF"/>
    <w:rsid w:val="0038498D"/>
    <w:rsid w:val="00387CB5"/>
    <w:rsid w:val="003914F5"/>
    <w:rsid w:val="00393F58"/>
    <w:rsid w:val="003B423B"/>
    <w:rsid w:val="003B6C64"/>
    <w:rsid w:val="003C1311"/>
    <w:rsid w:val="003C2DFA"/>
    <w:rsid w:val="003D0E53"/>
    <w:rsid w:val="003D359D"/>
    <w:rsid w:val="003F736D"/>
    <w:rsid w:val="004004A9"/>
    <w:rsid w:val="00401521"/>
    <w:rsid w:val="00415B4F"/>
    <w:rsid w:val="004224E9"/>
    <w:rsid w:val="00425601"/>
    <w:rsid w:val="00434E86"/>
    <w:rsid w:val="00436C1D"/>
    <w:rsid w:val="00436D5D"/>
    <w:rsid w:val="004617D8"/>
    <w:rsid w:val="004672DB"/>
    <w:rsid w:val="00470CE2"/>
    <w:rsid w:val="004765F6"/>
    <w:rsid w:val="004767D8"/>
    <w:rsid w:val="00491D11"/>
    <w:rsid w:val="00493FC7"/>
    <w:rsid w:val="004969C7"/>
    <w:rsid w:val="004974EB"/>
    <w:rsid w:val="004B2268"/>
    <w:rsid w:val="004B2963"/>
    <w:rsid w:val="004B45AC"/>
    <w:rsid w:val="004B7EF9"/>
    <w:rsid w:val="004C5C1C"/>
    <w:rsid w:val="004D0A12"/>
    <w:rsid w:val="004D2F86"/>
    <w:rsid w:val="004D4CBE"/>
    <w:rsid w:val="004D69C2"/>
    <w:rsid w:val="004D76BA"/>
    <w:rsid w:val="004D7EF8"/>
    <w:rsid w:val="004E3A0B"/>
    <w:rsid w:val="004E542D"/>
    <w:rsid w:val="004E5AF9"/>
    <w:rsid w:val="004E7E75"/>
    <w:rsid w:val="004F1D58"/>
    <w:rsid w:val="004F2912"/>
    <w:rsid w:val="004F4E5E"/>
    <w:rsid w:val="004F5D7C"/>
    <w:rsid w:val="00501A80"/>
    <w:rsid w:val="00502710"/>
    <w:rsid w:val="00502A5B"/>
    <w:rsid w:val="00513ADB"/>
    <w:rsid w:val="0053142C"/>
    <w:rsid w:val="0053385C"/>
    <w:rsid w:val="00540083"/>
    <w:rsid w:val="00540D34"/>
    <w:rsid w:val="005476BB"/>
    <w:rsid w:val="00557AD5"/>
    <w:rsid w:val="00573DF3"/>
    <w:rsid w:val="00577147"/>
    <w:rsid w:val="00581C75"/>
    <w:rsid w:val="00583DED"/>
    <w:rsid w:val="005857EE"/>
    <w:rsid w:val="0058666A"/>
    <w:rsid w:val="005A3649"/>
    <w:rsid w:val="005B2991"/>
    <w:rsid w:val="005D36E4"/>
    <w:rsid w:val="005D5711"/>
    <w:rsid w:val="005D69A3"/>
    <w:rsid w:val="005E3A5A"/>
    <w:rsid w:val="006005F4"/>
    <w:rsid w:val="00601939"/>
    <w:rsid w:val="00603282"/>
    <w:rsid w:val="00615BC3"/>
    <w:rsid w:val="006177C7"/>
    <w:rsid w:val="00621281"/>
    <w:rsid w:val="0062188D"/>
    <w:rsid w:val="00624166"/>
    <w:rsid w:val="00637097"/>
    <w:rsid w:val="006534CC"/>
    <w:rsid w:val="00661742"/>
    <w:rsid w:val="00662AEF"/>
    <w:rsid w:val="006661D3"/>
    <w:rsid w:val="00672C81"/>
    <w:rsid w:val="00674A95"/>
    <w:rsid w:val="0067797E"/>
    <w:rsid w:val="00681888"/>
    <w:rsid w:val="00684CE8"/>
    <w:rsid w:val="00690924"/>
    <w:rsid w:val="006B58D5"/>
    <w:rsid w:val="006D52C1"/>
    <w:rsid w:val="006D70C9"/>
    <w:rsid w:val="006D76FB"/>
    <w:rsid w:val="006F6077"/>
    <w:rsid w:val="00757050"/>
    <w:rsid w:val="00757281"/>
    <w:rsid w:val="00764B0F"/>
    <w:rsid w:val="00775B8D"/>
    <w:rsid w:val="007860F0"/>
    <w:rsid w:val="00787CA9"/>
    <w:rsid w:val="00793501"/>
    <w:rsid w:val="0079467C"/>
    <w:rsid w:val="007A2EED"/>
    <w:rsid w:val="007B43B8"/>
    <w:rsid w:val="007C589B"/>
    <w:rsid w:val="007C5D25"/>
    <w:rsid w:val="007D6D4F"/>
    <w:rsid w:val="007E5482"/>
    <w:rsid w:val="007F2222"/>
    <w:rsid w:val="007F5505"/>
    <w:rsid w:val="00815F67"/>
    <w:rsid w:val="0081638D"/>
    <w:rsid w:val="008302E3"/>
    <w:rsid w:val="0083491C"/>
    <w:rsid w:val="00844ABD"/>
    <w:rsid w:val="008563D1"/>
    <w:rsid w:val="00857CC5"/>
    <w:rsid w:val="00861B48"/>
    <w:rsid w:val="008632CB"/>
    <w:rsid w:val="0086356B"/>
    <w:rsid w:val="00863FE8"/>
    <w:rsid w:val="008838BC"/>
    <w:rsid w:val="008848DC"/>
    <w:rsid w:val="00890F6D"/>
    <w:rsid w:val="008A1078"/>
    <w:rsid w:val="008B0518"/>
    <w:rsid w:val="008C4EE5"/>
    <w:rsid w:val="008E7B3F"/>
    <w:rsid w:val="008F0FC4"/>
    <w:rsid w:val="009118F9"/>
    <w:rsid w:val="009238AC"/>
    <w:rsid w:val="00926C73"/>
    <w:rsid w:val="0092707D"/>
    <w:rsid w:val="009379E6"/>
    <w:rsid w:val="00951B64"/>
    <w:rsid w:val="009605FD"/>
    <w:rsid w:val="00984BEB"/>
    <w:rsid w:val="00992A5C"/>
    <w:rsid w:val="009958BD"/>
    <w:rsid w:val="009A651C"/>
    <w:rsid w:val="009A742E"/>
    <w:rsid w:val="009B33A6"/>
    <w:rsid w:val="009C3215"/>
    <w:rsid w:val="009C6A65"/>
    <w:rsid w:val="009C7E42"/>
    <w:rsid w:val="009E42D6"/>
    <w:rsid w:val="009E57CF"/>
    <w:rsid w:val="009F000B"/>
    <w:rsid w:val="009F747E"/>
    <w:rsid w:val="00A0357C"/>
    <w:rsid w:val="00A10C8D"/>
    <w:rsid w:val="00A22070"/>
    <w:rsid w:val="00A30663"/>
    <w:rsid w:val="00A31C56"/>
    <w:rsid w:val="00A451D1"/>
    <w:rsid w:val="00A47E09"/>
    <w:rsid w:val="00A50987"/>
    <w:rsid w:val="00A53C46"/>
    <w:rsid w:val="00A56223"/>
    <w:rsid w:val="00A56E9D"/>
    <w:rsid w:val="00A61057"/>
    <w:rsid w:val="00A61C40"/>
    <w:rsid w:val="00A64C89"/>
    <w:rsid w:val="00A81ABF"/>
    <w:rsid w:val="00A948DB"/>
    <w:rsid w:val="00A97D2F"/>
    <w:rsid w:val="00AA19E8"/>
    <w:rsid w:val="00AA4EC6"/>
    <w:rsid w:val="00AA7548"/>
    <w:rsid w:val="00AA7EDB"/>
    <w:rsid w:val="00AB45C6"/>
    <w:rsid w:val="00AC14CC"/>
    <w:rsid w:val="00AC1CFE"/>
    <w:rsid w:val="00AC3B8A"/>
    <w:rsid w:val="00AD1F5A"/>
    <w:rsid w:val="00AD353C"/>
    <w:rsid w:val="00AD73F9"/>
    <w:rsid w:val="00AD78EA"/>
    <w:rsid w:val="00AE01CE"/>
    <w:rsid w:val="00AE0D01"/>
    <w:rsid w:val="00AF1056"/>
    <w:rsid w:val="00AF4AA4"/>
    <w:rsid w:val="00AF7ED5"/>
    <w:rsid w:val="00B0689D"/>
    <w:rsid w:val="00B264D8"/>
    <w:rsid w:val="00B34E03"/>
    <w:rsid w:val="00B45660"/>
    <w:rsid w:val="00B46D79"/>
    <w:rsid w:val="00B50BE8"/>
    <w:rsid w:val="00B55FB1"/>
    <w:rsid w:val="00B57D16"/>
    <w:rsid w:val="00B61994"/>
    <w:rsid w:val="00B70725"/>
    <w:rsid w:val="00B85831"/>
    <w:rsid w:val="00B9066F"/>
    <w:rsid w:val="00B9358A"/>
    <w:rsid w:val="00B94B60"/>
    <w:rsid w:val="00B97020"/>
    <w:rsid w:val="00BB1684"/>
    <w:rsid w:val="00BB4DD8"/>
    <w:rsid w:val="00BC2936"/>
    <w:rsid w:val="00BC375D"/>
    <w:rsid w:val="00BC55D7"/>
    <w:rsid w:val="00BE0F4F"/>
    <w:rsid w:val="00BE4142"/>
    <w:rsid w:val="00BF06FE"/>
    <w:rsid w:val="00BF6E5B"/>
    <w:rsid w:val="00BF7630"/>
    <w:rsid w:val="00C03E5D"/>
    <w:rsid w:val="00C17344"/>
    <w:rsid w:val="00C33FBE"/>
    <w:rsid w:val="00C34805"/>
    <w:rsid w:val="00C434D9"/>
    <w:rsid w:val="00C55E91"/>
    <w:rsid w:val="00C60CB1"/>
    <w:rsid w:val="00C64F74"/>
    <w:rsid w:val="00C81F47"/>
    <w:rsid w:val="00C8750F"/>
    <w:rsid w:val="00CA036D"/>
    <w:rsid w:val="00CA4078"/>
    <w:rsid w:val="00CB3EFA"/>
    <w:rsid w:val="00CB4A2C"/>
    <w:rsid w:val="00CC212D"/>
    <w:rsid w:val="00CC419B"/>
    <w:rsid w:val="00CC6F47"/>
    <w:rsid w:val="00CD4F9D"/>
    <w:rsid w:val="00CD5FA4"/>
    <w:rsid w:val="00CE688E"/>
    <w:rsid w:val="00CF2673"/>
    <w:rsid w:val="00CF4BF0"/>
    <w:rsid w:val="00D041FF"/>
    <w:rsid w:val="00D04AB2"/>
    <w:rsid w:val="00D059D0"/>
    <w:rsid w:val="00D10AD4"/>
    <w:rsid w:val="00D10AF2"/>
    <w:rsid w:val="00D2118D"/>
    <w:rsid w:val="00D215A7"/>
    <w:rsid w:val="00D2321C"/>
    <w:rsid w:val="00D32467"/>
    <w:rsid w:val="00D345CC"/>
    <w:rsid w:val="00D35FFA"/>
    <w:rsid w:val="00D443EF"/>
    <w:rsid w:val="00D45116"/>
    <w:rsid w:val="00D47E4A"/>
    <w:rsid w:val="00D81542"/>
    <w:rsid w:val="00D825AF"/>
    <w:rsid w:val="00D87358"/>
    <w:rsid w:val="00D9676A"/>
    <w:rsid w:val="00DA60EC"/>
    <w:rsid w:val="00DB0FBE"/>
    <w:rsid w:val="00DB1CB7"/>
    <w:rsid w:val="00DB4D1B"/>
    <w:rsid w:val="00DB775E"/>
    <w:rsid w:val="00DC3AE0"/>
    <w:rsid w:val="00DD350F"/>
    <w:rsid w:val="00DE1736"/>
    <w:rsid w:val="00DE1E62"/>
    <w:rsid w:val="00DE2E51"/>
    <w:rsid w:val="00DF3E82"/>
    <w:rsid w:val="00E020C0"/>
    <w:rsid w:val="00E02226"/>
    <w:rsid w:val="00E04CC9"/>
    <w:rsid w:val="00E12B93"/>
    <w:rsid w:val="00E14EA0"/>
    <w:rsid w:val="00E1502A"/>
    <w:rsid w:val="00E1710F"/>
    <w:rsid w:val="00E1722D"/>
    <w:rsid w:val="00E17F23"/>
    <w:rsid w:val="00E31590"/>
    <w:rsid w:val="00E40815"/>
    <w:rsid w:val="00E410C4"/>
    <w:rsid w:val="00E42A44"/>
    <w:rsid w:val="00E47380"/>
    <w:rsid w:val="00E47BDA"/>
    <w:rsid w:val="00E549ED"/>
    <w:rsid w:val="00E55479"/>
    <w:rsid w:val="00E7736C"/>
    <w:rsid w:val="00E8209C"/>
    <w:rsid w:val="00E91017"/>
    <w:rsid w:val="00E93F2F"/>
    <w:rsid w:val="00E94FCB"/>
    <w:rsid w:val="00E961B6"/>
    <w:rsid w:val="00EA22DB"/>
    <w:rsid w:val="00EA241B"/>
    <w:rsid w:val="00EA2F4F"/>
    <w:rsid w:val="00EA6EDE"/>
    <w:rsid w:val="00EB22B9"/>
    <w:rsid w:val="00EB3FC5"/>
    <w:rsid w:val="00EB59E7"/>
    <w:rsid w:val="00EB61CE"/>
    <w:rsid w:val="00ED3DD2"/>
    <w:rsid w:val="00EE4FA3"/>
    <w:rsid w:val="00EF2EB5"/>
    <w:rsid w:val="00EF515D"/>
    <w:rsid w:val="00F148B6"/>
    <w:rsid w:val="00F2200E"/>
    <w:rsid w:val="00F23CD3"/>
    <w:rsid w:val="00F51875"/>
    <w:rsid w:val="00F644D8"/>
    <w:rsid w:val="00F66127"/>
    <w:rsid w:val="00FA3C64"/>
    <w:rsid w:val="00FB0D4E"/>
    <w:rsid w:val="00FB488F"/>
    <w:rsid w:val="00FD0548"/>
    <w:rsid w:val="00FF3ED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7BD82"/>
  <w15:chartTrackingRefBased/>
  <w15:docId w15:val="{62E65810-0C73-46B9-A6E7-1DD2CA6DC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bg-BG"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BC3"/>
    <w:pPr>
      <w:jc w:val="left"/>
    </w:pPr>
    <w:rPr>
      <w:rFonts w:ascii="Times New Roman" w:hAnsi="Times New Roman" w:cs="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649"/>
    <w:pPr>
      <w:ind w:left="720"/>
      <w:contextualSpacing/>
    </w:pPr>
  </w:style>
  <w:style w:type="paragraph" w:styleId="BalloonText">
    <w:name w:val="Balloon Text"/>
    <w:basedOn w:val="Normal"/>
    <w:link w:val="BalloonTextChar"/>
    <w:uiPriority w:val="99"/>
    <w:semiHidden/>
    <w:unhideWhenUsed/>
    <w:rsid w:val="00CC21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12D"/>
    <w:rPr>
      <w:rFonts w:ascii="Segoe UI" w:hAnsi="Segoe UI" w:cs="Segoe UI"/>
      <w:sz w:val="18"/>
      <w:szCs w:val="18"/>
    </w:rPr>
  </w:style>
  <w:style w:type="character" w:styleId="Strong">
    <w:name w:val="Strong"/>
    <w:basedOn w:val="DefaultParagraphFont"/>
    <w:uiPriority w:val="22"/>
    <w:qFormat/>
    <w:rsid w:val="004974EB"/>
    <w:rPr>
      <w:b/>
      <w:bCs/>
    </w:rPr>
  </w:style>
  <w:style w:type="character" w:styleId="CommentReference">
    <w:name w:val="annotation reference"/>
    <w:basedOn w:val="DefaultParagraphFont"/>
    <w:uiPriority w:val="99"/>
    <w:semiHidden/>
    <w:unhideWhenUsed/>
    <w:rsid w:val="004767D8"/>
    <w:rPr>
      <w:sz w:val="16"/>
      <w:szCs w:val="16"/>
    </w:rPr>
  </w:style>
  <w:style w:type="paragraph" w:styleId="CommentText">
    <w:name w:val="annotation text"/>
    <w:basedOn w:val="Normal"/>
    <w:link w:val="CommentTextChar"/>
    <w:uiPriority w:val="99"/>
    <w:semiHidden/>
    <w:unhideWhenUsed/>
    <w:rsid w:val="004767D8"/>
    <w:rPr>
      <w:sz w:val="20"/>
      <w:szCs w:val="20"/>
    </w:rPr>
  </w:style>
  <w:style w:type="character" w:customStyle="1" w:styleId="CommentTextChar">
    <w:name w:val="Comment Text Char"/>
    <w:basedOn w:val="DefaultParagraphFont"/>
    <w:link w:val="CommentText"/>
    <w:uiPriority w:val="99"/>
    <w:semiHidden/>
    <w:rsid w:val="004767D8"/>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767D8"/>
    <w:rPr>
      <w:b/>
      <w:bCs/>
    </w:rPr>
  </w:style>
  <w:style w:type="character" w:customStyle="1" w:styleId="CommentSubjectChar">
    <w:name w:val="Comment Subject Char"/>
    <w:basedOn w:val="CommentTextChar"/>
    <w:link w:val="CommentSubject"/>
    <w:uiPriority w:val="99"/>
    <w:semiHidden/>
    <w:rsid w:val="004767D8"/>
    <w:rPr>
      <w:rFonts w:ascii="Times New Roman" w:hAnsi="Times New Roman" w:cs="Times New Roman"/>
      <w:b/>
      <w:bCs/>
      <w:sz w:val="20"/>
      <w:szCs w:val="20"/>
    </w:rPr>
  </w:style>
  <w:style w:type="character" w:styleId="Emphasis">
    <w:name w:val="Emphasis"/>
    <w:basedOn w:val="DefaultParagraphFont"/>
    <w:uiPriority w:val="20"/>
    <w:qFormat/>
    <w:rsid w:val="00C81F47"/>
    <w:rPr>
      <w:i/>
      <w:iCs/>
    </w:rPr>
  </w:style>
  <w:style w:type="paragraph" w:styleId="NormalWeb">
    <w:name w:val="Normal (Web)"/>
    <w:basedOn w:val="Normal"/>
    <w:uiPriority w:val="99"/>
    <w:unhideWhenUsed/>
    <w:rsid w:val="00CB3EFA"/>
    <w:pPr>
      <w:spacing w:before="100" w:beforeAutospacing="1" w:after="100" w:afterAutospacing="1"/>
    </w:pPr>
    <w:rPr>
      <w:rFonts w:eastAsia="Times New Roman"/>
      <w:szCs w:val="24"/>
      <w:lang w:eastAsia="bg-BG"/>
    </w:rPr>
  </w:style>
  <w:style w:type="paragraph" w:styleId="Header">
    <w:name w:val="header"/>
    <w:basedOn w:val="Normal"/>
    <w:link w:val="HeaderChar"/>
    <w:uiPriority w:val="99"/>
    <w:unhideWhenUsed/>
    <w:rsid w:val="00470CE2"/>
    <w:pPr>
      <w:tabs>
        <w:tab w:val="center" w:pos="4536"/>
        <w:tab w:val="right" w:pos="9072"/>
      </w:tabs>
    </w:pPr>
  </w:style>
  <w:style w:type="character" w:customStyle="1" w:styleId="HeaderChar">
    <w:name w:val="Header Char"/>
    <w:basedOn w:val="DefaultParagraphFont"/>
    <w:link w:val="Header"/>
    <w:uiPriority w:val="99"/>
    <w:rsid w:val="00470CE2"/>
    <w:rPr>
      <w:rFonts w:ascii="Times New Roman" w:hAnsi="Times New Roman" w:cs="Times New Roman"/>
      <w:sz w:val="24"/>
    </w:rPr>
  </w:style>
  <w:style w:type="paragraph" w:styleId="Footer">
    <w:name w:val="footer"/>
    <w:basedOn w:val="Normal"/>
    <w:link w:val="FooterChar"/>
    <w:uiPriority w:val="99"/>
    <w:unhideWhenUsed/>
    <w:rsid w:val="00470CE2"/>
    <w:pPr>
      <w:tabs>
        <w:tab w:val="center" w:pos="4536"/>
        <w:tab w:val="right" w:pos="9072"/>
      </w:tabs>
    </w:pPr>
  </w:style>
  <w:style w:type="character" w:customStyle="1" w:styleId="FooterChar">
    <w:name w:val="Footer Char"/>
    <w:basedOn w:val="DefaultParagraphFont"/>
    <w:link w:val="Footer"/>
    <w:uiPriority w:val="99"/>
    <w:rsid w:val="00470CE2"/>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0039">
      <w:bodyDiv w:val="1"/>
      <w:marLeft w:val="0"/>
      <w:marRight w:val="0"/>
      <w:marTop w:val="0"/>
      <w:marBottom w:val="0"/>
      <w:divBdr>
        <w:top w:val="none" w:sz="0" w:space="0" w:color="auto"/>
        <w:left w:val="none" w:sz="0" w:space="0" w:color="auto"/>
        <w:bottom w:val="none" w:sz="0" w:space="0" w:color="auto"/>
        <w:right w:val="none" w:sz="0" w:space="0" w:color="auto"/>
      </w:divBdr>
      <w:divsChild>
        <w:div w:id="1172792674">
          <w:marLeft w:val="0"/>
          <w:marRight w:val="0"/>
          <w:marTop w:val="0"/>
          <w:marBottom w:val="0"/>
          <w:divBdr>
            <w:top w:val="none" w:sz="0" w:space="0" w:color="auto"/>
            <w:left w:val="none" w:sz="0" w:space="0" w:color="auto"/>
            <w:bottom w:val="none" w:sz="0" w:space="0" w:color="auto"/>
            <w:right w:val="none" w:sz="0" w:space="0" w:color="auto"/>
          </w:divBdr>
        </w:div>
      </w:divsChild>
    </w:div>
    <w:div w:id="19819499">
      <w:bodyDiv w:val="1"/>
      <w:marLeft w:val="0"/>
      <w:marRight w:val="0"/>
      <w:marTop w:val="0"/>
      <w:marBottom w:val="0"/>
      <w:divBdr>
        <w:top w:val="none" w:sz="0" w:space="0" w:color="auto"/>
        <w:left w:val="none" w:sz="0" w:space="0" w:color="auto"/>
        <w:bottom w:val="none" w:sz="0" w:space="0" w:color="auto"/>
        <w:right w:val="none" w:sz="0" w:space="0" w:color="auto"/>
      </w:divBdr>
      <w:divsChild>
        <w:div w:id="502547424">
          <w:marLeft w:val="0"/>
          <w:marRight w:val="0"/>
          <w:marTop w:val="0"/>
          <w:marBottom w:val="0"/>
          <w:divBdr>
            <w:top w:val="none" w:sz="0" w:space="0" w:color="auto"/>
            <w:left w:val="none" w:sz="0" w:space="0" w:color="auto"/>
            <w:bottom w:val="none" w:sz="0" w:space="0" w:color="auto"/>
            <w:right w:val="none" w:sz="0" w:space="0" w:color="auto"/>
          </w:divBdr>
        </w:div>
      </w:divsChild>
    </w:div>
    <w:div w:id="61831143">
      <w:bodyDiv w:val="1"/>
      <w:marLeft w:val="0"/>
      <w:marRight w:val="0"/>
      <w:marTop w:val="0"/>
      <w:marBottom w:val="0"/>
      <w:divBdr>
        <w:top w:val="none" w:sz="0" w:space="0" w:color="auto"/>
        <w:left w:val="none" w:sz="0" w:space="0" w:color="auto"/>
        <w:bottom w:val="none" w:sz="0" w:space="0" w:color="auto"/>
        <w:right w:val="none" w:sz="0" w:space="0" w:color="auto"/>
      </w:divBdr>
    </w:div>
    <w:div w:id="75826264">
      <w:bodyDiv w:val="1"/>
      <w:marLeft w:val="0"/>
      <w:marRight w:val="0"/>
      <w:marTop w:val="0"/>
      <w:marBottom w:val="0"/>
      <w:divBdr>
        <w:top w:val="none" w:sz="0" w:space="0" w:color="auto"/>
        <w:left w:val="none" w:sz="0" w:space="0" w:color="auto"/>
        <w:bottom w:val="none" w:sz="0" w:space="0" w:color="auto"/>
        <w:right w:val="none" w:sz="0" w:space="0" w:color="auto"/>
      </w:divBdr>
    </w:div>
    <w:div w:id="101150505">
      <w:bodyDiv w:val="1"/>
      <w:marLeft w:val="0"/>
      <w:marRight w:val="0"/>
      <w:marTop w:val="0"/>
      <w:marBottom w:val="0"/>
      <w:divBdr>
        <w:top w:val="none" w:sz="0" w:space="0" w:color="auto"/>
        <w:left w:val="none" w:sz="0" w:space="0" w:color="auto"/>
        <w:bottom w:val="none" w:sz="0" w:space="0" w:color="auto"/>
        <w:right w:val="none" w:sz="0" w:space="0" w:color="auto"/>
      </w:divBdr>
      <w:divsChild>
        <w:div w:id="780879507">
          <w:marLeft w:val="0"/>
          <w:marRight w:val="0"/>
          <w:marTop w:val="0"/>
          <w:marBottom w:val="0"/>
          <w:divBdr>
            <w:top w:val="none" w:sz="0" w:space="0" w:color="auto"/>
            <w:left w:val="none" w:sz="0" w:space="0" w:color="auto"/>
            <w:bottom w:val="none" w:sz="0" w:space="0" w:color="auto"/>
            <w:right w:val="none" w:sz="0" w:space="0" w:color="auto"/>
          </w:divBdr>
        </w:div>
      </w:divsChild>
    </w:div>
    <w:div w:id="117071717">
      <w:bodyDiv w:val="1"/>
      <w:marLeft w:val="0"/>
      <w:marRight w:val="0"/>
      <w:marTop w:val="0"/>
      <w:marBottom w:val="0"/>
      <w:divBdr>
        <w:top w:val="none" w:sz="0" w:space="0" w:color="auto"/>
        <w:left w:val="none" w:sz="0" w:space="0" w:color="auto"/>
        <w:bottom w:val="none" w:sz="0" w:space="0" w:color="auto"/>
        <w:right w:val="none" w:sz="0" w:space="0" w:color="auto"/>
      </w:divBdr>
      <w:divsChild>
        <w:div w:id="1878348039">
          <w:marLeft w:val="0"/>
          <w:marRight w:val="0"/>
          <w:marTop w:val="0"/>
          <w:marBottom w:val="0"/>
          <w:divBdr>
            <w:top w:val="none" w:sz="0" w:space="0" w:color="auto"/>
            <w:left w:val="none" w:sz="0" w:space="0" w:color="auto"/>
            <w:bottom w:val="none" w:sz="0" w:space="0" w:color="auto"/>
            <w:right w:val="none" w:sz="0" w:space="0" w:color="auto"/>
          </w:divBdr>
        </w:div>
      </w:divsChild>
    </w:div>
    <w:div w:id="190339619">
      <w:bodyDiv w:val="1"/>
      <w:marLeft w:val="0"/>
      <w:marRight w:val="0"/>
      <w:marTop w:val="0"/>
      <w:marBottom w:val="0"/>
      <w:divBdr>
        <w:top w:val="none" w:sz="0" w:space="0" w:color="auto"/>
        <w:left w:val="none" w:sz="0" w:space="0" w:color="auto"/>
        <w:bottom w:val="none" w:sz="0" w:space="0" w:color="auto"/>
        <w:right w:val="none" w:sz="0" w:space="0" w:color="auto"/>
      </w:divBdr>
    </w:div>
    <w:div w:id="195311938">
      <w:bodyDiv w:val="1"/>
      <w:marLeft w:val="0"/>
      <w:marRight w:val="0"/>
      <w:marTop w:val="0"/>
      <w:marBottom w:val="0"/>
      <w:divBdr>
        <w:top w:val="none" w:sz="0" w:space="0" w:color="auto"/>
        <w:left w:val="none" w:sz="0" w:space="0" w:color="auto"/>
        <w:bottom w:val="none" w:sz="0" w:space="0" w:color="auto"/>
        <w:right w:val="none" w:sz="0" w:space="0" w:color="auto"/>
      </w:divBdr>
    </w:div>
    <w:div w:id="230116663">
      <w:bodyDiv w:val="1"/>
      <w:marLeft w:val="0"/>
      <w:marRight w:val="0"/>
      <w:marTop w:val="0"/>
      <w:marBottom w:val="0"/>
      <w:divBdr>
        <w:top w:val="none" w:sz="0" w:space="0" w:color="auto"/>
        <w:left w:val="none" w:sz="0" w:space="0" w:color="auto"/>
        <w:bottom w:val="none" w:sz="0" w:space="0" w:color="auto"/>
        <w:right w:val="none" w:sz="0" w:space="0" w:color="auto"/>
      </w:divBdr>
      <w:divsChild>
        <w:div w:id="756095161">
          <w:marLeft w:val="0"/>
          <w:marRight w:val="0"/>
          <w:marTop w:val="0"/>
          <w:marBottom w:val="0"/>
          <w:divBdr>
            <w:top w:val="none" w:sz="0" w:space="0" w:color="auto"/>
            <w:left w:val="none" w:sz="0" w:space="0" w:color="auto"/>
            <w:bottom w:val="none" w:sz="0" w:space="0" w:color="auto"/>
            <w:right w:val="none" w:sz="0" w:space="0" w:color="auto"/>
          </w:divBdr>
        </w:div>
      </w:divsChild>
    </w:div>
    <w:div w:id="237256650">
      <w:bodyDiv w:val="1"/>
      <w:marLeft w:val="0"/>
      <w:marRight w:val="0"/>
      <w:marTop w:val="0"/>
      <w:marBottom w:val="0"/>
      <w:divBdr>
        <w:top w:val="none" w:sz="0" w:space="0" w:color="auto"/>
        <w:left w:val="none" w:sz="0" w:space="0" w:color="auto"/>
        <w:bottom w:val="none" w:sz="0" w:space="0" w:color="auto"/>
        <w:right w:val="none" w:sz="0" w:space="0" w:color="auto"/>
      </w:divBdr>
      <w:divsChild>
        <w:div w:id="1146093648">
          <w:marLeft w:val="0"/>
          <w:marRight w:val="0"/>
          <w:marTop w:val="0"/>
          <w:marBottom w:val="0"/>
          <w:divBdr>
            <w:top w:val="none" w:sz="0" w:space="0" w:color="auto"/>
            <w:left w:val="none" w:sz="0" w:space="0" w:color="auto"/>
            <w:bottom w:val="none" w:sz="0" w:space="0" w:color="auto"/>
            <w:right w:val="none" w:sz="0" w:space="0" w:color="auto"/>
          </w:divBdr>
        </w:div>
      </w:divsChild>
    </w:div>
    <w:div w:id="281305068">
      <w:bodyDiv w:val="1"/>
      <w:marLeft w:val="0"/>
      <w:marRight w:val="0"/>
      <w:marTop w:val="0"/>
      <w:marBottom w:val="0"/>
      <w:divBdr>
        <w:top w:val="none" w:sz="0" w:space="0" w:color="auto"/>
        <w:left w:val="none" w:sz="0" w:space="0" w:color="auto"/>
        <w:bottom w:val="none" w:sz="0" w:space="0" w:color="auto"/>
        <w:right w:val="none" w:sz="0" w:space="0" w:color="auto"/>
      </w:divBdr>
      <w:divsChild>
        <w:div w:id="1252735998">
          <w:marLeft w:val="0"/>
          <w:marRight w:val="0"/>
          <w:marTop w:val="0"/>
          <w:marBottom w:val="0"/>
          <w:divBdr>
            <w:top w:val="none" w:sz="0" w:space="0" w:color="auto"/>
            <w:left w:val="none" w:sz="0" w:space="0" w:color="auto"/>
            <w:bottom w:val="none" w:sz="0" w:space="0" w:color="auto"/>
            <w:right w:val="none" w:sz="0" w:space="0" w:color="auto"/>
          </w:divBdr>
        </w:div>
      </w:divsChild>
    </w:div>
    <w:div w:id="283198444">
      <w:bodyDiv w:val="1"/>
      <w:marLeft w:val="0"/>
      <w:marRight w:val="0"/>
      <w:marTop w:val="0"/>
      <w:marBottom w:val="0"/>
      <w:divBdr>
        <w:top w:val="none" w:sz="0" w:space="0" w:color="auto"/>
        <w:left w:val="none" w:sz="0" w:space="0" w:color="auto"/>
        <w:bottom w:val="none" w:sz="0" w:space="0" w:color="auto"/>
        <w:right w:val="none" w:sz="0" w:space="0" w:color="auto"/>
      </w:divBdr>
      <w:divsChild>
        <w:div w:id="2057461870">
          <w:marLeft w:val="0"/>
          <w:marRight w:val="0"/>
          <w:marTop w:val="0"/>
          <w:marBottom w:val="0"/>
          <w:divBdr>
            <w:top w:val="none" w:sz="0" w:space="0" w:color="auto"/>
            <w:left w:val="none" w:sz="0" w:space="0" w:color="auto"/>
            <w:bottom w:val="none" w:sz="0" w:space="0" w:color="auto"/>
            <w:right w:val="none" w:sz="0" w:space="0" w:color="auto"/>
          </w:divBdr>
        </w:div>
        <w:div w:id="1929805510">
          <w:marLeft w:val="0"/>
          <w:marRight w:val="0"/>
          <w:marTop w:val="0"/>
          <w:marBottom w:val="0"/>
          <w:divBdr>
            <w:top w:val="none" w:sz="0" w:space="0" w:color="auto"/>
            <w:left w:val="none" w:sz="0" w:space="0" w:color="auto"/>
            <w:bottom w:val="none" w:sz="0" w:space="0" w:color="auto"/>
            <w:right w:val="none" w:sz="0" w:space="0" w:color="auto"/>
          </w:divBdr>
        </w:div>
      </w:divsChild>
    </w:div>
    <w:div w:id="321199997">
      <w:bodyDiv w:val="1"/>
      <w:marLeft w:val="0"/>
      <w:marRight w:val="0"/>
      <w:marTop w:val="0"/>
      <w:marBottom w:val="0"/>
      <w:divBdr>
        <w:top w:val="none" w:sz="0" w:space="0" w:color="auto"/>
        <w:left w:val="none" w:sz="0" w:space="0" w:color="auto"/>
        <w:bottom w:val="none" w:sz="0" w:space="0" w:color="auto"/>
        <w:right w:val="none" w:sz="0" w:space="0" w:color="auto"/>
      </w:divBdr>
    </w:div>
    <w:div w:id="333649158">
      <w:bodyDiv w:val="1"/>
      <w:marLeft w:val="0"/>
      <w:marRight w:val="0"/>
      <w:marTop w:val="0"/>
      <w:marBottom w:val="0"/>
      <w:divBdr>
        <w:top w:val="none" w:sz="0" w:space="0" w:color="auto"/>
        <w:left w:val="none" w:sz="0" w:space="0" w:color="auto"/>
        <w:bottom w:val="none" w:sz="0" w:space="0" w:color="auto"/>
        <w:right w:val="none" w:sz="0" w:space="0" w:color="auto"/>
      </w:divBdr>
      <w:divsChild>
        <w:div w:id="1974292309">
          <w:marLeft w:val="0"/>
          <w:marRight w:val="0"/>
          <w:marTop w:val="0"/>
          <w:marBottom w:val="0"/>
          <w:divBdr>
            <w:top w:val="none" w:sz="0" w:space="0" w:color="auto"/>
            <w:left w:val="none" w:sz="0" w:space="0" w:color="auto"/>
            <w:bottom w:val="none" w:sz="0" w:space="0" w:color="auto"/>
            <w:right w:val="none" w:sz="0" w:space="0" w:color="auto"/>
          </w:divBdr>
        </w:div>
      </w:divsChild>
    </w:div>
    <w:div w:id="347802806">
      <w:bodyDiv w:val="1"/>
      <w:marLeft w:val="0"/>
      <w:marRight w:val="0"/>
      <w:marTop w:val="0"/>
      <w:marBottom w:val="0"/>
      <w:divBdr>
        <w:top w:val="none" w:sz="0" w:space="0" w:color="auto"/>
        <w:left w:val="none" w:sz="0" w:space="0" w:color="auto"/>
        <w:bottom w:val="none" w:sz="0" w:space="0" w:color="auto"/>
        <w:right w:val="none" w:sz="0" w:space="0" w:color="auto"/>
      </w:divBdr>
      <w:divsChild>
        <w:div w:id="1092582109">
          <w:marLeft w:val="0"/>
          <w:marRight w:val="0"/>
          <w:marTop w:val="0"/>
          <w:marBottom w:val="0"/>
          <w:divBdr>
            <w:top w:val="none" w:sz="0" w:space="0" w:color="auto"/>
            <w:left w:val="none" w:sz="0" w:space="0" w:color="auto"/>
            <w:bottom w:val="none" w:sz="0" w:space="0" w:color="auto"/>
            <w:right w:val="none" w:sz="0" w:space="0" w:color="auto"/>
          </w:divBdr>
        </w:div>
      </w:divsChild>
    </w:div>
    <w:div w:id="356124577">
      <w:bodyDiv w:val="1"/>
      <w:marLeft w:val="0"/>
      <w:marRight w:val="0"/>
      <w:marTop w:val="0"/>
      <w:marBottom w:val="0"/>
      <w:divBdr>
        <w:top w:val="none" w:sz="0" w:space="0" w:color="auto"/>
        <w:left w:val="none" w:sz="0" w:space="0" w:color="auto"/>
        <w:bottom w:val="none" w:sz="0" w:space="0" w:color="auto"/>
        <w:right w:val="none" w:sz="0" w:space="0" w:color="auto"/>
      </w:divBdr>
    </w:div>
    <w:div w:id="372270687">
      <w:bodyDiv w:val="1"/>
      <w:marLeft w:val="0"/>
      <w:marRight w:val="0"/>
      <w:marTop w:val="0"/>
      <w:marBottom w:val="0"/>
      <w:divBdr>
        <w:top w:val="none" w:sz="0" w:space="0" w:color="auto"/>
        <w:left w:val="none" w:sz="0" w:space="0" w:color="auto"/>
        <w:bottom w:val="none" w:sz="0" w:space="0" w:color="auto"/>
        <w:right w:val="none" w:sz="0" w:space="0" w:color="auto"/>
      </w:divBdr>
      <w:divsChild>
        <w:div w:id="1187983657">
          <w:marLeft w:val="0"/>
          <w:marRight w:val="0"/>
          <w:marTop w:val="0"/>
          <w:marBottom w:val="0"/>
          <w:divBdr>
            <w:top w:val="none" w:sz="0" w:space="0" w:color="auto"/>
            <w:left w:val="none" w:sz="0" w:space="0" w:color="auto"/>
            <w:bottom w:val="none" w:sz="0" w:space="0" w:color="auto"/>
            <w:right w:val="none" w:sz="0" w:space="0" w:color="auto"/>
          </w:divBdr>
        </w:div>
      </w:divsChild>
    </w:div>
    <w:div w:id="397017678">
      <w:bodyDiv w:val="1"/>
      <w:marLeft w:val="0"/>
      <w:marRight w:val="0"/>
      <w:marTop w:val="0"/>
      <w:marBottom w:val="0"/>
      <w:divBdr>
        <w:top w:val="none" w:sz="0" w:space="0" w:color="auto"/>
        <w:left w:val="none" w:sz="0" w:space="0" w:color="auto"/>
        <w:bottom w:val="none" w:sz="0" w:space="0" w:color="auto"/>
        <w:right w:val="none" w:sz="0" w:space="0" w:color="auto"/>
      </w:divBdr>
      <w:divsChild>
        <w:div w:id="277298484">
          <w:marLeft w:val="0"/>
          <w:marRight w:val="0"/>
          <w:marTop w:val="0"/>
          <w:marBottom w:val="0"/>
          <w:divBdr>
            <w:top w:val="none" w:sz="0" w:space="0" w:color="auto"/>
            <w:left w:val="none" w:sz="0" w:space="0" w:color="auto"/>
            <w:bottom w:val="none" w:sz="0" w:space="0" w:color="auto"/>
            <w:right w:val="none" w:sz="0" w:space="0" w:color="auto"/>
          </w:divBdr>
        </w:div>
      </w:divsChild>
    </w:div>
    <w:div w:id="407731911">
      <w:bodyDiv w:val="1"/>
      <w:marLeft w:val="0"/>
      <w:marRight w:val="0"/>
      <w:marTop w:val="0"/>
      <w:marBottom w:val="0"/>
      <w:divBdr>
        <w:top w:val="none" w:sz="0" w:space="0" w:color="auto"/>
        <w:left w:val="none" w:sz="0" w:space="0" w:color="auto"/>
        <w:bottom w:val="none" w:sz="0" w:space="0" w:color="auto"/>
        <w:right w:val="none" w:sz="0" w:space="0" w:color="auto"/>
      </w:divBdr>
      <w:divsChild>
        <w:div w:id="560943216">
          <w:marLeft w:val="0"/>
          <w:marRight w:val="0"/>
          <w:marTop w:val="0"/>
          <w:marBottom w:val="0"/>
          <w:divBdr>
            <w:top w:val="none" w:sz="0" w:space="0" w:color="auto"/>
            <w:left w:val="none" w:sz="0" w:space="0" w:color="auto"/>
            <w:bottom w:val="none" w:sz="0" w:space="0" w:color="auto"/>
            <w:right w:val="none" w:sz="0" w:space="0" w:color="auto"/>
          </w:divBdr>
        </w:div>
        <w:div w:id="75900436">
          <w:marLeft w:val="0"/>
          <w:marRight w:val="0"/>
          <w:marTop w:val="0"/>
          <w:marBottom w:val="0"/>
          <w:divBdr>
            <w:top w:val="none" w:sz="0" w:space="0" w:color="auto"/>
            <w:left w:val="none" w:sz="0" w:space="0" w:color="auto"/>
            <w:bottom w:val="none" w:sz="0" w:space="0" w:color="auto"/>
            <w:right w:val="none" w:sz="0" w:space="0" w:color="auto"/>
          </w:divBdr>
        </w:div>
        <w:div w:id="1528328981">
          <w:marLeft w:val="0"/>
          <w:marRight w:val="0"/>
          <w:marTop w:val="0"/>
          <w:marBottom w:val="0"/>
          <w:divBdr>
            <w:top w:val="none" w:sz="0" w:space="0" w:color="auto"/>
            <w:left w:val="none" w:sz="0" w:space="0" w:color="auto"/>
            <w:bottom w:val="none" w:sz="0" w:space="0" w:color="auto"/>
            <w:right w:val="none" w:sz="0" w:space="0" w:color="auto"/>
          </w:divBdr>
        </w:div>
      </w:divsChild>
    </w:div>
    <w:div w:id="416096628">
      <w:bodyDiv w:val="1"/>
      <w:marLeft w:val="0"/>
      <w:marRight w:val="0"/>
      <w:marTop w:val="0"/>
      <w:marBottom w:val="0"/>
      <w:divBdr>
        <w:top w:val="none" w:sz="0" w:space="0" w:color="auto"/>
        <w:left w:val="none" w:sz="0" w:space="0" w:color="auto"/>
        <w:bottom w:val="none" w:sz="0" w:space="0" w:color="auto"/>
        <w:right w:val="none" w:sz="0" w:space="0" w:color="auto"/>
      </w:divBdr>
      <w:divsChild>
        <w:div w:id="1813522545">
          <w:marLeft w:val="0"/>
          <w:marRight w:val="0"/>
          <w:marTop w:val="0"/>
          <w:marBottom w:val="0"/>
          <w:divBdr>
            <w:top w:val="none" w:sz="0" w:space="0" w:color="auto"/>
            <w:left w:val="none" w:sz="0" w:space="0" w:color="auto"/>
            <w:bottom w:val="none" w:sz="0" w:space="0" w:color="auto"/>
            <w:right w:val="none" w:sz="0" w:space="0" w:color="auto"/>
          </w:divBdr>
          <w:divsChild>
            <w:div w:id="85527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247896">
      <w:bodyDiv w:val="1"/>
      <w:marLeft w:val="0"/>
      <w:marRight w:val="0"/>
      <w:marTop w:val="0"/>
      <w:marBottom w:val="0"/>
      <w:divBdr>
        <w:top w:val="none" w:sz="0" w:space="0" w:color="auto"/>
        <w:left w:val="none" w:sz="0" w:space="0" w:color="auto"/>
        <w:bottom w:val="none" w:sz="0" w:space="0" w:color="auto"/>
        <w:right w:val="none" w:sz="0" w:space="0" w:color="auto"/>
      </w:divBdr>
      <w:divsChild>
        <w:div w:id="804933775">
          <w:marLeft w:val="0"/>
          <w:marRight w:val="0"/>
          <w:marTop w:val="0"/>
          <w:marBottom w:val="0"/>
          <w:divBdr>
            <w:top w:val="none" w:sz="0" w:space="0" w:color="auto"/>
            <w:left w:val="none" w:sz="0" w:space="0" w:color="auto"/>
            <w:bottom w:val="none" w:sz="0" w:space="0" w:color="auto"/>
            <w:right w:val="none" w:sz="0" w:space="0" w:color="auto"/>
          </w:divBdr>
        </w:div>
        <w:div w:id="618923727">
          <w:marLeft w:val="0"/>
          <w:marRight w:val="0"/>
          <w:marTop w:val="0"/>
          <w:marBottom w:val="0"/>
          <w:divBdr>
            <w:top w:val="none" w:sz="0" w:space="0" w:color="auto"/>
            <w:left w:val="none" w:sz="0" w:space="0" w:color="auto"/>
            <w:bottom w:val="none" w:sz="0" w:space="0" w:color="auto"/>
            <w:right w:val="none" w:sz="0" w:space="0" w:color="auto"/>
          </w:divBdr>
        </w:div>
        <w:div w:id="934242005">
          <w:marLeft w:val="0"/>
          <w:marRight w:val="0"/>
          <w:marTop w:val="0"/>
          <w:marBottom w:val="0"/>
          <w:divBdr>
            <w:top w:val="none" w:sz="0" w:space="0" w:color="auto"/>
            <w:left w:val="none" w:sz="0" w:space="0" w:color="auto"/>
            <w:bottom w:val="none" w:sz="0" w:space="0" w:color="auto"/>
            <w:right w:val="none" w:sz="0" w:space="0" w:color="auto"/>
          </w:divBdr>
        </w:div>
      </w:divsChild>
    </w:div>
    <w:div w:id="452749735">
      <w:bodyDiv w:val="1"/>
      <w:marLeft w:val="0"/>
      <w:marRight w:val="0"/>
      <w:marTop w:val="0"/>
      <w:marBottom w:val="0"/>
      <w:divBdr>
        <w:top w:val="none" w:sz="0" w:space="0" w:color="auto"/>
        <w:left w:val="none" w:sz="0" w:space="0" w:color="auto"/>
        <w:bottom w:val="none" w:sz="0" w:space="0" w:color="auto"/>
        <w:right w:val="none" w:sz="0" w:space="0" w:color="auto"/>
      </w:divBdr>
      <w:divsChild>
        <w:div w:id="1155880700">
          <w:marLeft w:val="0"/>
          <w:marRight w:val="0"/>
          <w:marTop w:val="0"/>
          <w:marBottom w:val="0"/>
          <w:divBdr>
            <w:top w:val="none" w:sz="0" w:space="0" w:color="auto"/>
            <w:left w:val="none" w:sz="0" w:space="0" w:color="auto"/>
            <w:bottom w:val="none" w:sz="0" w:space="0" w:color="auto"/>
            <w:right w:val="none" w:sz="0" w:space="0" w:color="auto"/>
          </w:divBdr>
        </w:div>
        <w:div w:id="794635765">
          <w:marLeft w:val="0"/>
          <w:marRight w:val="0"/>
          <w:marTop w:val="0"/>
          <w:marBottom w:val="0"/>
          <w:divBdr>
            <w:top w:val="none" w:sz="0" w:space="0" w:color="auto"/>
            <w:left w:val="none" w:sz="0" w:space="0" w:color="auto"/>
            <w:bottom w:val="none" w:sz="0" w:space="0" w:color="auto"/>
            <w:right w:val="none" w:sz="0" w:space="0" w:color="auto"/>
          </w:divBdr>
        </w:div>
      </w:divsChild>
    </w:div>
    <w:div w:id="456070213">
      <w:bodyDiv w:val="1"/>
      <w:marLeft w:val="0"/>
      <w:marRight w:val="0"/>
      <w:marTop w:val="0"/>
      <w:marBottom w:val="0"/>
      <w:divBdr>
        <w:top w:val="none" w:sz="0" w:space="0" w:color="auto"/>
        <w:left w:val="none" w:sz="0" w:space="0" w:color="auto"/>
        <w:bottom w:val="none" w:sz="0" w:space="0" w:color="auto"/>
        <w:right w:val="none" w:sz="0" w:space="0" w:color="auto"/>
      </w:divBdr>
    </w:div>
    <w:div w:id="458032769">
      <w:bodyDiv w:val="1"/>
      <w:marLeft w:val="0"/>
      <w:marRight w:val="0"/>
      <w:marTop w:val="0"/>
      <w:marBottom w:val="0"/>
      <w:divBdr>
        <w:top w:val="none" w:sz="0" w:space="0" w:color="auto"/>
        <w:left w:val="none" w:sz="0" w:space="0" w:color="auto"/>
        <w:bottom w:val="none" w:sz="0" w:space="0" w:color="auto"/>
        <w:right w:val="none" w:sz="0" w:space="0" w:color="auto"/>
      </w:divBdr>
      <w:divsChild>
        <w:div w:id="1057124499">
          <w:marLeft w:val="0"/>
          <w:marRight w:val="0"/>
          <w:marTop w:val="0"/>
          <w:marBottom w:val="0"/>
          <w:divBdr>
            <w:top w:val="none" w:sz="0" w:space="0" w:color="auto"/>
            <w:left w:val="none" w:sz="0" w:space="0" w:color="auto"/>
            <w:bottom w:val="none" w:sz="0" w:space="0" w:color="auto"/>
            <w:right w:val="none" w:sz="0" w:space="0" w:color="auto"/>
          </w:divBdr>
        </w:div>
        <w:div w:id="1460613364">
          <w:marLeft w:val="0"/>
          <w:marRight w:val="0"/>
          <w:marTop w:val="0"/>
          <w:marBottom w:val="0"/>
          <w:divBdr>
            <w:top w:val="none" w:sz="0" w:space="0" w:color="auto"/>
            <w:left w:val="none" w:sz="0" w:space="0" w:color="auto"/>
            <w:bottom w:val="none" w:sz="0" w:space="0" w:color="auto"/>
            <w:right w:val="none" w:sz="0" w:space="0" w:color="auto"/>
          </w:divBdr>
        </w:div>
      </w:divsChild>
    </w:div>
    <w:div w:id="507449038">
      <w:bodyDiv w:val="1"/>
      <w:marLeft w:val="0"/>
      <w:marRight w:val="0"/>
      <w:marTop w:val="0"/>
      <w:marBottom w:val="0"/>
      <w:divBdr>
        <w:top w:val="none" w:sz="0" w:space="0" w:color="auto"/>
        <w:left w:val="none" w:sz="0" w:space="0" w:color="auto"/>
        <w:bottom w:val="none" w:sz="0" w:space="0" w:color="auto"/>
        <w:right w:val="none" w:sz="0" w:space="0" w:color="auto"/>
      </w:divBdr>
    </w:div>
    <w:div w:id="530340857">
      <w:bodyDiv w:val="1"/>
      <w:marLeft w:val="0"/>
      <w:marRight w:val="0"/>
      <w:marTop w:val="0"/>
      <w:marBottom w:val="0"/>
      <w:divBdr>
        <w:top w:val="none" w:sz="0" w:space="0" w:color="auto"/>
        <w:left w:val="none" w:sz="0" w:space="0" w:color="auto"/>
        <w:bottom w:val="none" w:sz="0" w:space="0" w:color="auto"/>
        <w:right w:val="none" w:sz="0" w:space="0" w:color="auto"/>
      </w:divBdr>
    </w:div>
    <w:div w:id="539363620">
      <w:bodyDiv w:val="1"/>
      <w:marLeft w:val="0"/>
      <w:marRight w:val="0"/>
      <w:marTop w:val="0"/>
      <w:marBottom w:val="0"/>
      <w:divBdr>
        <w:top w:val="none" w:sz="0" w:space="0" w:color="auto"/>
        <w:left w:val="none" w:sz="0" w:space="0" w:color="auto"/>
        <w:bottom w:val="none" w:sz="0" w:space="0" w:color="auto"/>
        <w:right w:val="none" w:sz="0" w:space="0" w:color="auto"/>
      </w:divBdr>
      <w:divsChild>
        <w:div w:id="321663744">
          <w:marLeft w:val="0"/>
          <w:marRight w:val="0"/>
          <w:marTop w:val="0"/>
          <w:marBottom w:val="0"/>
          <w:divBdr>
            <w:top w:val="none" w:sz="0" w:space="0" w:color="auto"/>
            <w:left w:val="none" w:sz="0" w:space="0" w:color="auto"/>
            <w:bottom w:val="none" w:sz="0" w:space="0" w:color="auto"/>
            <w:right w:val="none" w:sz="0" w:space="0" w:color="auto"/>
          </w:divBdr>
        </w:div>
      </w:divsChild>
    </w:div>
    <w:div w:id="576402732">
      <w:bodyDiv w:val="1"/>
      <w:marLeft w:val="0"/>
      <w:marRight w:val="0"/>
      <w:marTop w:val="0"/>
      <w:marBottom w:val="0"/>
      <w:divBdr>
        <w:top w:val="none" w:sz="0" w:space="0" w:color="auto"/>
        <w:left w:val="none" w:sz="0" w:space="0" w:color="auto"/>
        <w:bottom w:val="none" w:sz="0" w:space="0" w:color="auto"/>
        <w:right w:val="none" w:sz="0" w:space="0" w:color="auto"/>
      </w:divBdr>
    </w:div>
    <w:div w:id="578752044">
      <w:bodyDiv w:val="1"/>
      <w:marLeft w:val="0"/>
      <w:marRight w:val="0"/>
      <w:marTop w:val="0"/>
      <w:marBottom w:val="0"/>
      <w:divBdr>
        <w:top w:val="none" w:sz="0" w:space="0" w:color="auto"/>
        <w:left w:val="none" w:sz="0" w:space="0" w:color="auto"/>
        <w:bottom w:val="none" w:sz="0" w:space="0" w:color="auto"/>
        <w:right w:val="none" w:sz="0" w:space="0" w:color="auto"/>
      </w:divBdr>
      <w:divsChild>
        <w:div w:id="307825052">
          <w:marLeft w:val="0"/>
          <w:marRight w:val="0"/>
          <w:marTop w:val="0"/>
          <w:marBottom w:val="0"/>
          <w:divBdr>
            <w:top w:val="none" w:sz="0" w:space="0" w:color="auto"/>
            <w:left w:val="none" w:sz="0" w:space="0" w:color="auto"/>
            <w:bottom w:val="none" w:sz="0" w:space="0" w:color="auto"/>
            <w:right w:val="none" w:sz="0" w:space="0" w:color="auto"/>
          </w:divBdr>
          <w:divsChild>
            <w:div w:id="23717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005442">
      <w:bodyDiv w:val="1"/>
      <w:marLeft w:val="0"/>
      <w:marRight w:val="0"/>
      <w:marTop w:val="0"/>
      <w:marBottom w:val="0"/>
      <w:divBdr>
        <w:top w:val="none" w:sz="0" w:space="0" w:color="auto"/>
        <w:left w:val="none" w:sz="0" w:space="0" w:color="auto"/>
        <w:bottom w:val="none" w:sz="0" w:space="0" w:color="auto"/>
        <w:right w:val="none" w:sz="0" w:space="0" w:color="auto"/>
      </w:divBdr>
      <w:divsChild>
        <w:div w:id="923295674">
          <w:marLeft w:val="0"/>
          <w:marRight w:val="0"/>
          <w:marTop w:val="0"/>
          <w:marBottom w:val="0"/>
          <w:divBdr>
            <w:top w:val="none" w:sz="0" w:space="0" w:color="auto"/>
            <w:left w:val="none" w:sz="0" w:space="0" w:color="auto"/>
            <w:bottom w:val="none" w:sz="0" w:space="0" w:color="auto"/>
            <w:right w:val="none" w:sz="0" w:space="0" w:color="auto"/>
          </w:divBdr>
        </w:div>
        <w:div w:id="2017078566">
          <w:marLeft w:val="0"/>
          <w:marRight w:val="0"/>
          <w:marTop w:val="0"/>
          <w:marBottom w:val="0"/>
          <w:divBdr>
            <w:top w:val="none" w:sz="0" w:space="0" w:color="auto"/>
            <w:left w:val="none" w:sz="0" w:space="0" w:color="auto"/>
            <w:bottom w:val="none" w:sz="0" w:space="0" w:color="auto"/>
            <w:right w:val="none" w:sz="0" w:space="0" w:color="auto"/>
          </w:divBdr>
        </w:div>
      </w:divsChild>
    </w:div>
    <w:div w:id="589701618">
      <w:bodyDiv w:val="1"/>
      <w:marLeft w:val="0"/>
      <w:marRight w:val="0"/>
      <w:marTop w:val="0"/>
      <w:marBottom w:val="0"/>
      <w:divBdr>
        <w:top w:val="none" w:sz="0" w:space="0" w:color="auto"/>
        <w:left w:val="none" w:sz="0" w:space="0" w:color="auto"/>
        <w:bottom w:val="none" w:sz="0" w:space="0" w:color="auto"/>
        <w:right w:val="none" w:sz="0" w:space="0" w:color="auto"/>
      </w:divBdr>
      <w:divsChild>
        <w:div w:id="1558933329">
          <w:marLeft w:val="0"/>
          <w:marRight w:val="0"/>
          <w:marTop w:val="0"/>
          <w:marBottom w:val="0"/>
          <w:divBdr>
            <w:top w:val="none" w:sz="0" w:space="0" w:color="auto"/>
            <w:left w:val="none" w:sz="0" w:space="0" w:color="auto"/>
            <w:bottom w:val="none" w:sz="0" w:space="0" w:color="auto"/>
            <w:right w:val="none" w:sz="0" w:space="0" w:color="auto"/>
          </w:divBdr>
        </w:div>
      </w:divsChild>
    </w:div>
    <w:div w:id="599066327">
      <w:bodyDiv w:val="1"/>
      <w:marLeft w:val="0"/>
      <w:marRight w:val="0"/>
      <w:marTop w:val="0"/>
      <w:marBottom w:val="0"/>
      <w:divBdr>
        <w:top w:val="none" w:sz="0" w:space="0" w:color="auto"/>
        <w:left w:val="none" w:sz="0" w:space="0" w:color="auto"/>
        <w:bottom w:val="none" w:sz="0" w:space="0" w:color="auto"/>
        <w:right w:val="none" w:sz="0" w:space="0" w:color="auto"/>
      </w:divBdr>
    </w:div>
    <w:div w:id="602222829">
      <w:bodyDiv w:val="1"/>
      <w:marLeft w:val="0"/>
      <w:marRight w:val="0"/>
      <w:marTop w:val="0"/>
      <w:marBottom w:val="0"/>
      <w:divBdr>
        <w:top w:val="none" w:sz="0" w:space="0" w:color="auto"/>
        <w:left w:val="none" w:sz="0" w:space="0" w:color="auto"/>
        <w:bottom w:val="none" w:sz="0" w:space="0" w:color="auto"/>
        <w:right w:val="none" w:sz="0" w:space="0" w:color="auto"/>
      </w:divBdr>
      <w:divsChild>
        <w:div w:id="1482386043">
          <w:marLeft w:val="0"/>
          <w:marRight w:val="0"/>
          <w:marTop w:val="0"/>
          <w:marBottom w:val="0"/>
          <w:divBdr>
            <w:top w:val="none" w:sz="0" w:space="0" w:color="auto"/>
            <w:left w:val="none" w:sz="0" w:space="0" w:color="auto"/>
            <w:bottom w:val="none" w:sz="0" w:space="0" w:color="auto"/>
            <w:right w:val="none" w:sz="0" w:space="0" w:color="auto"/>
          </w:divBdr>
        </w:div>
      </w:divsChild>
    </w:div>
    <w:div w:id="623002135">
      <w:bodyDiv w:val="1"/>
      <w:marLeft w:val="0"/>
      <w:marRight w:val="0"/>
      <w:marTop w:val="0"/>
      <w:marBottom w:val="0"/>
      <w:divBdr>
        <w:top w:val="none" w:sz="0" w:space="0" w:color="auto"/>
        <w:left w:val="none" w:sz="0" w:space="0" w:color="auto"/>
        <w:bottom w:val="none" w:sz="0" w:space="0" w:color="auto"/>
        <w:right w:val="none" w:sz="0" w:space="0" w:color="auto"/>
      </w:divBdr>
      <w:divsChild>
        <w:div w:id="371610297">
          <w:marLeft w:val="0"/>
          <w:marRight w:val="0"/>
          <w:marTop w:val="0"/>
          <w:marBottom w:val="0"/>
          <w:divBdr>
            <w:top w:val="none" w:sz="0" w:space="0" w:color="auto"/>
            <w:left w:val="none" w:sz="0" w:space="0" w:color="auto"/>
            <w:bottom w:val="none" w:sz="0" w:space="0" w:color="auto"/>
            <w:right w:val="none" w:sz="0" w:space="0" w:color="auto"/>
          </w:divBdr>
        </w:div>
      </w:divsChild>
    </w:div>
    <w:div w:id="646327367">
      <w:bodyDiv w:val="1"/>
      <w:marLeft w:val="0"/>
      <w:marRight w:val="0"/>
      <w:marTop w:val="0"/>
      <w:marBottom w:val="0"/>
      <w:divBdr>
        <w:top w:val="none" w:sz="0" w:space="0" w:color="auto"/>
        <w:left w:val="none" w:sz="0" w:space="0" w:color="auto"/>
        <w:bottom w:val="none" w:sz="0" w:space="0" w:color="auto"/>
        <w:right w:val="none" w:sz="0" w:space="0" w:color="auto"/>
      </w:divBdr>
      <w:divsChild>
        <w:div w:id="819541298">
          <w:marLeft w:val="0"/>
          <w:marRight w:val="0"/>
          <w:marTop w:val="0"/>
          <w:marBottom w:val="0"/>
          <w:divBdr>
            <w:top w:val="none" w:sz="0" w:space="0" w:color="auto"/>
            <w:left w:val="none" w:sz="0" w:space="0" w:color="auto"/>
            <w:bottom w:val="none" w:sz="0" w:space="0" w:color="auto"/>
            <w:right w:val="none" w:sz="0" w:space="0" w:color="auto"/>
          </w:divBdr>
        </w:div>
        <w:div w:id="1140151663">
          <w:marLeft w:val="0"/>
          <w:marRight w:val="0"/>
          <w:marTop w:val="0"/>
          <w:marBottom w:val="0"/>
          <w:divBdr>
            <w:top w:val="none" w:sz="0" w:space="0" w:color="auto"/>
            <w:left w:val="none" w:sz="0" w:space="0" w:color="auto"/>
            <w:bottom w:val="none" w:sz="0" w:space="0" w:color="auto"/>
            <w:right w:val="none" w:sz="0" w:space="0" w:color="auto"/>
          </w:divBdr>
        </w:div>
      </w:divsChild>
    </w:div>
    <w:div w:id="678166916">
      <w:bodyDiv w:val="1"/>
      <w:marLeft w:val="0"/>
      <w:marRight w:val="0"/>
      <w:marTop w:val="0"/>
      <w:marBottom w:val="0"/>
      <w:divBdr>
        <w:top w:val="none" w:sz="0" w:space="0" w:color="auto"/>
        <w:left w:val="none" w:sz="0" w:space="0" w:color="auto"/>
        <w:bottom w:val="none" w:sz="0" w:space="0" w:color="auto"/>
        <w:right w:val="none" w:sz="0" w:space="0" w:color="auto"/>
      </w:divBdr>
      <w:divsChild>
        <w:div w:id="583800324">
          <w:marLeft w:val="0"/>
          <w:marRight w:val="0"/>
          <w:marTop w:val="0"/>
          <w:marBottom w:val="0"/>
          <w:divBdr>
            <w:top w:val="none" w:sz="0" w:space="0" w:color="auto"/>
            <w:left w:val="none" w:sz="0" w:space="0" w:color="auto"/>
            <w:bottom w:val="none" w:sz="0" w:space="0" w:color="auto"/>
            <w:right w:val="none" w:sz="0" w:space="0" w:color="auto"/>
          </w:divBdr>
        </w:div>
      </w:divsChild>
    </w:div>
    <w:div w:id="717822222">
      <w:bodyDiv w:val="1"/>
      <w:marLeft w:val="0"/>
      <w:marRight w:val="0"/>
      <w:marTop w:val="0"/>
      <w:marBottom w:val="0"/>
      <w:divBdr>
        <w:top w:val="none" w:sz="0" w:space="0" w:color="auto"/>
        <w:left w:val="none" w:sz="0" w:space="0" w:color="auto"/>
        <w:bottom w:val="none" w:sz="0" w:space="0" w:color="auto"/>
        <w:right w:val="none" w:sz="0" w:space="0" w:color="auto"/>
      </w:divBdr>
    </w:div>
    <w:div w:id="723061748">
      <w:bodyDiv w:val="1"/>
      <w:marLeft w:val="0"/>
      <w:marRight w:val="0"/>
      <w:marTop w:val="0"/>
      <w:marBottom w:val="0"/>
      <w:divBdr>
        <w:top w:val="none" w:sz="0" w:space="0" w:color="auto"/>
        <w:left w:val="none" w:sz="0" w:space="0" w:color="auto"/>
        <w:bottom w:val="none" w:sz="0" w:space="0" w:color="auto"/>
        <w:right w:val="none" w:sz="0" w:space="0" w:color="auto"/>
      </w:divBdr>
      <w:divsChild>
        <w:div w:id="1146050073">
          <w:marLeft w:val="0"/>
          <w:marRight w:val="0"/>
          <w:marTop w:val="0"/>
          <w:marBottom w:val="0"/>
          <w:divBdr>
            <w:top w:val="none" w:sz="0" w:space="0" w:color="auto"/>
            <w:left w:val="none" w:sz="0" w:space="0" w:color="auto"/>
            <w:bottom w:val="none" w:sz="0" w:space="0" w:color="auto"/>
            <w:right w:val="none" w:sz="0" w:space="0" w:color="auto"/>
          </w:divBdr>
        </w:div>
      </w:divsChild>
    </w:div>
    <w:div w:id="748888841">
      <w:bodyDiv w:val="1"/>
      <w:marLeft w:val="0"/>
      <w:marRight w:val="0"/>
      <w:marTop w:val="0"/>
      <w:marBottom w:val="0"/>
      <w:divBdr>
        <w:top w:val="none" w:sz="0" w:space="0" w:color="auto"/>
        <w:left w:val="none" w:sz="0" w:space="0" w:color="auto"/>
        <w:bottom w:val="none" w:sz="0" w:space="0" w:color="auto"/>
        <w:right w:val="none" w:sz="0" w:space="0" w:color="auto"/>
      </w:divBdr>
      <w:divsChild>
        <w:div w:id="2021467723">
          <w:marLeft w:val="0"/>
          <w:marRight w:val="0"/>
          <w:marTop w:val="0"/>
          <w:marBottom w:val="0"/>
          <w:divBdr>
            <w:top w:val="none" w:sz="0" w:space="0" w:color="auto"/>
            <w:left w:val="none" w:sz="0" w:space="0" w:color="auto"/>
            <w:bottom w:val="none" w:sz="0" w:space="0" w:color="auto"/>
            <w:right w:val="none" w:sz="0" w:space="0" w:color="auto"/>
          </w:divBdr>
        </w:div>
      </w:divsChild>
    </w:div>
    <w:div w:id="806892799">
      <w:bodyDiv w:val="1"/>
      <w:marLeft w:val="0"/>
      <w:marRight w:val="0"/>
      <w:marTop w:val="0"/>
      <w:marBottom w:val="0"/>
      <w:divBdr>
        <w:top w:val="none" w:sz="0" w:space="0" w:color="auto"/>
        <w:left w:val="none" w:sz="0" w:space="0" w:color="auto"/>
        <w:bottom w:val="none" w:sz="0" w:space="0" w:color="auto"/>
        <w:right w:val="none" w:sz="0" w:space="0" w:color="auto"/>
      </w:divBdr>
    </w:div>
    <w:div w:id="814644292">
      <w:bodyDiv w:val="1"/>
      <w:marLeft w:val="0"/>
      <w:marRight w:val="0"/>
      <w:marTop w:val="0"/>
      <w:marBottom w:val="0"/>
      <w:divBdr>
        <w:top w:val="none" w:sz="0" w:space="0" w:color="auto"/>
        <w:left w:val="none" w:sz="0" w:space="0" w:color="auto"/>
        <w:bottom w:val="none" w:sz="0" w:space="0" w:color="auto"/>
        <w:right w:val="none" w:sz="0" w:space="0" w:color="auto"/>
      </w:divBdr>
      <w:divsChild>
        <w:div w:id="475222024">
          <w:marLeft w:val="0"/>
          <w:marRight w:val="0"/>
          <w:marTop w:val="0"/>
          <w:marBottom w:val="0"/>
          <w:divBdr>
            <w:top w:val="none" w:sz="0" w:space="0" w:color="auto"/>
            <w:left w:val="none" w:sz="0" w:space="0" w:color="auto"/>
            <w:bottom w:val="none" w:sz="0" w:space="0" w:color="auto"/>
            <w:right w:val="none" w:sz="0" w:space="0" w:color="auto"/>
          </w:divBdr>
        </w:div>
        <w:div w:id="1791166996">
          <w:marLeft w:val="0"/>
          <w:marRight w:val="0"/>
          <w:marTop w:val="0"/>
          <w:marBottom w:val="0"/>
          <w:divBdr>
            <w:top w:val="none" w:sz="0" w:space="0" w:color="auto"/>
            <w:left w:val="none" w:sz="0" w:space="0" w:color="auto"/>
            <w:bottom w:val="none" w:sz="0" w:space="0" w:color="auto"/>
            <w:right w:val="none" w:sz="0" w:space="0" w:color="auto"/>
          </w:divBdr>
        </w:div>
        <w:div w:id="900753079">
          <w:marLeft w:val="0"/>
          <w:marRight w:val="0"/>
          <w:marTop w:val="0"/>
          <w:marBottom w:val="0"/>
          <w:divBdr>
            <w:top w:val="none" w:sz="0" w:space="0" w:color="auto"/>
            <w:left w:val="none" w:sz="0" w:space="0" w:color="auto"/>
            <w:bottom w:val="none" w:sz="0" w:space="0" w:color="auto"/>
            <w:right w:val="none" w:sz="0" w:space="0" w:color="auto"/>
          </w:divBdr>
        </w:div>
      </w:divsChild>
    </w:div>
    <w:div w:id="820388854">
      <w:bodyDiv w:val="1"/>
      <w:marLeft w:val="0"/>
      <w:marRight w:val="0"/>
      <w:marTop w:val="0"/>
      <w:marBottom w:val="0"/>
      <w:divBdr>
        <w:top w:val="none" w:sz="0" w:space="0" w:color="auto"/>
        <w:left w:val="none" w:sz="0" w:space="0" w:color="auto"/>
        <w:bottom w:val="none" w:sz="0" w:space="0" w:color="auto"/>
        <w:right w:val="none" w:sz="0" w:space="0" w:color="auto"/>
      </w:divBdr>
      <w:divsChild>
        <w:div w:id="1543979064">
          <w:marLeft w:val="0"/>
          <w:marRight w:val="0"/>
          <w:marTop w:val="0"/>
          <w:marBottom w:val="0"/>
          <w:divBdr>
            <w:top w:val="none" w:sz="0" w:space="0" w:color="auto"/>
            <w:left w:val="none" w:sz="0" w:space="0" w:color="auto"/>
            <w:bottom w:val="none" w:sz="0" w:space="0" w:color="auto"/>
            <w:right w:val="none" w:sz="0" w:space="0" w:color="auto"/>
          </w:divBdr>
        </w:div>
      </w:divsChild>
    </w:div>
    <w:div w:id="843394212">
      <w:bodyDiv w:val="1"/>
      <w:marLeft w:val="0"/>
      <w:marRight w:val="0"/>
      <w:marTop w:val="0"/>
      <w:marBottom w:val="0"/>
      <w:divBdr>
        <w:top w:val="none" w:sz="0" w:space="0" w:color="auto"/>
        <w:left w:val="none" w:sz="0" w:space="0" w:color="auto"/>
        <w:bottom w:val="none" w:sz="0" w:space="0" w:color="auto"/>
        <w:right w:val="none" w:sz="0" w:space="0" w:color="auto"/>
      </w:divBdr>
      <w:divsChild>
        <w:div w:id="976296012">
          <w:marLeft w:val="0"/>
          <w:marRight w:val="0"/>
          <w:marTop w:val="0"/>
          <w:marBottom w:val="0"/>
          <w:divBdr>
            <w:top w:val="none" w:sz="0" w:space="0" w:color="auto"/>
            <w:left w:val="none" w:sz="0" w:space="0" w:color="auto"/>
            <w:bottom w:val="none" w:sz="0" w:space="0" w:color="auto"/>
            <w:right w:val="none" w:sz="0" w:space="0" w:color="auto"/>
          </w:divBdr>
        </w:div>
      </w:divsChild>
    </w:div>
    <w:div w:id="852913650">
      <w:bodyDiv w:val="1"/>
      <w:marLeft w:val="0"/>
      <w:marRight w:val="0"/>
      <w:marTop w:val="0"/>
      <w:marBottom w:val="0"/>
      <w:divBdr>
        <w:top w:val="none" w:sz="0" w:space="0" w:color="auto"/>
        <w:left w:val="none" w:sz="0" w:space="0" w:color="auto"/>
        <w:bottom w:val="none" w:sz="0" w:space="0" w:color="auto"/>
        <w:right w:val="none" w:sz="0" w:space="0" w:color="auto"/>
      </w:divBdr>
    </w:div>
    <w:div w:id="858665797">
      <w:bodyDiv w:val="1"/>
      <w:marLeft w:val="0"/>
      <w:marRight w:val="0"/>
      <w:marTop w:val="0"/>
      <w:marBottom w:val="0"/>
      <w:divBdr>
        <w:top w:val="none" w:sz="0" w:space="0" w:color="auto"/>
        <w:left w:val="none" w:sz="0" w:space="0" w:color="auto"/>
        <w:bottom w:val="none" w:sz="0" w:space="0" w:color="auto"/>
        <w:right w:val="none" w:sz="0" w:space="0" w:color="auto"/>
      </w:divBdr>
      <w:divsChild>
        <w:div w:id="306713609">
          <w:marLeft w:val="0"/>
          <w:marRight w:val="0"/>
          <w:marTop w:val="0"/>
          <w:marBottom w:val="0"/>
          <w:divBdr>
            <w:top w:val="none" w:sz="0" w:space="0" w:color="auto"/>
            <w:left w:val="none" w:sz="0" w:space="0" w:color="auto"/>
            <w:bottom w:val="none" w:sz="0" w:space="0" w:color="auto"/>
            <w:right w:val="none" w:sz="0" w:space="0" w:color="auto"/>
          </w:divBdr>
        </w:div>
      </w:divsChild>
    </w:div>
    <w:div w:id="897519705">
      <w:bodyDiv w:val="1"/>
      <w:marLeft w:val="0"/>
      <w:marRight w:val="0"/>
      <w:marTop w:val="0"/>
      <w:marBottom w:val="0"/>
      <w:divBdr>
        <w:top w:val="none" w:sz="0" w:space="0" w:color="auto"/>
        <w:left w:val="none" w:sz="0" w:space="0" w:color="auto"/>
        <w:bottom w:val="none" w:sz="0" w:space="0" w:color="auto"/>
        <w:right w:val="none" w:sz="0" w:space="0" w:color="auto"/>
      </w:divBdr>
    </w:div>
    <w:div w:id="899941974">
      <w:bodyDiv w:val="1"/>
      <w:marLeft w:val="0"/>
      <w:marRight w:val="0"/>
      <w:marTop w:val="0"/>
      <w:marBottom w:val="0"/>
      <w:divBdr>
        <w:top w:val="none" w:sz="0" w:space="0" w:color="auto"/>
        <w:left w:val="none" w:sz="0" w:space="0" w:color="auto"/>
        <w:bottom w:val="none" w:sz="0" w:space="0" w:color="auto"/>
        <w:right w:val="none" w:sz="0" w:space="0" w:color="auto"/>
      </w:divBdr>
    </w:div>
    <w:div w:id="900871028">
      <w:bodyDiv w:val="1"/>
      <w:marLeft w:val="0"/>
      <w:marRight w:val="0"/>
      <w:marTop w:val="0"/>
      <w:marBottom w:val="0"/>
      <w:divBdr>
        <w:top w:val="none" w:sz="0" w:space="0" w:color="auto"/>
        <w:left w:val="none" w:sz="0" w:space="0" w:color="auto"/>
        <w:bottom w:val="none" w:sz="0" w:space="0" w:color="auto"/>
        <w:right w:val="none" w:sz="0" w:space="0" w:color="auto"/>
      </w:divBdr>
    </w:div>
    <w:div w:id="913467675">
      <w:bodyDiv w:val="1"/>
      <w:marLeft w:val="0"/>
      <w:marRight w:val="0"/>
      <w:marTop w:val="0"/>
      <w:marBottom w:val="0"/>
      <w:divBdr>
        <w:top w:val="none" w:sz="0" w:space="0" w:color="auto"/>
        <w:left w:val="none" w:sz="0" w:space="0" w:color="auto"/>
        <w:bottom w:val="none" w:sz="0" w:space="0" w:color="auto"/>
        <w:right w:val="none" w:sz="0" w:space="0" w:color="auto"/>
      </w:divBdr>
      <w:divsChild>
        <w:div w:id="1023482977">
          <w:marLeft w:val="0"/>
          <w:marRight w:val="0"/>
          <w:marTop w:val="0"/>
          <w:marBottom w:val="0"/>
          <w:divBdr>
            <w:top w:val="none" w:sz="0" w:space="0" w:color="auto"/>
            <w:left w:val="none" w:sz="0" w:space="0" w:color="auto"/>
            <w:bottom w:val="none" w:sz="0" w:space="0" w:color="auto"/>
            <w:right w:val="none" w:sz="0" w:space="0" w:color="auto"/>
          </w:divBdr>
        </w:div>
      </w:divsChild>
    </w:div>
    <w:div w:id="940458517">
      <w:bodyDiv w:val="1"/>
      <w:marLeft w:val="0"/>
      <w:marRight w:val="0"/>
      <w:marTop w:val="0"/>
      <w:marBottom w:val="0"/>
      <w:divBdr>
        <w:top w:val="none" w:sz="0" w:space="0" w:color="auto"/>
        <w:left w:val="none" w:sz="0" w:space="0" w:color="auto"/>
        <w:bottom w:val="none" w:sz="0" w:space="0" w:color="auto"/>
        <w:right w:val="none" w:sz="0" w:space="0" w:color="auto"/>
      </w:divBdr>
      <w:divsChild>
        <w:div w:id="1286959724">
          <w:marLeft w:val="0"/>
          <w:marRight w:val="0"/>
          <w:marTop w:val="0"/>
          <w:marBottom w:val="0"/>
          <w:divBdr>
            <w:top w:val="none" w:sz="0" w:space="0" w:color="auto"/>
            <w:left w:val="none" w:sz="0" w:space="0" w:color="auto"/>
            <w:bottom w:val="none" w:sz="0" w:space="0" w:color="auto"/>
            <w:right w:val="none" w:sz="0" w:space="0" w:color="auto"/>
          </w:divBdr>
        </w:div>
      </w:divsChild>
    </w:div>
    <w:div w:id="948926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467">
          <w:marLeft w:val="0"/>
          <w:marRight w:val="0"/>
          <w:marTop w:val="0"/>
          <w:marBottom w:val="0"/>
          <w:divBdr>
            <w:top w:val="none" w:sz="0" w:space="0" w:color="auto"/>
            <w:left w:val="none" w:sz="0" w:space="0" w:color="auto"/>
            <w:bottom w:val="none" w:sz="0" w:space="0" w:color="auto"/>
            <w:right w:val="none" w:sz="0" w:space="0" w:color="auto"/>
          </w:divBdr>
        </w:div>
        <w:div w:id="1612126583">
          <w:marLeft w:val="0"/>
          <w:marRight w:val="0"/>
          <w:marTop w:val="0"/>
          <w:marBottom w:val="0"/>
          <w:divBdr>
            <w:top w:val="none" w:sz="0" w:space="0" w:color="auto"/>
            <w:left w:val="none" w:sz="0" w:space="0" w:color="auto"/>
            <w:bottom w:val="none" w:sz="0" w:space="0" w:color="auto"/>
            <w:right w:val="none" w:sz="0" w:space="0" w:color="auto"/>
          </w:divBdr>
        </w:div>
        <w:div w:id="1818643081">
          <w:marLeft w:val="0"/>
          <w:marRight w:val="0"/>
          <w:marTop w:val="0"/>
          <w:marBottom w:val="0"/>
          <w:divBdr>
            <w:top w:val="none" w:sz="0" w:space="0" w:color="auto"/>
            <w:left w:val="none" w:sz="0" w:space="0" w:color="auto"/>
            <w:bottom w:val="none" w:sz="0" w:space="0" w:color="auto"/>
            <w:right w:val="none" w:sz="0" w:space="0" w:color="auto"/>
          </w:divBdr>
        </w:div>
        <w:div w:id="270094166">
          <w:marLeft w:val="0"/>
          <w:marRight w:val="0"/>
          <w:marTop w:val="0"/>
          <w:marBottom w:val="0"/>
          <w:divBdr>
            <w:top w:val="none" w:sz="0" w:space="0" w:color="auto"/>
            <w:left w:val="none" w:sz="0" w:space="0" w:color="auto"/>
            <w:bottom w:val="none" w:sz="0" w:space="0" w:color="auto"/>
            <w:right w:val="none" w:sz="0" w:space="0" w:color="auto"/>
          </w:divBdr>
        </w:div>
        <w:div w:id="1142625500">
          <w:marLeft w:val="0"/>
          <w:marRight w:val="0"/>
          <w:marTop w:val="0"/>
          <w:marBottom w:val="0"/>
          <w:divBdr>
            <w:top w:val="none" w:sz="0" w:space="0" w:color="auto"/>
            <w:left w:val="none" w:sz="0" w:space="0" w:color="auto"/>
            <w:bottom w:val="none" w:sz="0" w:space="0" w:color="auto"/>
            <w:right w:val="none" w:sz="0" w:space="0" w:color="auto"/>
          </w:divBdr>
        </w:div>
        <w:div w:id="1368990155">
          <w:marLeft w:val="0"/>
          <w:marRight w:val="0"/>
          <w:marTop w:val="0"/>
          <w:marBottom w:val="0"/>
          <w:divBdr>
            <w:top w:val="none" w:sz="0" w:space="0" w:color="auto"/>
            <w:left w:val="none" w:sz="0" w:space="0" w:color="auto"/>
            <w:bottom w:val="none" w:sz="0" w:space="0" w:color="auto"/>
            <w:right w:val="none" w:sz="0" w:space="0" w:color="auto"/>
          </w:divBdr>
        </w:div>
        <w:div w:id="1950893312">
          <w:marLeft w:val="0"/>
          <w:marRight w:val="0"/>
          <w:marTop w:val="0"/>
          <w:marBottom w:val="0"/>
          <w:divBdr>
            <w:top w:val="none" w:sz="0" w:space="0" w:color="auto"/>
            <w:left w:val="none" w:sz="0" w:space="0" w:color="auto"/>
            <w:bottom w:val="none" w:sz="0" w:space="0" w:color="auto"/>
            <w:right w:val="none" w:sz="0" w:space="0" w:color="auto"/>
          </w:divBdr>
        </w:div>
      </w:divsChild>
    </w:div>
    <w:div w:id="964626223">
      <w:bodyDiv w:val="1"/>
      <w:marLeft w:val="0"/>
      <w:marRight w:val="0"/>
      <w:marTop w:val="0"/>
      <w:marBottom w:val="0"/>
      <w:divBdr>
        <w:top w:val="none" w:sz="0" w:space="0" w:color="auto"/>
        <w:left w:val="none" w:sz="0" w:space="0" w:color="auto"/>
        <w:bottom w:val="none" w:sz="0" w:space="0" w:color="auto"/>
        <w:right w:val="none" w:sz="0" w:space="0" w:color="auto"/>
      </w:divBdr>
      <w:divsChild>
        <w:div w:id="1758792096">
          <w:marLeft w:val="0"/>
          <w:marRight w:val="0"/>
          <w:marTop w:val="0"/>
          <w:marBottom w:val="0"/>
          <w:divBdr>
            <w:top w:val="none" w:sz="0" w:space="0" w:color="auto"/>
            <w:left w:val="none" w:sz="0" w:space="0" w:color="auto"/>
            <w:bottom w:val="none" w:sz="0" w:space="0" w:color="auto"/>
            <w:right w:val="none" w:sz="0" w:space="0" w:color="auto"/>
          </w:divBdr>
        </w:div>
      </w:divsChild>
    </w:div>
    <w:div w:id="969825140">
      <w:bodyDiv w:val="1"/>
      <w:marLeft w:val="0"/>
      <w:marRight w:val="0"/>
      <w:marTop w:val="0"/>
      <w:marBottom w:val="0"/>
      <w:divBdr>
        <w:top w:val="none" w:sz="0" w:space="0" w:color="auto"/>
        <w:left w:val="none" w:sz="0" w:space="0" w:color="auto"/>
        <w:bottom w:val="none" w:sz="0" w:space="0" w:color="auto"/>
        <w:right w:val="none" w:sz="0" w:space="0" w:color="auto"/>
      </w:divBdr>
    </w:div>
    <w:div w:id="998342223">
      <w:bodyDiv w:val="1"/>
      <w:marLeft w:val="0"/>
      <w:marRight w:val="0"/>
      <w:marTop w:val="0"/>
      <w:marBottom w:val="0"/>
      <w:divBdr>
        <w:top w:val="none" w:sz="0" w:space="0" w:color="auto"/>
        <w:left w:val="none" w:sz="0" w:space="0" w:color="auto"/>
        <w:bottom w:val="none" w:sz="0" w:space="0" w:color="auto"/>
        <w:right w:val="none" w:sz="0" w:space="0" w:color="auto"/>
      </w:divBdr>
      <w:divsChild>
        <w:div w:id="951860300">
          <w:marLeft w:val="0"/>
          <w:marRight w:val="0"/>
          <w:marTop w:val="0"/>
          <w:marBottom w:val="0"/>
          <w:divBdr>
            <w:top w:val="none" w:sz="0" w:space="0" w:color="auto"/>
            <w:left w:val="none" w:sz="0" w:space="0" w:color="auto"/>
            <w:bottom w:val="none" w:sz="0" w:space="0" w:color="auto"/>
            <w:right w:val="none" w:sz="0" w:space="0" w:color="auto"/>
          </w:divBdr>
        </w:div>
      </w:divsChild>
    </w:div>
    <w:div w:id="1008561878">
      <w:bodyDiv w:val="1"/>
      <w:marLeft w:val="0"/>
      <w:marRight w:val="0"/>
      <w:marTop w:val="0"/>
      <w:marBottom w:val="0"/>
      <w:divBdr>
        <w:top w:val="none" w:sz="0" w:space="0" w:color="auto"/>
        <w:left w:val="none" w:sz="0" w:space="0" w:color="auto"/>
        <w:bottom w:val="none" w:sz="0" w:space="0" w:color="auto"/>
        <w:right w:val="none" w:sz="0" w:space="0" w:color="auto"/>
      </w:divBdr>
      <w:divsChild>
        <w:div w:id="1762332975">
          <w:marLeft w:val="0"/>
          <w:marRight w:val="0"/>
          <w:marTop w:val="0"/>
          <w:marBottom w:val="0"/>
          <w:divBdr>
            <w:top w:val="none" w:sz="0" w:space="0" w:color="auto"/>
            <w:left w:val="none" w:sz="0" w:space="0" w:color="auto"/>
            <w:bottom w:val="none" w:sz="0" w:space="0" w:color="auto"/>
            <w:right w:val="none" w:sz="0" w:space="0" w:color="auto"/>
          </w:divBdr>
        </w:div>
      </w:divsChild>
    </w:div>
    <w:div w:id="1063260291">
      <w:bodyDiv w:val="1"/>
      <w:marLeft w:val="0"/>
      <w:marRight w:val="0"/>
      <w:marTop w:val="0"/>
      <w:marBottom w:val="0"/>
      <w:divBdr>
        <w:top w:val="none" w:sz="0" w:space="0" w:color="auto"/>
        <w:left w:val="none" w:sz="0" w:space="0" w:color="auto"/>
        <w:bottom w:val="none" w:sz="0" w:space="0" w:color="auto"/>
        <w:right w:val="none" w:sz="0" w:space="0" w:color="auto"/>
      </w:divBdr>
    </w:div>
    <w:div w:id="1081098501">
      <w:bodyDiv w:val="1"/>
      <w:marLeft w:val="0"/>
      <w:marRight w:val="0"/>
      <w:marTop w:val="0"/>
      <w:marBottom w:val="0"/>
      <w:divBdr>
        <w:top w:val="none" w:sz="0" w:space="0" w:color="auto"/>
        <w:left w:val="none" w:sz="0" w:space="0" w:color="auto"/>
        <w:bottom w:val="none" w:sz="0" w:space="0" w:color="auto"/>
        <w:right w:val="none" w:sz="0" w:space="0" w:color="auto"/>
      </w:divBdr>
    </w:div>
    <w:div w:id="1089737498">
      <w:bodyDiv w:val="1"/>
      <w:marLeft w:val="0"/>
      <w:marRight w:val="0"/>
      <w:marTop w:val="0"/>
      <w:marBottom w:val="0"/>
      <w:divBdr>
        <w:top w:val="none" w:sz="0" w:space="0" w:color="auto"/>
        <w:left w:val="none" w:sz="0" w:space="0" w:color="auto"/>
        <w:bottom w:val="none" w:sz="0" w:space="0" w:color="auto"/>
        <w:right w:val="none" w:sz="0" w:space="0" w:color="auto"/>
      </w:divBdr>
    </w:div>
    <w:div w:id="1117601130">
      <w:bodyDiv w:val="1"/>
      <w:marLeft w:val="0"/>
      <w:marRight w:val="0"/>
      <w:marTop w:val="0"/>
      <w:marBottom w:val="0"/>
      <w:divBdr>
        <w:top w:val="none" w:sz="0" w:space="0" w:color="auto"/>
        <w:left w:val="none" w:sz="0" w:space="0" w:color="auto"/>
        <w:bottom w:val="none" w:sz="0" w:space="0" w:color="auto"/>
        <w:right w:val="none" w:sz="0" w:space="0" w:color="auto"/>
      </w:divBdr>
      <w:divsChild>
        <w:div w:id="1448543878">
          <w:marLeft w:val="0"/>
          <w:marRight w:val="0"/>
          <w:marTop w:val="0"/>
          <w:marBottom w:val="0"/>
          <w:divBdr>
            <w:top w:val="none" w:sz="0" w:space="0" w:color="auto"/>
            <w:left w:val="none" w:sz="0" w:space="0" w:color="auto"/>
            <w:bottom w:val="none" w:sz="0" w:space="0" w:color="auto"/>
            <w:right w:val="none" w:sz="0" w:space="0" w:color="auto"/>
          </w:divBdr>
        </w:div>
      </w:divsChild>
    </w:div>
    <w:div w:id="1120799850">
      <w:bodyDiv w:val="1"/>
      <w:marLeft w:val="0"/>
      <w:marRight w:val="0"/>
      <w:marTop w:val="0"/>
      <w:marBottom w:val="0"/>
      <w:divBdr>
        <w:top w:val="none" w:sz="0" w:space="0" w:color="auto"/>
        <w:left w:val="none" w:sz="0" w:space="0" w:color="auto"/>
        <w:bottom w:val="none" w:sz="0" w:space="0" w:color="auto"/>
        <w:right w:val="none" w:sz="0" w:space="0" w:color="auto"/>
      </w:divBdr>
      <w:divsChild>
        <w:div w:id="182787813">
          <w:marLeft w:val="0"/>
          <w:marRight w:val="0"/>
          <w:marTop w:val="0"/>
          <w:marBottom w:val="0"/>
          <w:divBdr>
            <w:top w:val="none" w:sz="0" w:space="0" w:color="auto"/>
            <w:left w:val="none" w:sz="0" w:space="0" w:color="auto"/>
            <w:bottom w:val="none" w:sz="0" w:space="0" w:color="auto"/>
            <w:right w:val="none" w:sz="0" w:space="0" w:color="auto"/>
          </w:divBdr>
        </w:div>
      </w:divsChild>
    </w:div>
    <w:div w:id="1121728954">
      <w:bodyDiv w:val="1"/>
      <w:marLeft w:val="0"/>
      <w:marRight w:val="0"/>
      <w:marTop w:val="0"/>
      <w:marBottom w:val="0"/>
      <w:divBdr>
        <w:top w:val="none" w:sz="0" w:space="0" w:color="auto"/>
        <w:left w:val="none" w:sz="0" w:space="0" w:color="auto"/>
        <w:bottom w:val="none" w:sz="0" w:space="0" w:color="auto"/>
        <w:right w:val="none" w:sz="0" w:space="0" w:color="auto"/>
      </w:divBdr>
      <w:divsChild>
        <w:div w:id="613823643">
          <w:marLeft w:val="0"/>
          <w:marRight w:val="0"/>
          <w:marTop w:val="0"/>
          <w:marBottom w:val="0"/>
          <w:divBdr>
            <w:top w:val="none" w:sz="0" w:space="0" w:color="auto"/>
            <w:left w:val="none" w:sz="0" w:space="0" w:color="auto"/>
            <w:bottom w:val="none" w:sz="0" w:space="0" w:color="auto"/>
            <w:right w:val="none" w:sz="0" w:space="0" w:color="auto"/>
          </w:divBdr>
        </w:div>
      </w:divsChild>
    </w:div>
    <w:div w:id="1123814775">
      <w:bodyDiv w:val="1"/>
      <w:marLeft w:val="0"/>
      <w:marRight w:val="0"/>
      <w:marTop w:val="0"/>
      <w:marBottom w:val="0"/>
      <w:divBdr>
        <w:top w:val="none" w:sz="0" w:space="0" w:color="auto"/>
        <w:left w:val="none" w:sz="0" w:space="0" w:color="auto"/>
        <w:bottom w:val="none" w:sz="0" w:space="0" w:color="auto"/>
        <w:right w:val="none" w:sz="0" w:space="0" w:color="auto"/>
      </w:divBdr>
      <w:divsChild>
        <w:div w:id="449132353">
          <w:marLeft w:val="0"/>
          <w:marRight w:val="0"/>
          <w:marTop w:val="0"/>
          <w:marBottom w:val="0"/>
          <w:divBdr>
            <w:top w:val="none" w:sz="0" w:space="0" w:color="auto"/>
            <w:left w:val="none" w:sz="0" w:space="0" w:color="auto"/>
            <w:bottom w:val="none" w:sz="0" w:space="0" w:color="auto"/>
            <w:right w:val="none" w:sz="0" w:space="0" w:color="auto"/>
          </w:divBdr>
        </w:div>
      </w:divsChild>
    </w:div>
    <w:div w:id="1128206766">
      <w:bodyDiv w:val="1"/>
      <w:marLeft w:val="0"/>
      <w:marRight w:val="0"/>
      <w:marTop w:val="0"/>
      <w:marBottom w:val="0"/>
      <w:divBdr>
        <w:top w:val="none" w:sz="0" w:space="0" w:color="auto"/>
        <w:left w:val="none" w:sz="0" w:space="0" w:color="auto"/>
        <w:bottom w:val="none" w:sz="0" w:space="0" w:color="auto"/>
        <w:right w:val="none" w:sz="0" w:space="0" w:color="auto"/>
      </w:divBdr>
      <w:divsChild>
        <w:div w:id="377321542">
          <w:marLeft w:val="0"/>
          <w:marRight w:val="0"/>
          <w:marTop w:val="0"/>
          <w:marBottom w:val="0"/>
          <w:divBdr>
            <w:top w:val="none" w:sz="0" w:space="0" w:color="auto"/>
            <w:left w:val="none" w:sz="0" w:space="0" w:color="auto"/>
            <w:bottom w:val="none" w:sz="0" w:space="0" w:color="auto"/>
            <w:right w:val="none" w:sz="0" w:space="0" w:color="auto"/>
          </w:divBdr>
        </w:div>
      </w:divsChild>
    </w:div>
    <w:div w:id="1138717603">
      <w:bodyDiv w:val="1"/>
      <w:marLeft w:val="0"/>
      <w:marRight w:val="0"/>
      <w:marTop w:val="0"/>
      <w:marBottom w:val="0"/>
      <w:divBdr>
        <w:top w:val="none" w:sz="0" w:space="0" w:color="auto"/>
        <w:left w:val="none" w:sz="0" w:space="0" w:color="auto"/>
        <w:bottom w:val="none" w:sz="0" w:space="0" w:color="auto"/>
        <w:right w:val="none" w:sz="0" w:space="0" w:color="auto"/>
      </w:divBdr>
    </w:div>
    <w:div w:id="1153832253">
      <w:bodyDiv w:val="1"/>
      <w:marLeft w:val="0"/>
      <w:marRight w:val="0"/>
      <w:marTop w:val="0"/>
      <w:marBottom w:val="0"/>
      <w:divBdr>
        <w:top w:val="none" w:sz="0" w:space="0" w:color="auto"/>
        <w:left w:val="none" w:sz="0" w:space="0" w:color="auto"/>
        <w:bottom w:val="none" w:sz="0" w:space="0" w:color="auto"/>
        <w:right w:val="none" w:sz="0" w:space="0" w:color="auto"/>
      </w:divBdr>
    </w:div>
    <w:div w:id="1173296574">
      <w:bodyDiv w:val="1"/>
      <w:marLeft w:val="0"/>
      <w:marRight w:val="0"/>
      <w:marTop w:val="0"/>
      <w:marBottom w:val="0"/>
      <w:divBdr>
        <w:top w:val="none" w:sz="0" w:space="0" w:color="auto"/>
        <w:left w:val="none" w:sz="0" w:space="0" w:color="auto"/>
        <w:bottom w:val="none" w:sz="0" w:space="0" w:color="auto"/>
        <w:right w:val="none" w:sz="0" w:space="0" w:color="auto"/>
      </w:divBdr>
      <w:divsChild>
        <w:div w:id="552279521">
          <w:marLeft w:val="0"/>
          <w:marRight w:val="0"/>
          <w:marTop w:val="0"/>
          <w:marBottom w:val="0"/>
          <w:divBdr>
            <w:top w:val="none" w:sz="0" w:space="0" w:color="auto"/>
            <w:left w:val="none" w:sz="0" w:space="0" w:color="auto"/>
            <w:bottom w:val="none" w:sz="0" w:space="0" w:color="auto"/>
            <w:right w:val="none" w:sz="0" w:space="0" w:color="auto"/>
          </w:divBdr>
        </w:div>
      </w:divsChild>
    </w:div>
    <w:div w:id="1177036367">
      <w:bodyDiv w:val="1"/>
      <w:marLeft w:val="0"/>
      <w:marRight w:val="0"/>
      <w:marTop w:val="0"/>
      <w:marBottom w:val="0"/>
      <w:divBdr>
        <w:top w:val="none" w:sz="0" w:space="0" w:color="auto"/>
        <w:left w:val="none" w:sz="0" w:space="0" w:color="auto"/>
        <w:bottom w:val="none" w:sz="0" w:space="0" w:color="auto"/>
        <w:right w:val="none" w:sz="0" w:space="0" w:color="auto"/>
      </w:divBdr>
      <w:divsChild>
        <w:div w:id="1881242746">
          <w:marLeft w:val="0"/>
          <w:marRight w:val="0"/>
          <w:marTop w:val="0"/>
          <w:marBottom w:val="0"/>
          <w:divBdr>
            <w:top w:val="none" w:sz="0" w:space="0" w:color="auto"/>
            <w:left w:val="none" w:sz="0" w:space="0" w:color="auto"/>
            <w:bottom w:val="none" w:sz="0" w:space="0" w:color="auto"/>
            <w:right w:val="none" w:sz="0" w:space="0" w:color="auto"/>
          </w:divBdr>
        </w:div>
        <w:div w:id="1884057149">
          <w:marLeft w:val="0"/>
          <w:marRight w:val="0"/>
          <w:marTop w:val="0"/>
          <w:marBottom w:val="0"/>
          <w:divBdr>
            <w:top w:val="none" w:sz="0" w:space="0" w:color="auto"/>
            <w:left w:val="none" w:sz="0" w:space="0" w:color="auto"/>
            <w:bottom w:val="none" w:sz="0" w:space="0" w:color="auto"/>
            <w:right w:val="none" w:sz="0" w:space="0" w:color="auto"/>
          </w:divBdr>
        </w:div>
      </w:divsChild>
    </w:div>
    <w:div w:id="1204637231">
      <w:bodyDiv w:val="1"/>
      <w:marLeft w:val="0"/>
      <w:marRight w:val="0"/>
      <w:marTop w:val="0"/>
      <w:marBottom w:val="0"/>
      <w:divBdr>
        <w:top w:val="none" w:sz="0" w:space="0" w:color="auto"/>
        <w:left w:val="none" w:sz="0" w:space="0" w:color="auto"/>
        <w:bottom w:val="none" w:sz="0" w:space="0" w:color="auto"/>
        <w:right w:val="none" w:sz="0" w:space="0" w:color="auto"/>
      </w:divBdr>
      <w:divsChild>
        <w:div w:id="1662807885">
          <w:marLeft w:val="0"/>
          <w:marRight w:val="0"/>
          <w:marTop w:val="0"/>
          <w:marBottom w:val="0"/>
          <w:divBdr>
            <w:top w:val="none" w:sz="0" w:space="0" w:color="auto"/>
            <w:left w:val="none" w:sz="0" w:space="0" w:color="auto"/>
            <w:bottom w:val="none" w:sz="0" w:space="0" w:color="auto"/>
            <w:right w:val="none" w:sz="0" w:space="0" w:color="auto"/>
          </w:divBdr>
        </w:div>
        <w:div w:id="2036349909">
          <w:marLeft w:val="0"/>
          <w:marRight w:val="0"/>
          <w:marTop w:val="0"/>
          <w:marBottom w:val="0"/>
          <w:divBdr>
            <w:top w:val="none" w:sz="0" w:space="0" w:color="auto"/>
            <w:left w:val="none" w:sz="0" w:space="0" w:color="auto"/>
            <w:bottom w:val="none" w:sz="0" w:space="0" w:color="auto"/>
            <w:right w:val="none" w:sz="0" w:space="0" w:color="auto"/>
          </w:divBdr>
        </w:div>
        <w:div w:id="1898467319">
          <w:marLeft w:val="0"/>
          <w:marRight w:val="0"/>
          <w:marTop w:val="0"/>
          <w:marBottom w:val="0"/>
          <w:divBdr>
            <w:top w:val="none" w:sz="0" w:space="0" w:color="auto"/>
            <w:left w:val="none" w:sz="0" w:space="0" w:color="auto"/>
            <w:bottom w:val="none" w:sz="0" w:space="0" w:color="auto"/>
            <w:right w:val="none" w:sz="0" w:space="0" w:color="auto"/>
          </w:divBdr>
        </w:div>
      </w:divsChild>
    </w:div>
    <w:div w:id="1220240195">
      <w:bodyDiv w:val="1"/>
      <w:marLeft w:val="0"/>
      <w:marRight w:val="0"/>
      <w:marTop w:val="0"/>
      <w:marBottom w:val="0"/>
      <w:divBdr>
        <w:top w:val="none" w:sz="0" w:space="0" w:color="auto"/>
        <w:left w:val="none" w:sz="0" w:space="0" w:color="auto"/>
        <w:bottom w:val="none" w:sz="0" w:space="0" w:color="auto"/>
        <w:right w:val="none" w:sz="0" w:space="0" w:color="auto"/>
      </w:divBdr>
    </w:div>
    <w:div w:id="1222711580">
      <w:bodyDiv w:val="1"/>
      <w:marLeft w:val="0"/>
      <w:marRight w:val="0"/>
      <w:marTop w:val="0"/>
      <w:marBottom w:val="0"/>
      <w:divBdr>
        <w:top w:val="none" w:sz="0" w:space="0" w:color="auto"/>
        <w:left w:val="none" w:sz="0" w:space="0" w:color="auto"/>
        <w:bottom w:val="none" w:sz="0" w:space="0" w:color="auto"/>
        <w:right w:val="none" w:sz="0" w:space="0" w:color="auto"/>
      </w:divBdr>
      <w:divsChild>
        <w:div w:id="1119881627">
          <w:marLeft w:val="0"/>
          <w:marRight w:val="0"/>
          <w:marTop w:val="0"/>
          <w:marBottom w:val="0"/>
          <w:divBdr>
            <w:top w:val="none" w:sz="0" w:space="0" w:color="auto"/>
            <w:left w:val="none" w:sz="0" w:space="0" w:color="auto"/>
            <w:bottom w:val="none" w:sz="0" w:space="0" w:color="auto"/>
            <w:right w:val="none" w:sz="0" w:space="0" w:color="auto"/>
          </w:divBdr>
        </w:div>
        <w:div w:id="149173134">
          <w:marLeft w:val="0"/>
          <w:marRight w:val="0"/>
          <w:marTop w:val="0"/>
          <w:marBottom w:val="0"/>
          <w:divBdr>
            <w:top w:val="none" w:sz="0" w:space="0" w:color="auto"/>
            <w:left w:val="none" w:sz="0" w:space="0" w:color="auto"/>
            <w:bottom w:val="none" w:sz="0" w:space="0" w:color="auto"/>
            <w:right w:val="none" w:sz="0" w:space="0" w:color="auto"/>
          </w:divBdr>
        </w:div>
        <w:div w:id="1616867938">
          <w:marLeft w:val="0"/>
          <w:marRight w:val="0"/>
          <w:marTop w:val="0"/>
          <w:marBottom w:val="0"/>
          <w:divBdr>
            <w:top w:val="none" w:sz="0" w:space="0" w:color="auto"/>
            <w:left w:val="none" w:sz="0" w:space="0" w:color="auto"/>
            <w:bottom w:val="none" w:sz="0" w:space="0" w:color="auto"/>
            <w:right w:val="none" w:sz="0" w:space="0" w:color="auto"/>
          </w:divBdr>
        </w:div>
      </w:divsChild>
    </w:div>
    <w:div w:id="1250190536">
      <w:bodyDiv w:val="1"/>
      <w:marLeft w:val="0"/>
      <w:marRight w:val="0"/>
      <w:marTop w:val="0"/>
      <w:marBottom w:val="0"/>
      <w:divBdr>
        <w:top w:val="none" w:sz="0" w:space="0" w:color="auto"/>
        <w:left w:val="none" w:sz="0" w:space="0" w:color="auto"/>
        <w:bottom w:val="none" w:sz="0" w:space="0" w:color="auto"/>
        <w:right w:val="none" w:sz="0" w:space="0" w:color="auto"/>
      </w:divBdr>
      <w:divsChild>
        <w:div w:id="1354306054">
          <w:marLeft w:val="0"/>
          <w:marRight w:val="0"/>
          <w:marTop w:val="0"/>
          <w:marBottom w:val="0"/>
          <w:divBdr>
            <w:top w:val="none" w:sz="0" w:space="0" w:color="auto"/>
            <w:left w:val="none" w:sz="0" w:space="0" w:color="auto"/>
            <w:bottom w:val="none" w:sz="0" w:space="0" w:color="auto"/>
            <w:right w:val="none" w:sz="0" w:space="0" w:color="auto"/>
          </w:divBdr>
        </w:div>
      </w:divsChild>
    </w:div>
    <w:div w:id="1258366534">
      <w:bodyDiv w:val="1"/>
      <w:marLeft w:val="0"/>
      <w:marRight w:val="0"/>
      <w:marTop w:val="0"/>
      <w:marBottom w:val="0"/>
      <w:divBdr>
        <w:top w:val="none" w:sz="0" w:space="0" w:color="auto"/>
        <w:left w:val="none" w:sz="0" w:space="0" w:color="auto"/>
        <w:bottom w:val="none" w:sz="0" w:space="0" w:color="auto"/>
        <w:right w:val="none" w:sz="0" w:space="0" w:color="auto"/>
      </w:divBdr>
      <w:divsChild>
        <w:div w:id="693308245">
          <w:marLeft w:val="0"/>
          <w:marRight w:val="0"/>
          <w:marTop w:val="0"/>
          <w:marBottom w:val="0"/>
          <w:divBdr>
            <w:top w:val="none" w:sz="0" w:space="0" w:color="auto"/>
            <w:left w:val="none" w:sz="0" w:space="0" w:color="auto"/>
            <w:bottom w:val="none" w:sz="0" w:space="0" w:color="auto"/>
            <w:right w:val="none" w:sz="0" w:space="0" w:color="auto"/>
          </w:divBdr>
        </w:div>
      </w:divsChild>
    </w:div>
    <w:div w:id="1298804540">
      <w:bodyDiv w:val="1"/>
      <w:marLeft w:val="0"/>
      <w:marRight w:val="0"/>
      <w:marTop w:val="0"/>
      <w:marBottom w:val="0"/>
      <w:divBdr>
        <w:top w:val="none" w:sz="0" w:space="0" w:color="auto"/>
        <w:left w:val="none" w:sz="0" w:space="0" w:color="auto"/>
        <w:bottom w:val="none" w:sz="0" w:space="0" w:color="auto"/>
        <w:right w:val="none" w:sz="0" w:space="0" w:color="auto"/>
      </w:divBdr>
      <w:divsChild>
        <w:div w:id="2133090455">
          <w:marLeft w:val="0"/>
          <w:marRight w:val="0"/>
          <w:marTop w:val="0"/>
          <w:marBottom w:val="0"/>
          <w:divBdr>
            <w:top w:val="none" w:sz="0" w:space="0" w:color="auto"/>
            <w:left w:val="none" w:sz="0" w:space="0" w:color="auto"/>
            <w:bottom w:val="none" w:sz="0" w:space="0" w:color="auto"/>
            <w:right w:val="none" w:sz="0" w:space="0" w:color="auto"/>
          </w:divBdr>
        </w:div>
        <w:div w:id="340939962">
          <w:marLeft w:val="0"/>
          <w:marRight w:val="0"/>
          <w:marTop w:val="0"/>
          <w:marBottom w:val="0"/>
          <w:divBdr>
            <w:top w:val="none" w:sz="0" w:space="0" w:color="auto"/>
            <w:left w:val="none" w:sz="0" w:space="0" w:color="auto"/>
            <w:bottom w:val="none" w:sz="0" w:space="0" w:color="auto"/>
            <w:right w:val="none" w:sz="0" w:space="0" w:color="auto"/>
          </w:divBdr>
        </w:div>
        <w:div w:id="2137984065">
          <w:marLeft w:val="0"/>
          <w:marRight w:val="0"/>
          <w:marTop w:val="0"/>
          <w:marBottom w:val="0"/>
          <w:divBdr>
            <w:top w:val="none" w:sz="0" w:space="0" w:color="auto"/>
            <w:left w:val="none" w:sz="0" w:space="0" w:color="auto"/>
            <w:bottom w:val="none" w:sz="0" w:space="0" w:color="auto"/>
            <w:right w:val="none" w:sz="0" w:space="0" w:color="auto"/>
          </w:divBdr>
        </w:div>
        <w:div w:id="807431470">
          <w:marLeft w:val="0"/>
          <w:marRight w:val="0"/>
          <w:marTop w:val="0"/>
          <w:marBottom w:val="0"/>
          <w:divBdr>
            <w:top w:val="none" w:sz="0" w:space="0" w:color="auto"/>
            <w:left w:val="none" w:sz="0" w:space="0" w:color="auto"/>
            <w:bottom w:val="none" w:sz="0" w:space="0" w:color="auto"/>
            <w:right w:val="none" w:sz="0" w:space="0" w:color="auto"/>
          </w:divBdr>
        </w:div>
        <w:div w:id="548609602">
          <w:marLeft w:val="0"/>
          <w:marRight w:val="0"/>
          <w:marTop w:val="0"/>
          <w:marBottom w:val="0"/>
          <w:divBdr>
            <w:top w:val="none" w:sz="0" w:space="0" w:color="auto"/>
            <w:left w:val="none" w:sz="0" w:space="0" w:color="auto"/>
            <w:bottom w:val="none" w:sz="0" w:space="0" w:color="auto"/>
            <w:right w:val="none" w:sz="0" w:space="0" w:color="auto"/>
          </w:divBdr>
        </w:div>
        <w:div w:id="1317027426">
          <w:marLeft w:val="0"/>
          <w:marRight w:val="0"/>
          <w:marTop w:val="0"/>
          <w:marBottom w:val="0"/>
          <w:divBdr>
            <w:top w:val="none" w:sz="0" w:space="0" w:color="auto"/>
            <w:left w:val="none" w:sz="0" w:space="0" w:color="auto"/>
            <w:bottom w:val="none" w:sz="0" w:space="0" w:color="auto"/>
            <w:right w:val="none" w:sz="0" w:space="0" w:color="auto"/>
          </w:divBdr>
        </w:div>
      </w:divsChild>
    </w:div>
    <w:div w:id="1304119121">
      <w:bodyDiv w:val="1"/>
      <w:marLeft w:val="0"/>
      <w:marRight w:val="0"/>
      <w:marTop w:val="0"/>
      <w:marBottom w:val="0"/>
      <w:divBdr>
        <w:top w:val="none" w:sz="0" w:space="0" w:color="auto"/>
        <w:left w:val="none" w:sz="0" w:space="0" w:color="auto"/>
        <w:bottom w:val="none" w:sz="0" w:space="0" w:color="auto"/>
        <w:right w:val="none" w:sz="0" w:space="0" w:color="auto"/>
      </w:divBdr>
      <w:divsChild>
        <w:div w:id="1270428381">
          <w:marLeft w:val="0"/>
          <w:marRight w:val="0"/>
          <w:marTop w:val="0"/>
          <w:marBottom w:val="0"/>
          <w:divBdr>
            <w:top w:val="none" w:sz="0" w:space="0" w:color="auto"/>
            <w:left w:val="none" w:sz="0" w:space="0" w:color="auto"/>
            <w:bottom w:val="none" w:sz="0" w:space="0" w:color="auto"/>
            <w:right w:val="none" w:sz="0" w:space="0" w:color="auto"/>
          </w:divBdr>
        </w:div>
      </w:divsChild>
    </w:div>
    <w:div w:id="1310014897">
      <w:bodyDiv w:val="1"/>
      <w:marLeft w:val="0"/>
      <w:marRight w:val="0"/>
      <w:marTop w:val="0"/>
      <w:marBottom w:val="0"/>
      <w:divBdr>
        <w:top w:val="none" w:sz="0" w:space="0" w:color="auto"/>
        <w:left w:val="none" w:sz="0" w:space="0" w:color="auto"/>
        <w:bottom w:val="none" w:sz="0" w:space="0" w:color="auto"/>
        <w:right w:val="none" w:sz="0" w:space="0" w:color="auto"/>
      </w:divBdr>
    </w:div>
    <w:div w:id="1310675690">
      <w:bodyDiv w:val="1"/>
      <w:marLeft w:val="0"/>
      <w:marRight w:val="0"/>
      <w:marTop w:val="0"/>
      <w:marBottom w:val="0"/>
      <w:divBdr>
        <w:top w:val="none" w:sz="0" w:space="0" w:color="auto"/>
        <w:left w:val="none" w:sz="0" w:space="0" w:color="auto"/>
        <w:bottom w:val="none" w:sz="0" w:space="0" w:color="auto"/>
        <w:right w:val="none" w:sz="0" w:space="0" w:color="auto"/>
      </w:divBdr>
    </w:div>
    <w:div w:id="1334259751">
      <w:bodyDiv w:val="1"/>
      <w:marLeft w:val="0"/>
      <w:marRight w:val="0"/>
      <w:marTop w:val="0"/>
      <w:marBottom w:val="0"/>
      <w:divBdr>
        <w:top w:val="none" w:sz="0" w:space="0" w:color="auto"/>
        <w:left w:val="none" w:sz="0" w:space="0" w:color="auto"/>
        <w:bottom w:val="none" w:sz="0" w:space="0" w:color="auto"/>
        <w:right w:val="none" w:sz="0" w:space="0" w:color="auto"/>
      </w:divBdr>
      <w:divsChild>
        <w:div w:id="1163859454">
          <w:marLeft w:val="0"/>
          <w:marRight w:val="0"/>
          <w:marTop w:val="0"/>
          <w:marBottom w:val="0"/>
          <w:divBdr>
            <w:top w:val="none" w:sz="0" w:space="0" w:color="auto"/>
            <w:left w:val="none" w:sz="0" w:space="0" w:color="auto"/>
            <w:bottom w:val="none" w:sz="0" w:space="0" w:color="auto"/>
            <w:right w:val="none" w:sz="0" w:space="0" w:color="auto"/>
          </w:divBdr>
        </w:div>
      </w:divsChild>
    </w:div>
    <w:div w:id="1338269876">
      <w:bodyDiv w:val="1"/>
      <w:marLeft w:val="0"/>
      <w:marRight w:val="0"/>
      <w:marTop w:val="0"/>
      <w:marBottom w:val="0"/>
      <w:divBdr>
        <w:top w:val="none" w:sz="0" w:space="0" w:color="auto"/>
        <w:left w:val="none" w:sz="0" w:space="0" w:color="auto"/>
        <w:bottom w:val="none" w:sz="0" w:space="0" w:color="auto"/>
        <w:right w:val="none" w:sz="0" w:space="0" w:color="auto"/>
      </w:divBdr>
      <w:divsChild>
        <w:div w:id="1425612123">
          <w:marLeft w:val="0"/>
          <w:marRight w:val="0"/>
          <w:marTop w:val="0"/>
          <w:marBottom w:val="0"/>
          <w:divBdr>
            <w:top w:val="none" w:sz="0" w:space="0" w:color="auto"/>
            <w:left w:val="none" w:sz="0" w:space="0" w:color="auto"/>
            <w:bottom w:val="none" w:sz="0" w:space="0" w:color="auto"/>
            <w:right w:val="none" w:sz="0" w:space="0" w:color="auto"/>
          </w:divBdr>
        </w:div>
      </w:divsChild>
    </w:div>
    <w:div w:id="1366099139">
      <w:bodyDiv w:val="1"/>
      <w:marLeft w:val="0"/>
      <w:marRight w:val="0"/>
      <w:marTop w:val="0"/>
      <w:marBottom w:val="0"/>
      <w:divBdr>
        <w:top w:val="none" w:sz="0" w:space="0" w:color="auto"/>
        <w:left w:val="none" w:sz="0" w:space="0" w:color="auto"/>
        <w:bottom w:val="none" w:sz="0" w:space="0" w:color="auto"/>
        <w:right w:val="none" w:sz="0" w:space="0" w:color="auto"/>
      </w:divBdr>
      <w:divsChild>
        <w:div w:id="1336036303">
          <w:marLeft w:val="0"/>
          <w:marRight w:val="0"/>
          <w:marTop w:val="0"/>
          <w:marBottom w:val="0"/>
          <w:divBdr>
            <w:top w:val="none" w:sz="0" w:space="0" w:color="auto"/>
            <w:left w:val="none" w:sz="0" w:space="0" w:color="auto"/>
            <w:bottom w:val="none" w:sz="0" w:space="0" w:color="auto"/>
            <w:right w:val="none" w:sz="0" w:space="0" w:color="auto"/>
          </w:divBdr>
        </w:div>
      </w:divsChild>
    </w:div>
    <w:div w:id="1387296525">
      <w:bodyDiv w:val="1"/>
      <w:marLeft w:val="0"/>
      <w:marRight w:val="0"/>
      <w:marTop w:val="0"/>
      <w:marBottom w:val="0"/>
      <w:divBdr>
        <w:top w:val="none" w:sz="0" w:space="0" w:color="auto"/>
        <w:left w:val="none" w:sz="0" w:space="0" w:color="auto"/>
        <w:bottom w:val="none" w:sz="0" w:space="0" w:color="auto"/>
        <w:right w:val="none" w:sz="0" w:space="0" w:color="auto"/>
      </w:divBdr>
      <w:divsChild>
        <w:div w:id="606737642">
          <w:marLeft w:val="0"/>
          <w:marRight w:val="0"/>
          <w:marTop w:val="0"/>
          <w:marBottom w:val="0"/>
          <w:divBdr>
            <w:top w:val="none" w:sz="0" w:space="0" w:color="auto"/>
            <w:left w:val="none" w:sz="0" w:space="0" w:color="auto"/>
            <w:bottom w:val="none" w:sz="0" w:space="0" w:color="auto"/>
            <w:right w:val="none" w:sz="0" w:space="0" w:color="auto"/>
          </w:divBdr>
        </w:div>
      </w:divsChild>
    </w:div>
    <w:div w:id="1405955574">
      <w:bodyDiv w:val="1"/>
      <w:marLeft w:val="0"/>
      <w:marRight w:val="0"/>
      <w:marTop w:val="0"/>
      <w:marBottom w:val="0"/>
      <w:divBdr>
        <w:top w:val="none" w:sz="0" w:space="0" w:color="auto"/>
        <w:left w:val="none" w:sz="0" w:space="0" w:color="auto"/>
        <w:bottom w:val="none" w:sz="0" w:space="0" w:color="auto"/>
        <w:right w:val="none" w:sz="0" w:space="0" w:color="auto"/>
      </w:divBdr>
      <w:divsChild>
        <w:div w:id="2074037602">
          <w:marLeft w:val="0"/>
          <w:marRight w:val="0"/>
          <w:marTop w:val="0"/>
          <w:marBottom w:val="0"/>
          <w:divBdr>
            <w:top w:val="none" w:sz="0" w:space="0" w:color="auto"/>
            <w:left w:val="none" w:sz="0" w:space="0" w:color="auto"/>
            <w:bottom w:val="none" w:sz="0" w:space="0" w:color="auto"/>
            <w:right w:val="none" w:sz="0" w:space="0" w:color="auto"/>
          </w:divBdr>
        </w:div>
      </w:divsChild>
    </w:div>
    <w:div w:id="1417046906">
      <w:bodyDiv w:val="1"/>
      <w:marLeft w:val="0"/>
      <w:marRight w:val="0"/>
      <w:marTop w:val="0"/>
      <w:marBottom w:val="0"/>
      <w:divBdr>
        <w:top w:val="none" w:sz="0" w:space="0" w:color="auto"/>
        <w:left w:val="none" w:sz="0" w:space="0" w:color="auto"/>
        <w:bottom w:val="none" w:sz="0" w:space="0" w:color="auto"/>
        <w:right w:val="none" w:sz="0" w:space="0" w:color="auto"/>
      </w:divBdr>
      <w:divsChild>
        <w:div w:id="1044407920">
          <w:marLeft w:val="0"/>
          <w:marRight w:val="0"/>
          <w:marTop w:val="0"/>
          <w:marBottom w:val="0"/>
          <w:divBdr>
            <w:top w:val="none" w:sz="0" w:space="0" w:color="auto"/>
            <w:left w:val="none" w:sz="0" w:space="0" w:color="auto"/>
            <w:bottom w:val="none" w:sz="0" w:space="0" w:color="auto"/>
            <w:right w:val="none" w:sz="0" w:space="0" w:color="auto"/>
          </w:divBdr>
        </w:div>
        <w:div w:id="1790393417">
          <w:marLeft w:val="0"/>
          <w:marRight w:val="0"/>
          <w:marTop w:val="0"/>
          <w:marBottom w:val="0"/>
          <w:divBdr>
            <w:top w:val="none" w:sz="0" w:space="0" w:color="auto"/>
            <w:left w:val="none" w:sz="0" w:space="0" w:color="auto"/>
            <w:bottom w:val="none" w:sz="0" w:space="0" w:color="auto"/>
            <w:right w:val="none" w:sz="0" w:space="0" w:color="auto"/>
          </w:divBdr>
        </w:div>
      </w:divsChild>
    </w:div>
    <w:div w:id="1440763192">
      <w:bodyDiv w:val="1"/>
      <w:marLeft w:val="0"/>
      <w:marRight w:val="0"/>
      <w:marTop w:val="0"/>
      <w:marBottom w:val="0"/>
      <w:divBdr>
        <w:top w:val="none" w:sz="0" w:space="0" w:color="auto"/>
        <w:left w:val="none" w:sz="0" w:space="0" w:color="auto"/>
        <w:bottom w:val="none" w:sz="0" w:space="0" w:color="auto"/>
        <w:right w:val="none" w:sz="0" w:space="0" w:color="auto"/>
      </w:divBdr>
      <w:divsChild>
        <w:div w:id="50732863">
          <w:marLeft w:val="0"/>
          <w:marRight w:val="0"/>
          <w:marTop w:val="0"/>
          <w:marBottom w:val="0"/>
          <w:divBdr>
            <w:top w:val="none" w:sz="0" w:space="0" w:color="auto"/>
            <w:left w:val="none" w:sz="0" w:space="0" w:color="auto"/>
            <w:bottom w:val="none" w:sz="0" w:space="0" w:color="auto"/>
            <w:right w:val="none" w:sz="0" w:space="0" w:color="auto"/>
          </w:divBdr>
        </w:div>
      </w:divsChild>
    </w:div>
    <w:div w:id="1470587728">
      <w:bodyDiv w:val="1"/>
      <w:marLeft w:val="0"/>
      <w:marRight w:val="0"/>
      <w:marTop w:val="0"/>
      <w:marBottom w:val="0"/>
      <w:divBdr>
        <w:top w:val="none" w:sz="0" w:space="0" w:color="auto"/>
        <w:left w:val="none" w:sz="0" w:space="0" w:color="auto"/>
        <w:bottom w:val="none" w:sz="0" w:space="0" w:color="auto"/>
        <w:right w:val="none" w:sz="0" w:space="0" w:color="auto"/>
      </w:divBdr>
      <w:divsChild>
        <w:div w:id="428815576">
          <w:marLeft w:val="0"/>
          <w:marRight w:val="0"/>
          <w:marTop w:val="0"/>
          <w:marBottom w:val="0"/>
          <w:divBdr>
            <w:top w:val="none" w:sz="0" w:space="0" w:color="auto"/>
            <w:left w:val="none" w:sz="0" w:space="0" w:color="auto"/>
            <w:bottom w:val="none" w:sz="0" w:space="0" w:color="auto"/>
            <w:right w:val="none" w:sz="0" w:space="0" w:color="auto"/>
          </w:divBdr>
        </w:div>
      </w:divsChild>
    </w:div>
    <w:div w:id="1522158764">
      <w:bodyDiv w:val="1"/>
      <w:marLeft w:val="0"/>
      <w:marRight w:val="0"/>
      <w:marTop w:val="0"/>
      <w:marBottom w:val="0"/>
      <w:divBdr>
        <w:top w:val="none" w:sz="0" w:space="0" w:color="auto"/>
        <w:left w:val="none" w:sz="0" w:space="0" w:color="auto"/>
        <w:bottom w:val="none" w:sz="0" w:space="0" w:color="auto"/>
        <w:right w:val="none" w:sz="0" w:space="0" w:color="auto"/>
      </w:divBdr>
      <w:divsChild>
        <w:div w:id="1634552627">
          <w:marLeft w:val="0"/>
          <w:marRight w:val="0"/>
          <w:marTop w:val="0"/>
          <w:marBottom w:val="0"/>
          <w:divBdr>
            <w:top w:val="none" w:sz="0" w:space="0" w:color="auto"/>
            <w:left w:val="none" w:sz="0" w:space="0" w:color="auto"/>
            <w:bottom w:val="none" w:sz="0" w:space="0" w:color="auto"/>
            <w:right w:val="none" w:sz="0" w:space="0" w:color="auto"/>
          </w:divBdr>
        </w:div>
        <w:div w:id="235359356">
          <w:marLeft w:val="0"/>
          <w:marRight w:val="0"/>
          <w:marTop w:val="0"/>
          <w:marBottom w:val="0"/>
          <w:divBdr>
            <w:top w:val="none" w:sz="0" w:space="0" w:color="auto"/>
            <w:left w:val="none" w:sz="0" w:space="0" w:color="auto"/>
            <w:bottom w:val="none" w:sz="0" w:space="0" w:color="auto"/>
            <w:right w:val="none" w:sz="0" w:space="0" w:color="auto"/>
          </w:divBdr>
        </w:div>
      </w:divsChild>
    </w:div>
    <w:div w:id="1524899855">
      <w:bodyDiv w:val="1"/>
      <w:marLeft w:val="0"/>
      <w:marRight w:val="0"/>
      <w:marTop w:val="0"/>
      <w:marBottom w:val="0"/>
      <w:divBdr>
        <w:top w:val="none" w:sz="0" w:space="0" w:color="auto"/>
        <w:left w:val="none" w:sz="0" w:space="0" w:color="auto"/>
        <w:bottom w:val="none" w:sz="0" w:space="0" w:color="auto"/>
        <w:right w:val="none" w:sz="0" w:space="0" w:color="auto"/>
      </w:divBdr>
    </w:div>
    <w:div w:id="1530802007">
      <w:bodyDiv w:val="1"/>
      <w:marLeft w:val="0"/>
      <w:marRight w:val="0"/>
      <w:marTop w:val="0"/>
      <w:marBottom w:val="0"/>
      <w:divBdr>
        <w:top w:val="none" w:sz="0" w:space="0" w:color="auto"/>
        <w:left w:val="none" w:sz="0" w:space="0" w:color="auto"/>
        <w:bottom w:val="none" w:sz="0" w:space="0" w:color="auto"/>
        <w:right w:val="none" w:sz="0" w:space="0" w:color="auto"/>
      </w:divBdr>
      <w:divsChild>
        <w:div w:id="1745756614">
          <w:marLeft w:val="0"/>
          <w:marRight w:val="0"/>
          <w:marTop w:val="0"/>
          <w:marBottom w:val="0"/>
          <w:divBdr>
            <w:top w:val="none" w:sz="0" w:space="0" w:color="auto"/>
            <w:left w:val="none" w:sz="0" w:space="0" w:color="auto"/>
            <w:bottom w:val="none" w:sz="0" w:space="0" w:color="auto"/>
            <w:right w:val="none" w:sz="0" w:space="0" w:color="auto"/>
          </w:divBdr>
        </w:div>
        <w:div w:id="977493661">
          <w:marLeft w:val="0"/>
          <w:marRight w:val="0"/>
          <w:marTop w:val="0"/>
          <w:marBottom w:val="0"/>
          <w:divBdr>
            <w:top w:val="none" w:sz="0" w:space="0" w:color="auto"/>
            <w:left w:val="none" w:sz="0" w:space="0" w:color="auto"/>
            <w:bottom w:val="none" w:sz="0" w:space="0" w:color="auto"/>
            <w:right w:val="none" w:sz="0" w:space="0" w:color="auto"/>
          </w:divBdr>
        </w:div>
      </w:divsChild>
    </w:div>
    <w:div w:id="1534537481">
      <w:bodyDiv w:val="1"/>
      <w:marLeft w:val="0"/>
      <w:marRight w:val="0"/>
      <w:marTop w:val="0"/>
      <w:marBottom w:val="0"/>
      <w:divBdr>
        <w:top w:val="none" w:sz="0" w:space="0" w:color="auto"/>
        <w:left w:val="none" w:sz="0" w:space="0" w:color="auto"/>
        <w:bottom w:val="none" w:sz="0" w:space="0" w:color="auto"/>
        <w:right w:val="none" w:sz="0" w:space="0" w:color="auto"/>
      </w:divBdr>
    </w:div>
    <w:div w:id="1539732191">
      <w:bodyDiv w:val="1"/>
      <w:marLeft w:val="0"/>
      <w:marRight w:val="0"/>
      <w:marTop w:val="0"/>
      <w:marBottom w:val="0"/>
      <w:divBdr>
        <w:top w:val="none" w:sz="0" w:space="0" w:color="auto"/>
        <w:left w:val="none" w:sz="0" w:space="0" w:color="auto"/>
        <w:bottom w:val="none" w:sz="0" w:space="0" w:color="auto"/>
        <w:right w:val="none" w:sz="0" w:space="0" w:color="auto"/>
      </w:divBdr>
      <w:divsChild>
        <w:div w:id="1953784464">
          <w:marLeft w:val="0"/>
          <w:marRight w:val="0"/>
          <w:marTop w:val="0"/>
          <w:marBottom w:val="0"/>
          <w:divBdr>
            <w:top w:val="none" w:sz="0" w:space="0" w:color="auto"/>
            <w:left w:val="none" w:sz="0" w:space="0" w:color="auto"/>
            <w:bottom w:val="none" w:sz="0" w:space="0" w:color="auto"/>
            <w:right w:val="none" w:sz="0" w:space="0" w:color="auto"/>
          </w:divBdr>
        </w:div>
      </w:divsChild>
    </w:div>
    <w:div w:id="1567646479">
      <w:bodyDiv w:val="1"/>
      <w:marLeft w:val="0"/>
      <w:marRight w:val="0"/>
      <w:marTop w:val="0"/>
      <w:marBottom w:val="0"/>
      <w:divBdr>
        <w:top w:val="none" w:sz="0" w:space="0" w:color="auto"/>
        <w:left w:val="none" w:sz="0" w:space="0" w:color="auto"/>
        <w:bottom w:val="none" w:sz="0" w:space="0" w:color="auto"/>
        <w:right w:val="none" w:sz="0" w:space="0" w:color="auto"/>
      </w:divBdr>
      <w:divsChild>
        <w:div w:id="520512641">
          <w:marLeft w:val="0"/>
          <w:marRight w:val="0"/>
          <w:marTop w:val="0"/>
          <w:marBottom w:val="0"/>
          <w:divBdr>
            <w:top w:val="none" w:sz="0" w:space="0" w:color="auto"/>
            <w:left w:val="none" w:sz="0" w:space="0" w:color="auto"/>
            <w:bottom w:val="none" w:sz="0" w:space="0" w:color="auto"/>
            <w:right w:val="none" w:sz="0" w:space="0" w:color="auto"/>
          </w:divBdr>
        </w:div>
      </w:divsChild>
    </w:div>
    <w:div w:id="1589191148">
      <w:bodyDiv w:val="1"/>
      <w:marLeft w:val="0"/>
      <w:marRight w:val="0"/>
      <w:marTop w:val="0"/>
      <w:marBottom w:val="0"/>
      <w:divBdr>
        <w:top w:val="none" w:sz="0" w:space="0" w:color="auto"/>
        <w:left w:val="none" w:sz="0" w:space="0" w:color="auto"/>
        <w:bottom w:val="none" w:sz="0" w:space="0" w:color="auto"/>
        <w:right w:val="none" w:sz="0" w:space="0" w:color="auto"/>
      </w:divBdr>
      <w:divsChild>
        <w:div w:id="1539049552">
          <w:marLeft w:val="0"/>
          <w:marRight w:val="0"/>
          <w:marTop w:val="0"/>
          <w:marBottom w:val="0"/>
          <w:divBdr>
            <w:top w:val="none" w:sz="0" w:space="0" w:color="auto"/>
            <w:left w:val="none" w:sz="0" w:space="0" w:color="auto"/>
            <w:bottom w:val="none" w:sz="0" w:space="0" w:color="auto"/>
            <w:right w:val="none" w:sz="0" w:space="0" w:color="auto"/>
          </w:divBdr>
          <w:divsChild>
            <w:div w:id="2027054029">
              <w:marLeft w:val="0"/>
              <w:marRight w:val="0"/>
              <w:marTop w:val="0"/>
              <w:marBottom w:val="0"/>
              <w:divBdr>
                <w:top w:val="none" w:sz="0" w:space="0" w:color="auto"/>
                <w:left w:val="none" w:sz="0" w:space="0" w:color="auto"/>
                <w:bottom w:val="none" w:sz="0" w:space="0" w:color="auto"/>
                <w:right w:val="none" w:sz="0" w:space="0" w:color="auto"/>
              </w:divBdr>
              <w:divsChild>
                <w:div w:id="1230726738">
                  <w:marLeft w:val="150"/>
                  <w:marRight w:val="150"/>
                  <w:marTop w:val="0"/>
                  <w:marBottom w:val="0"/>
                  <w:divBdr>
                    <w:top w:val="none" w:sz="0" w:space="0" w:color="auto"/>
                    <w:left w:val="none" w:sz="0" w:space="0" w:color="auto"/>
                    <w:bottom w:val="none" w:sz="0" w:space="0" w:color="auto"/>
                    <w:right w:val="none" w:sz="0" w:space="0" w:color="auto"/>
                  </w:divBdr>
                  <w:divsChild>
                    <w:div w:id="553396659">
                      <w:marLeft w:val="0"/>
                      <w:marRight w:val="0"/>
                      <w:marTop w:val="0"/>
                      <w:marBottom w:val="0"/>
                      <w:divBdr>
                        <w:top w:val="none" w:sz="0" w:space="0" w:color="auto"/>
                        <w:left w:val="none" w:sz="0" w:space="0" w:color="auto"/>
                        <w:bottom w:val="none" w:sz="0" w:space="0" w:color="auto"/>
                        <w:right w:val="none" w:sz="0" w:space="0" w:color="auto"/>
                      </w:divBdr>
                      <w:divsChild>
                        <w:div w:id="1978299785">
                          <w:marLeft w:val="0"/>
                          <w:marRight w:val="0"/>
                          <w:marTop w:val="0"/>
                          <w:marBottom w:val="0"/>
                          <w:divBdr>
                            <w:top w:val="none" w:sz="0" w:space="0" w:color="auto"/>
                            <w:left w:val="none" w:sz="0" w:space="0" w:color="auto"/>
                            <w:bottom w:val="none" w:sz="0" w:space="0" w:color="auto"/>
                            <w:right w:val="none" w:sz="0" w:space="0" w:color="auto"/>
                          </w:divBdr>
                          <w:divsChild>
                            <w:div w:id="743407348">
                              <w:marLeft w:val="0"/>
                              <w:marRight w:val="0"/>
                              <w:marTop w:val="0"/>
                              <w:marBottom w:val="0"/>
                              <w:divBdr>
                                <w:top w:val="none" w:sz="0" w:space="0" w:color="auto"/>
                                <w:left w:val="none" w:sz="0" w:space="0" w:color="auto"/>
                                <w:bottom w:val="none" w:sz="0" w:space="0" w:color="auto"/>
                                <w:right w:val="none" w:sz="0" w:space="0" w:color="auto"/>
                              </w:divBdr>
                              <w:divsChild>
                                <w:div w:id="453980581">
                                  <w:marLeft w:val="0"/>
                                  <w:marRight w:val="0"/>
                                  <w:marTop w:val="0"/>
                                  <w:marBottom w:val="0"/>
                                  <w:divBdr>
                                    <w:top w:val="none" w:sz="0" w:space="0" w:color="auto"/>
                                    <w:left w:val="none" w:sz="0" w:space="0" w:color="auto"/>
                                    <w:bottom w:val="none" w:sz="0" w:space="0" w:color="auto"/>
                                    <w:right w:val="none" w:sz="0" w:space="0" w:color="auto"/>
                                  </w:divBdr>
                                  <w:divsChild>
                                    <w:div w:id="1048644800">
                                      <w:marLeft w:val="0"/>
                                      <w:marRight w:val="0"/>
                                      <w:marTop w:val="0"/>
                                      <w:marBottom w:val="0"/>
                                      <w:divBdr>
                                        <w:top w:val="none" w:sz="0" w:space="0" w:color="auto"/>
                                        <w:left w:val="none" w:sz="0" w:space="0" w:color="auto"/>
                                        <w:bottom w:val="none" w:sz="0" w:space="0" w:color="auto"/>
                                        <w:right w:val="none" w:sz="0" w:space="0" w:color="auto"/>
                                      </w:divBdr>
                                      <w:divsChild>
                                        <w:div w:id="1107503035">
                                          <w:marLeft w:val="0"/>
                                          <w:marRight w:val="0"/>
                                          <w:marTop w:val="0"/>
                                          <w:marBottom w:val="0"/>
                                          <w:divBdr>
                                            <w:top w:val="none" w:sz="0" w:space="0" w:color="auto"/>
                                            <w:left w:val="none" w:sz="0" w:space="0" w:color="auto"/>
                                            <w:bottom w:val="none" w:sz="0" w:space="0" w:color="auto"/>
                                            <w:right w:val="none" w:sz="0" w:space="0" w:color="auto"/>
                                          </w:divBdr>
                                          <w:divsChild>
                                            <w:div w:id="1452939197">
                                              <w:marLeft w:val="0"/>
                                              <w:marRight w:val="0"/>
                                              <w:marTop w:val="0"/>
                                              <w:marBottom w:val="0"/>
                                              <w:divBdr>
                                                <w:top w:val="none" w:sz="0" w:space="0" w:color="auto"/>
                                                <w:left w:val="none" w:sz="0" w:space="0" w:color="auto"/>
                                                <w:bottom w:val="none" w:sz="0" w:space="0" w:color="auto"/>
                                                <w:right w:val="none" w:sz="0" w:space="0" w:color="auto"/>
                                              </w:divBdr>
                                              <w:divsChild>
                                                <w:div w:id="1441993504">
                                                  <w:marLeft w:val="0"/>
                                                  <w:marRight w:val="0"/>
                                                  <w:marTop w:val="0"/>
                                                  <w:marBottom w:val="0"/>
                                                  <w:divBdr>
                                                    <w:top w:val="none" w:sz="0" w:space="0" w:color="auto"/>
                                                    <w:left w:val="none" w:sz="0" w:space="0" w:color="auto"/>
                                                    <w:bottom w:val="none" w:sz="0" w:space="0" w:color="auto"/>
                                                    <w:right w:val="none" w:sz="0" w:space="0" w:color="auto"/>
                                                  </w:divBdr>
                                                  <w:divsChild>
                                                    <w:div w:id="1599831978">
                                                      <w:marLeft w:val="0"/>
                                                      <w:marRight w:val="0"/>
                                                      <w:marTop w:val="0"/>
                                                      <w:marBottom w:val="0"/>
                                                      <w:divBdr>
                                                        <w:top w:val="none" w:sz="0" w:space="0" w:color="auto"/>
                                                        <w:left w:val="none" w:sz="0" w:space="0" w:color="auto"/>
                                                        <w:bottom w:val="none" w:sz="0" w:space="0" w:color="auto"/>
                                                        <w:right w:val="none" w:sz="0" w:space="0" w:color="auto"/>
                                                      </w:divBdr>
                                                      <w:divsChild>
                                                        <w:div w:id="1053848980">
                                                          <w:marLeft w:val="0"/>
                                                          <w:marRight w:val="0"/>
                                                          <w:marTop w:val="0"/>
                                                          <w:marBottom w:val="0"/>
                                                          <w:divBdr>
                                                            <w:top w:val="none" w:sz="0" w:space="0" w:color="auto"/>
                                                            <w:left w:val="none" w:sz="0" w:space="0" w:color="auto"/>
                                                            <w:bottom w:val="none" w:sz="0" w:space="0" w:color="auto"/>
                                                            <w:right w:val="none" w:sz="0" w:space="0" w:color="auto"/>
                                                          </w:divBdr>
                                                          <w:divsChild>
                                                            <w:div w:id="1877964303">
                                                              <w:marLeft w:val="0"/>
                                                              <w:marRight w:val="0"/>
                                                              <w:marTop w:val="0"/>
                                                              <w:marBottom w:val="0"/>
                                                              <w:divBdr>
                                                                <w:top w:val="none" w:sz="0" w:space="0" w:color="auto"/>
                                                                <w:left w:val="none" w:sz="0" w:space="0" w:color="auto"/>
                                                                <w:bottom w:val="none" w:sz="0" w:space="0" w:color="auto"/>
                                                                <w:right w:val="none" w:sz="0" w:space="0" w:color="auto"/>
                                                              </w:divBdr>
                                                              <w:divsChild>
                                                                <w:div w:id="18237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705144">
                                                  <w:marLeft w:val="0"/>
                                                  <w:marRight w:val="0"/>
                                                  <w:marTop w:val="0"/>
                                                  <w:marBottom w:val="0"/>
                                                  <w:divBdr>
                                                    <w:top w:val="none" w:sz="0" w:space="0" w:color="auto"/>
                                                    <w:left w:val="none" w:sz="0" w:space="0" w:color="auto"/>
                                                    <w:bottom w:val="none" w:sz="0" w:space="0" w:color="auto"/>
                                                    <w:right w:val="none" w:sz="0" w:space="0" w:color="auto"/>
                                                  </w:divBdr>
                                                  <w:divsChild>
                                                    <w:div w:id="1302541674">
                                                      <w:marLeft w:val="0"/>
                                                      <w:marRight w:val="0"/>
                                                      <w:marTop w:val="0"/>
                                                      <w:marBottom w:val="0"/>
                                                      <w:divBdr>
                                                        <w:top w:val="none" w:sz="0" w:space="0" w:color="auto"/>
                                                        <w:left w:val="none" w:sz="0" w:space="0" w:color="auto"/>
                                                        <w:bottom w:val="none" w:sz="0" w:space="0" w:color="auto"/>
                                                        <w:right w:val="none" w:sz="0" w:space="0" w:color="auto"/>
                                                      </w:divBdr>
                                                      <w:divsChild>
                                                        <w:div w:id="411925835">
                                                          <w:marLeft w:val="0"/>
                                                          <w:marRight w:val="0"/>
                                                          <w:marTop w:val="0"/>
                                                          <w:marBottom w:val="0"/>
                                                          <w:divBdr>
                                                            <w:top w:val="none" w:sz="0" w:space="0" w:color="auto"/>
                                                            <w:left w:val="none" w:sz="0" w:space="0" w:color="auto"/>
                                                            <w:bottom w:val="none" w:sz="0" w:space="0" w:color="auto"/>
                                                            <w:right w:val="none" w:sz="0" w:space="0" w:color="auto"/>
                                                          </w:divBdr>
                                                          <w:divsChild>
                                                            <w:div w:id="12345078">
                                                              <w:marLeft w:val="0"/>
                                                              <w:marRight w:val="0"/>
                                                              <w:marTop w:val="0"/>
                                                              <w:marBottom w:val="0"/>
                                                              <w:divBdr>
                                                                <w:top w:val="none" w:sz="0" w:space="0" w:color="auto"/>
                                                                <w:left w:val="none" w:sz="0" w:space="0" w:color="auto"/>
                                                                <w:bottom w:val="none" w:sz="0" w:space="0" w:color="auto"/>
                                                                <w:right w:val="none" w:sz="0" w:space="0" w:color="auto"/>
                                                              </w:divBdr>
                                                              <w:divsChild>
                                                                <w:div w:id="94477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90694745">
      <w:bodyDiv w:val="1"/>
      <w:marLeft w:val="0"/>
      <w:marRight w:val="0"/>
      <w:marTop w:val="0"/>
      <w:marBottom w:val="0"/>
      <w:divBdr>
        <w:top w:val="none" w:sz="0" w:space="0" w:color="auto"/>
        <w:left w:val="none" w:sz="0" w:space="0" w:color="auto"/>
        <w:bottom w:val="none" w:sz="0" w:space="0" w:color="auto"/>
        <w:right w:val="none" w:sz="0" w:space="0" w:color="auto"/>
      </w:divBdr>
      <w:divsChild>
        <w:div w:id="1848328356">
          <w:marLeft w:val="0"/>
          <w:marRight w:val="0"/>
          <w:marTop w:val="0"/>
          <w:marBottom w:val="0"/>
          <w:divBdr>
            <w:top w:val="none" w:sz="0" w:space="0" w:color="auto"/>
            <w:left w:val="none" w:sz="0" w:space="0" w:color="auto"/>
            <w:bottom w:val="none" w:sz="0" w:space="0" w:color="auto"/>
            <w:right w:val="none" w:sz="0" w:space="0" w:color="auto"/>
          </w:divBdr>
        </w:div>
      </w:divsChild>
    </w:div>
    <w:div w:id="1595017955">
      <w:bodyDiv w:val="1"/>
      <w:marLeft w:val="0"/>
      <w:marRight w:val="0"/>
      <w:marTop w:val="0"/>
      <w:marBottom w:val="0"/>
      <w:divBdr>
        <w:top w:val="none" w:sz="0" w:space="0" w:color="auto"/>
        <w:left w:val="none" w:sz="0" w:space="0" w:color="auto"/>
        <w:bottom w:val="none" w:sz="0" w:space="0" w:color="auto"/>
        <w:right w:val="none" w:sz="0" w:space="0" w:color="auto"/>
      </w:divBdr>
      <w:divsChild>
        <w:div w:id="977149820">
          <w:marLeft w:val="0"/>
          <w:marRight w:val="0"/>
          <w:marTop w:val="0"/>
          <w:marBottom w:val="0"/>
          <w:divBdr>
            <w:top w:val="none" w:sz="0" w:space="0" w:color="auto"/>
            <w:left w:val="none" w:sz="0" w:space="0" w:color="auto"/>
            <w:bottom w:val="none" w:sz="0" w:space="0" w:color="auto"/>
            <w:right w:val="none" w:sz="0" w:space="0" w:color="auto"/>
          </w:divBdr>
        </w:div>
      </w:divsChild>
    </w:div>
    <w:div w:id="1596087878">
      <w:bodyDiv w:val="1"/>
      <w:marLeft w:val="0"/>
      <w:marRight w:val="0"/>
      <w:marTop w:val="0"/>
      <w:marBottom w:val="0"/>
      <w:divBdr>
        <w:top w:val="none" w:sz="0" w:space="0" w:color="auto"/>
        <w:left w:val="none" w:sz="0" w:space="0" w:color="auto"/>
        <w:bottom w:val="none" w:sz="0" w:space="0" w:color="auto"/>
        <w:right w:val="none" w:sz="0" w:space="0" w:color="auto"/>
      </w:divBdr>
    </w:div>
    <w:div w:id="1611819826">
      <w:bodyDiv w:val="1"/>
      <w:marLeft w:val="0"/>
      <w:marRight w:val="0"/>
      <w:marTop w:val="0"/>
      <w:marBottom w:val="0"/>
      <w:divBdr>
        <w:top w:val="none" w:sz="0" w:space="0" w:color="auto"/>
        <w:left w:val="none" w:sz="0" w:space="0" w:color="auto"/>
        <w:bottom w:val="none" w:sz="0" w:space="0" w:color="auto"/>
        <w:right w:val="none" w:sz="0" w:space="0" w:color="auto"/>
      </w:divBdr>
      <w:divsChild>
        <w:div w:id="2144886196">
          <w:marLeft w:val="0"/>
          <w:marRight w:val="0"/>
          <w:marTop w:val="0"/>
          <w:marBottom w:val="0"/>
          <w:divBdr>
            <w:top w:val="none" w:sz="0" w:space="0" w:color="auto"/>
            <w:left w:val="none" w:sz="0" w:space="0" w:color="auto"/>
            <w:bottom w:val="none" w:sz="0" w:space="0" w:color="auto"/>
            <w:right w:val="none" w:sz="0" w:space="0" w:color="auto"/>
          </w:divBdr>
        </w:div>
      </w:divsChild>
    </w:div>
    <w:div w:id="1633513768">
      <w:bodyDiv w:val="1"/>
      <w:marLeft w:val="0"/>
      <w:marRight w:val="0"/>
      <w:marTop w:val="0"/>
      <w:marBottom w:val="0"/>
      <w:divBdr>
        <w:top w:val="none" w:sz="0" w:space="0" w:color="auto"/>
        <w:left w:val="none" w:sz="0" w:space="0" w:color="auto"/>
        <w:bottom w:val="none" w:sz="0" w:space="0" w:color="auto"/>
        <w:right w:val="none" w:sz="0" w:space="0" w:color="auto"/>
      </w:divBdr>
    </w:div>
    <w:div w:id="1667980313">
      <w:bodyDiv w:val="1"/>
      <w:marLeft w:val="0"/>
      <w:marRight w:val="0"/>
      <w:marTop w:val="0"/>
      <w:marBottom w:val="0"/>
      <w:divBdr>
        <w:top w:val="none" w:sz="0" w:space="0" w:color="auto"/>
        <w:left w:val="none" w:sz="0" w:space="0" w:color="auto"/>
        <w:bottom w:val="none" w:sz="0" w:space="0" w:color="auto"/>
        <w:right w:val="none" w:sz="0" w:space="0" w:color="auto"/>
      </w:divBdr>
    </w:div>
    <w:div w:id="1676153061">
      <w:bodyDiv w:val="1"/>
      <w:marLeft w:val="0"/>
      <w:marRight w:val="0"/>
      <w:marTop w:val="0"/>
      <w:marBottom w:val="0"/>
      <w:divBdr>
        <w:top w:val="none" w:sz="0" w:space="0" w:color="auto"/>
        <w:left w:val="none" w:sz="0" w:space="0" w:color="auto"/>
        <w:bottom w:val="none" w:sz="0" w:space="0" w:color="auto"/>
        <w:right w:val="none" w:sz="0" w:space="0" w:color="auto"/>
      </w:divBdr>
      <w:divsChild>
        <w:div w:id="1851066591">
          <w:marLeft w:val="0"/>
          <w:marRight w:val="0"/>
          <w:marTop w:val="0"/>
          <w:marBottom w:val="0"/>
          <w:divBdr>
            <w:top w:val="none" w:sz="0" w:space="0" w:color="auto"/>
            <w:left w:val="none" w:sz="0" w:space="0" w:color="auto"/>
            <w:bottom w:val="none" w:sz="0" w:space="0" w:color="auto"/>
            <w:right w:val="none" w:sz="0" w:space="0" w:color="auto"/>
          </w:divBdr>
        </w:div>
      </w:divsChild>
    </w:div>
    <w:div w:id="1681852213">
      <w:bodyDiv w:val="1"/>
      <w:marLeft w:val="0"/>
      <w:marRight w:val="0"/>
      <w:marTop w:val="0"/>
      <w:marBottom w:val="0"/>
      <w:divBdr>
        <w:top w:val="none" w:sz="0" w:space="0" w:color="auto"/>
        <w:left w:val="none" w:sz="0" w:space="0" w:color="auto"/>
        <w:bottom w:val="none" w:sz="0" w:space="0" w:color="auto"/>
        <w:right w:val="none" w:sz="0" w:space="0" w:color="auto"/>
      </w:divBdr>
    </w:div>
    <w:div w:id="1723168169">
      <w:bodyDiv w:val="1"/>
      <w:marLeft w:val="0"/>
      <w:marRight w:val="0"/>
      <w:marTop w:val="0"/>
      <w:marBottom w:val="0"/>
      <w:divBdr>
        <w:top w:val="none" w:sz="0" w:space="0" w:color="auto"/>
        <w:left w:val="none" w:sz="0" w:space="0" w:color="auto"/>
        <w:bottom w:val="none" w:sz="0" w:space="0" w:color="auto"/>
        <w:right w:val="none" w:sz="0" w:space="0" w:color="auto"/>
      </w:divBdr>
    </w:div>
    <w:div w:id="1727608506">
      <w:bodyDiv w:val="1"/>
      <w:marLeft w:val="0"/>
      <w:marRight w:val="0"/>
      <w:marTop w:val="0"/>
      <w:marBottom w:val="0"/>
      <w:divBdr>
        <w:top w:val="none" w:sz="0" w:space="0" w:color="auto"/>
        <w:left w:val="none" w:sz="0" w:space="0" w:color="auto"/>
        <w:bottom w:val="none" w:sz="0" w:space="0" w:color="auto"/>
        <w:right w:val="none" w:sz="0" w:space="0" w:color="auto"/>
      </w:divBdr>
    </w:div>
    <w:div w:id="1731491598">
      <w:bodyDiv w:val="1"/>
      <w:marLeft w:val="0"/>
      <w:marRight w:val="0"/>
      <w:marTop w:val="0"/>
      <w:marBottom w:val="0"/>
      <w:divBdr>
        <w:top w:val="none" w:sz="0" w:space="0" w:color="auto"/>
        <w:left w:val="none" w:sz="0" w:space="0" w:color="auto"/>
        <w:bottom w:val="none" w:sz="0" w:space="0" w:color="auto"/>
        <w:right w:val="none" w:sz="0" w:space="0" w:color="auto"/>
      </w:divBdr>
      <w:divsChild>
        <w:div w:id="960307995">
          <w:marLeft w:val="0"/>
          <w:marRight w:val="0"/>
          <w:marTop w:val="0"/>
          <w:marBottom w:val="0"/>
          <w:divBdr>
            <w:top w:val="none" w:sz="0" w:space="0" w:color="auto"/>
            <w:left w:val="none" w:sz="0" w:space="0" w:color="auto"/>
            <w:bottom w:val="none" w:sz="0" w:space="0" w:color="auto"/>
            <w:right w:val="none" w:sz="0" w:space="0" w:color="auto"/>
          </w:divBdr>
        </w:div>
      </w:divsChild>
    </w:div>
    <w:div w:id="1763453887">
      <w:bodyDiv w:val="1"/>
      <w:marLeft w:val="0"/>
      <w:marRight w:val="0"/>
      <w:marTop w:val="0"/>
      <w:marBottom w:val="0"/>
      <w:divBdr>
        <w:top w:val="none" w:sz="0" w:space="0" w:color="auto"/>
        <w:left w:val="none" w:sz="0" w:space="0" w:color="auto"/>
        <w:bottom w:val="none" w:sz="0" w:space="0" w:color="auto"/>
        <w:right w:val="none" w:sz="0" w:space="0" w:color="auto"/>
      </w:divBdr>
      <w:divsChild>
        <w:div w:id="1736119597">
          <w:marLeft w:val="0"/>
          <w:marRight w:val="0"/>
          <w:marTop w:val="0"/>
          <w:marBottom w:val="0"/>
          <w:divBdr>
            <w:top w:val="none" w:sz="0" w:space="0" w:color="auto"/>
            <w:left w:val="none" w:sz="0" w:space="0" w:color="auto"/>
            <w:bottom w:val="none" w:sz="0" w:space="0" w:color="auto"/>
            <w:right w:val="none" w:sz="0" w:space="0" w:color="auto"/>
          </w:divBdr>
        </w:div>
      </w:divsChild>
    </w:div>
    <w:div w:id="1775586344">
      <w:bodyDiv w:val="1"/>
      <w:marLeft w:val="0"/>
      <w:marRight w:val="0"/>
      <w:marTop w:val="0"/>
      <w:marBottom w:val="0"/>
      <w:divBdr>
        <w:top w:val="none" w:sz="0" w:space="0" w:color="auto"/>
        <w:left w:val="none" w:sz="0" w:space="0" w:color="auto"/>
        <w:bottom w:val="none" w:sz="0" w:space="0" w:color="auto"/>
        <w:right w:val="none" w:sz="0" w:space="0" w:color="auto"/>
      </w:divBdr>
      <w:divsChild>
        <w:div w:id="811295096">
          <w:marLeft w:val="0"/>
          <w:marRight w:val="0"/>
          <w:marTop w:val="0"/>
          <w:marBottom w:val="0"/>
          <w:divBdr>
            <w:top w:val="none" w:sz="0" w:space="0" w:color="auto"/>
            <w:left w:val="none" w:sz="0" w:space="0" w:color="auto"/>
            <w:bottom w:val="none" w:sz="0" w:space="0" w:color="auto"/>
            <w:right w:val="none" w:sz="0" w:space="0" w:color="auto"/>
          </w:divBdr>
        </w:div>
      </w:divsChild>
    </w:div>
    <w:div w:id="1779717831">
      <w:bodyDiv w:val="1"/>
      <w:marLeft w:val="0"/>
      <w:marRight w:val="0"/>
      <w:marTop w:val="0"/>
      <w:marBottom w:val="0"/>
      <w:divBdr>
        <w:top w:val="none" w:sz="0" w:space="0" w:color="auto"/>
        <w:left w:val="none" w:sz="0" w:space="0" w:color="auto"/>
        <w:bottom w:val="none" w:sz="0" w:space="0" w:color="auto"/>
        <w:right w:val="none" w:sz="0" w:space="0" w:color="auto"/>
      </w:divBdr>
    </w:div>
    <w:div w:id="1786541364">
      <w:bodyDiv w:val="1"/>
      <w:marLeft w:val="0"/>
      <w:marRight w:val="0"/>
      <w:marTop w:val="0"/>
      <w:marBottom w:val="0"/>
      <w:divBdr>
        <w:top w:val="none" w:sz="0" w:space="0" w:color="auto"/>
        <w:left w:val="none" w:sz="0" w:space="0" w:color="auto"/>
        <w:bottom w:val="none" w:sz="0" w:space="0" w:color="auto"/>
        <w:right w:val="none" w:sz="0" w:space="0" w:color="auto"/>
      </w:divBdr>
      <w:divsChild>
        <w:div w:id="2112316829">
          <w:marLeft w:val="0"/>
          <w:marRight w:val="0"/>
          <w:marTop w:val="0"/>
          <w:marBottom w:val="0"/>
          <w:divBdr>
            <w:top w:val="none" w:sz="0" w:space="0" w:color="auto"/>
            <w:left w:val="none" w:sz="0" w:space="0" w:color="auto"/>
            <w:bottom w:val="none" w:sz="0" w:space="0" w:color="auto"/>
            <w:right w:val="none" w:sz="0" w:space="0" w:color="auto"/>
          </w:divBdr>
        </w:div>
      </w:divsChild>
    </w:div>
    <w:div w:id="1790053231">
      <w:bodyDiv w:val="1"/>
      <w:marLeft w:val="0"/>
      <w:marRight w:val="0"/>
      <w:marTop w:val="0"/>
      <w:marBottom w:val="0"/>
      <w:divBdr>
        <w:top w:val="none" w:sz="0" w:space="0" w:color="auto"/>
        <w:left w:val="none" w:sz="0" w:space="0" w:color="auto"/>
        <w:bottom w:val="none" w:sz="0" w:space="0" w:color="auto"/>
        <w:right w:val="none" w:sz="0" w:space="0" w:color="auto"/>
      </w:divBdr>
    </w:div>
    <w:div w:id="1813592464">
      <w:bodyDiv w:val="1"/>
      <w:marLeft w:val="0"/>
      <w:marRight w:val="0"/>
      <w:marTop w:val="0"/>
      <w:marBottom w:val="0"/>
      <w:divBdr>
        <w:top w:val="none" w:sz="0" w:space="0" w:color="auto"/>
        <w:left w:val="none" w:sz="0" w:space="0" w:color="auto"/>
        <w:bottom w:val="none" w:sz="0" w:space="0" w:color="auto"/>
        <w:right w:val="none" w:sz="0" w:space="0" w:color="auto"/>
      </w:divBdr>
      <w:divsChild>
        <w:div w:id="56978259">
          <w:marLeft w:val="0"/>
          <w:marRight w:val="0"/>
          <w:marTop w:val="0"/>
          <w:marBottom w:val="0"/>
          <w:divBdr>
            <w:top w:val="none" w:sz="0" w:space="0" w:color="auto"/>
            <w:left w:val="none" w:sz="0" w:space="0" w:color="auto"/>
            <w:bottom w:val="none" w:sz="0" w:space="0" w:color="auto"/>
            <w:right w:val="none" w:sz="0" w:space="0" w:color="auto"/>
          </w:divBdr>
        </w:div>
      </w:divsChild>
    </w:div>
    <w:div w:id="1815373031">
      <w:bodyDiv w:val="1"/>
      <w:marLeft w:val="0"/>
      <w:marRight w:val="0"/>
      <w:marTop w:val="0"/>
      <w:marBottom w:val="0"/>
      <w:divBdr>
        <w:top w:val="none" w:sz="0" w:space="0" w:color="auto"/>
        <w:left w:val="none" w:sz="0" w:space="0" w:color="auto"/>
        <w:bottom w:val="none" w:sz="0" w:space="0" w:color="auto"/>
        <w:right w:val="none" w:sz="0" w:space="0" w:color="auto"/>
      </w:divBdr>
      <w:divsChild>
        <w:div w:id="495921618">
          <w:marLeft w:val="0"/>
          <w:marRight w:val="0"/>
          <w:marTop w:val="0"/>
          <w:marBottom w:val="0"/>
          <w:divBdr>
            <w:top w:val="none" w:sz="0" w:space="0" w:color="auto"/>
            <w:left w:val="none" w:sz="0" w:space="0" w:color="auto"/>
            <w:bottom w:val="none" w:sz="0" w:space="0" w:color="auto"/>
            <w:right w:val="none" w:sz="0" w:space="0" w:color="auto"/>
          </w:divBdr>
        </w:div>
        <w:div w:id="1614943253">
          <w:marLeft w:val="0"/>
          <w:marRight w:val="0"/>
          <w:marTop w:val="0"/>
          <w:marBottom w:val="0"/>
          <w:divBdr>
            <w:top w:val="none" w:sz="0" w:space="0" w:color="auto"/>
            <w:left w:val="none" w:sz="0" w:space="0" w:color="auto"/>
            <w:bottom w:val="none" w:sz="0" w:space="0" w:color="auto"/>
            <w:right w:val="none" w:sz="0" w:space="0" w:color="auto"/>
          </w:divBdr>
        </w:div>
      </w:divsChild>
    </w:div>
    <w:div w:id="1835872997">
      <w:bodyDiv w:val="1"/>
      <w:marLeft w:val="0"/>
      <w:marRight w:val="0"/>
      <w:marTop w:val="0"/>
      <w:marBottom w:val="0"/>
      <w:divBdr>
        <w:top w:val="none" w:sz="0" w:space="0" w:color="auto"/>
        <w:left w:val="none" w:sz="0" w:space="0" w:color="auto"/>
        <w:bottom w:val="none" w:sz="0" w:space="0" w:color="auto"/>
        <w:right w:val="none" w:sz="0" w:space="0" w:color="auto"/>
      </w:divBdr>
      <w:divsChild>
        <w:div w:id="1731881410">
          <w:marLeft w:val="0"/>
          <w:marRight w:val="0"/>
          <w:marTop w:val="0"/>
          <w:marBottom w:val="0"/>
          <w:divBdr>
            <w:top w:val="none" w:sz="0" w:space="0" w:color="auto"/>
            <w:left w:val="none" w:sz="0" w:space="0" w:color="auto"/>
            <w:bottom w:val="none" w:sz="0" w:space="0" w:color="auto"/>
            <w:right w:val="none" w:sz="0" w:space="0" w:color="auto"/>
          </w:divBdr>
        </w:div>
        <w:div w:id="1687515674">
          <w:marLeft w:val="0"/>
          <w:marRight w:val="0"/>
          <w:marTop w:val="0"/>
          <w:marBottom w:val="0"/>
          <w:divBdr>
            <w:top w:val="none" w:sz="0" w:space="0" w:color="auto"/>
            <w:left w:val="none" w:sz="0" w:space="0" w:color="auto"/>
            <w:bottom w:val="none" w:sz="0" w:space="0" w:color="auto"/>
            <w:right w:val="none" w:sz="0" w:space="0" w:color="auto"/>
          </w:divBdr>
        </w:div>
      </w:divsChild>
    </w:div>
    <w:div w:id="1861627613">
      <w:bodyDiv w:val="1"/>
      <w:marLeft w:val="0"/>
      <w:marRight w:val="0"/>
      <w:marTop w:val="0"/>
      <w:marBottom w:val="0"/>
      <w:divBdr>
        <w:top w:val="none" w:sz="0" w:space="0" w:color="auto"/>
        <w:left w:val="none" w:sz="0" w:space="0" w:color="auto"/>
        <w:bottom w:val="none" w:sz="0" w:space="0" w:color="auto"/>
        <w:right w:val="none" w:sz="0" w:space="0" w:color="auto"/>
      </w:divBdr>
    </w:div>
    <w:div w:id="1864441710">
      <w:bodyDiv w:val="1"/>
      <w:marLeft w:val="0"/>
      <w:marRight w:val="0"/>
      <w:marTop w:val="0"/>
      <w:marBottom w:val="0"/>
      <w:divBdr>
        <w:top w:val="none" w:sz="0" w:space="0" w:color="auto"/>
        <w:left w:val="none" w:sz="0" w:space="0" w:color="auto"/>
        <w:bottom w:val="none" w:sz="0" w:space="0" w:color="auto"/>
        <w:right w:val="none" w:sz="0" w:space="0" w:color="auto"/>
      </w:divBdr>
      <w:divsChild>
        <w:div w:id="940795534">
          <w:marLeft w:val="0"/>
          <w:marRight w:val="0"/>
          <w:marTop w:val="0"/>
          <w:marBottom w:val="0"/>
          <w:divBdr>
            <w:top w:val="none" w:sz="0" w:space="0" w:color="auto"/>
            <w:left w:val="none" w:sz="0" w:space="0" w:color="auto"/>
            <w:bottom w:val="none" w:sz="0" w:space="0" w:color="auto"/>
            <w:right w:val="none" w:sz="0" w:space="0" w:color="auto"/>
          </w:divBdr>
        </w:div>
      </w:divsChild>
    </w:div>
    <w:div w:id="1867592772">
      <w:bodyDiv w:val="1"/>
      <w:marLeft w:val="0"/>
      <w:marRight w:val="0"/>
      <w:marTop w:val="0"/>
      <w:marBottom w:val="0"/>
      <w:divBdr>
        <w:top w:val="none" w:sz="0" w:space="0" w:color="auto"/>
        <w:left w:val="none" w:sz="0" w:space="0" w:color="auto"/>
        <w:bottom w:val="none" w:sz="0" w:space="0" w:color="auto"/>
        <w:right w:val="none" w:sz="0" w:space="0" w:color="auto"/>
      </w:divBdr>
    </w:div>
    <w:div w:id="1881043657">
      <w:bodyDiv w:val="1"/>
      <w:marLeft w:val="0"/>
      <w:marRight w:val="0"/>
      <w:marTop w:val="0"/>
      <w:marBottom w:val="0"/>
      <w:divBdr>
        <w:top w:val="none" w:sz="0" w:space="0" w:color="auto"/>
        <w:left w:val="none" w:sz="0" w:space="0" w:color="auto"/>
        <w:bottom w:val="none" w:sz="0" w:space="0" w:color="auto"/>
        <w:right w:val="none" w:sz="0" w:space="0" w:color="auto"/>
      </w:divBdr>
      <w:divsChild>
        <w:div w:id="1974865247">
          <w:marLeft w:val="0"/>
          <w:marRight w:val="0"/>
          <w:marTop w:val="0"/>
          <w:marBottom w:val="0"/>
          <w:divBdr>
            <w:top w:val="none" w:sz="0" w:space="0" w:color="auto"/>
            <w:left w:val="none" w:sz="0" w:space="0" w:color="auto"/>
            <w:bottom w:val="none" w:sz="0" w:space="0" w:color="auto"/>
            <w:right w:val="none" w:sz="0" w:space="0" w:color="auto"/>
          </w:divBdr>
        </w:div>
      </w:divsChild>
    </w:div>
    <w:div w:id="1929146709">
      <w:bodyDiv w:val="1"/>
      <w:marLeft w:val="0"/>
      <w:marRight w:val="0"/>
      <w:marTop w:val="0"/>
      <w:marBottom w:val="0"/>
      <w:divBdr>
        <w:top w:val="none" w:sz="0" w:space="0" w:color="auto"/>
        <w:left w:val="none" w:sz="0" w:space="0" w:color="auto"/>
        <w:bottom w:val="none" w:sz="0" w:space="0" w:color="auto"/>
        <w:right w:val="none" w:sz="0" w:space="0" w:color="auto"/>
      </w:divBdr>
    </w:div>
    <w:div w:id="1934243850">
      <w:bodyDiv w:val="1"/>
      <w:marLeft w:val="0"/>
      <w:marRight w:val="0"/>
      <w:marTop w:val="0"/>
      <w:marBottom w:val="0"/>
      <w:divBdr>
        <w:top w:val="none" w:sz="0" w:space="0" w:color="auto"/>
        <w:left w:val="none" w:sz="0" w:space="0" w:color="auto"/>
        <w:bottom w:val="none" w:sz="0" w:space="0" w:color="auto"/>
        <w:right w:val="none" w:sz="0" w:space="0" w:color="auto"/>
      </w:divBdr>
    </w:div>
    <w:div w:id="1935044228">
      <w:bodyDiv w:val="1"/>
      <w:marLeft w:val="0"/>
      <w:marRight w:val="0"/>
      <w:marTop w:val="0"/>
      <w:marBottom w:val="0"/>
      <w:divBdr>
        <w:top w:val="none" w:sz="0" w:space="0" w:color="auto"/>
        <w:left w:val="none" w:sz="0" w:space="0" w:color="auto"/>
        <w:bottom w:val="none" w:sz="0" w:space="0" w:color="auto"/>
        <w:right w:val="none" w:sz="0" w:space="0" w:color="auto"/>
      </w:divBdr>
      <w:divsChild>
        <w:div w:id="739786729">
          <w:marLeft w:val="0"/>
          <w:marRight w:val="0"/>
          <w:marTop w:val="0"/>
          <w:marBottom w:val="0"/>
          <w:divBdr>
            <w:top w:val="none" w:sz="0" w:space="0" w:color="auto"/>
            <w:left w:val="none" w:sz="0" w:space="0" w:color="auto"/>
            <w:bottom w:val="none" w:sz="0" w:space="0" w:color="auto"/>
            <w:right w:val="none" w:sz="0" w:space="0" w:color="auto"/>
          </w:divBdr>
        </w:div>
        <w:div w:id="1807694965">
          <w:marLeft w:val="0"/>
          <w:marRight w:val="0"/>
          <w:marTop w:val="0"/>
          <w:marBottom w:val="0"/>
          <w:divBdr>
            <w:top w:val="none" w:sz="0" w:space="0" w:color="auto"/>
            <w:left w:val="none" w:sz="0" w:space="0" w:color="auto"/>
            <w:bottom w:val="none" w:sz="0" w:space="0" w:color="auto"/>
            <w:right w:val="none" w:sz="0" w:space="0" w:color="auto"/>
          </w:divBdr>
        </w:div>
        <w:div w:id="1813595380">
          <w:marLeft w:val="0"/>
          <w:marRight w:val="0"/>
          <w:marTop w:val="0"/>
          <w:marBottom w:val="0"/>
          <w:divBdr>
            <w:top w:val="none" w:sz="0" w:space="0" w:color="auto"/>
            <w:left w:val="none" w:sz="0" w:space="0" w:color="auto"/>
            <w:bottom w:val="none" w:sz="0" w:space="0" w:color="auto"/>
            <w:right w:val="none" w:sz="0" w:space="0" w:color="auto"/>
          </w:divBdr>
        </w:div>
      </w:divsChild>
    </w:div>
    <w:div w:id="1969166742">
      <w:bodyDiv w:val="1"/>
      <w:marLeft w:val="0"/>
      <w:marRight w:val="0"/>
      <w:marTop w:val="0"/>
      <w:marBottom w:val="0"/>
      <w:divBdr>
        <w:top w:val="none" w:sz="0" w:space="0" w:color="auto"/>
        <w:left w:val="none" w:sz="0" w:space="0" w:color="auto"/>
        <w:bottom w:val="none" w:sz="0" w:space="0" w:color="auto"/>
        <w:right w:val="none" w:sz="0" w:space="0" w:color="auto"/>
      </w:divBdr>
      <w:divsChild>
        <w:div w:id="1485312411">
          <w:marLeft w:val="0"/>
          <w:marRight w:val="0"/>
          <w:marTop w:val="0"/>
          <w:marBottom w:val="0"/>
          <w:divBdr>
            <w:top w:val="none" w:sz="0" w:space="0" w:color="auto"/>
            <w:left w:val="none" w:sz="0" w:space="0" w:color="auto"/>
            <w:bottom w:val="none" w:sz="0" w:space="0" w:color="auto"/>
            <w:right w:val="none" w:sz="0" w:space="0" w:color="auto"/>
          </w:divBdr>
        </w:div>
      </w:divsChild>
    </w:div>
    <w:div w:id="1974098105">
      <w:bodyDiv w:val="1"/>
      <w:marLeft w:val="0"/>
      <w:marRight w:val="0"/>
      <w:marTop w:val="0"/>
      <w:marBottom w:val="0"/>
      <w:divBdr>
        <w:top w:val="none" w:sz="0" w:space="0" w:color="auto"/>
        <w:left w:val="none" w:sz="0" w:space="0" w:color="auto"/>
        <w:bottom w:val="none" w:sz="0" w:space="0" w:color="auto"/>
        <w:right w:val="none" w:sz="0" w:space="0" w:color="auto"/>
      </w:divBdr>
      <w:divsChild>
        <w:div w:id="2007588196">
          <w:marLeft w:val="0"/>
          <w:marRight w:val="0"/>
          <w:marTop w:val="0"/>
          <w:marBottom w:val="0"/>
          <w:divBdr>
            <w:top w:val="none" w:sz="0" w:space="0" w:color="auto"/>
            <w:left w:val="none" w:sz="0" w:space="0" w:color="auto"/>
            <w:bottom w:val="none" w:sz="0" w:space="0" w:color="auto"/>
            <w:right w:val="none" w:sz="0" w:space="0" w:color="auto"/>
          </w:divBdr>
        </w:div>
      </w:divsChild>
    </w:div>
    <w:div w:id="1989433313">
      <w:bodyDiv w:val="1"/>
      <w:marLeft w:val="0"/>
      <w:marRight w:val="0"/>
      <w:marTop w:val="0"/>
      <w:marBottom w:val="0"/>
      <w:divBdr>
        <w:top w:val="none" w:sz="0" w:space="0" w:color="auto"/>
        <w:left w:val="none" w:sz="0" w:space="0" w:color="auto"/>
        <w:bottom w:val="none" w:sz="0" w:space="0" w:color="auto"/>
        <w:right w:val="none" w:sz="0" w:space="0" w:color="auto"/>
      </w:divBdr>
      <w:divsChild>
        <w:div w:id="1516847485">
          <w:marLeft w:val="0"/>
          <w:marRight w:val="0"/>
          <w:marTop w:val="0"/>
          <w:marBottom w:val="0"/>
          <w:divBdr>
            <w:top w:val="none" w:sz="0" w:space="0" w:color="auto"/>
            <w:left w:val="none" w:sz="0" w:space="0" w:color="auto"/>
            <w:bottom w:val="none" w:sz="0" w:space="0" w:color="auto"/>
            <w:right w:val="none" w:sz="0" w:space="0" w:color="auto"/>
          </w:divBdr>
        </w:div>
      </w:divsChild>
    </w:div>
    <w:div w:id="1992246807">
      <w:bodyDiv w:val="1"/>
      <w:marLeft w:val="0"/>
      <w:marRight w:val="0"/>
      <w:marTop w:val="0"/>
      <w:marBottom w:val="0"/>
      <w:divBdr>
        <w:top w:val="none" w:sz="0" w:space="0" w:color="auto"/>
        <w:left w:val="none" w:sz="0" w:space="0" w:color="auto"/>
        <w:bottom w:val="none" w:sz="0" w:space="0" w:color="auto"/>
        <w:right w:val="none" w:sz="0" w:space="0" w:color="auto"/>
      </w:divBdr>
    </w:div>
    <w:div w:id="2015722642">
      <w:bodyDiv w:val="1"/>
      <w:marLeft w:val="0"/>
      <w:marRight w:val="0"/>
      <w:marTop w:val="0"/>
      <w:marBottom w:val="0"/>
      <w:divBdr>
        <w:top w:val="none" w:sz="0" w:space="0" w:color="auto"/>
        <w:left w:val="none" w:sz="0" w:space="0" w:color="auto"/>
        <w:bottom w:val="none" w:sz="0" w:space="0" w:color="auto"/>
        <w:right w:val="none" w:sz="0" w:space="0" w:color="auto"/>
      </w:divBdr>
    </w:div>
    <w:div w:id="2025084291">
      <w:bodyDiv w:val="1"/>
      <w:marLeft w:val="0"/>
      <w:marRight w:val="0"/>
      <w:marTop w:val="0"/>
      <w:marBottom w:val="0"/>
      <w:divBdr>
        <w:top w:val="none" w:sz="0" w:space="0" w:color="auto"/>
        <w:left w:val="none" w:sz="0" w:space="0" w:color="auto"/>
        <w:bottom w:val="none" w:sz="0" w:space="0" w:color="auto"/>
        <w:right w:val="none" w:sz="0" w:space="0" w:color="auto"/>
      </w:divBdr>
      <w:divsChild>
        <w:div w:id="593245771">
          <w:marLeft w:val="0"/>
          <w:marRight w:val="0"/>
          <w:marTop w:val="0"/>
          <w:marBottom w:val="0"/>
          <w:divBdr>
            <w:top w:val="none" w:sz="0" w:space="0" w:color="auto"/>
            <w:left w:val="none" w:sz="0" w:space="0" w:color="auto"/>
            <w:bottom w:val="none" w:sz="0" w:space="0" w:color="auto"/>
            <w:right w:val="none" w:sz="0" w:space="0" w:color="auto"/>
          </w:divBdr>
        </w:div>
      </w:divsChild>
    </w:div>
    <w:div w:id="2054839827">
      <w:bodyDiv w:val="1"/>
      <w:marLeft w:val="0"/>
      <w:marRight w:val="0"/>
      <w:marTop w:val="0"/>
      <w:marBottom w:val="0"/>
      <w:divBdr>
        <w:top w:val="none" w:sz="0" w:space="0" w:color="auto"/>
        <w:left w:val="none" w:sz="0" w:space="0" w:color="auto"/>
        <w:bottom w:val="none" w:sz="0" w:space="0" w:color="auto"/>
        <w:right w:val="none" w:sz="0" w:space="0" w:color="auto"/>
      </w:divBdr>
      <w:divsChild>
        <w:div w:id="1523974694">
          <w:marLeft w:val="0"/>
          <w:marRight w:val="0"/>
          <w:marTop w:val="0"/>
          <w:marBottom w:val="0"/>
          <w:divBdr>
            <w:top w:val="none" w:sz="0" w:space="0" w:color="auto"/>
            <w:left w:val="none" w:sz="0" w:space="0" w:color="auto"/>
            <w:bottom w:val="none" w:sz="0" w:space="0" w:color="auto"/>
            <w:right w:val="none" w:sz="0" w:space="0" w:color="auto"/>
          </w:divBdr>
        </w:div>
      </w:divsChild>
    </w:div>
    <w:div w:id="2059161855">
      <w:bodyDiv w:val="1"/>
      <w:marLeft w:val="0"/>
      <w:marRight w:val="0"/>
      <w:marTop w:val="0"/>
      <w:marBottom w:val="0"/>
      <w:divBdr>
        <w:top w:val="none" w:sz="0" w:space="0" w:color="auto"/>
        <w:left w:val="none" w:sz="0" w:space="0" w:color="auto"/>
        <w:bottom w:val="none" w:sz="0" w:space="0" w:color="auto"/>
        <w:right w:val="none" w:sz="0" w:space="0" w:color="auto"/>
      </w:divBdr>
      <w:divsChild>
        <w:div w:id="1771659384">
          <w:marLeft w:val="0"/>
          <w:marRight w:val="0"/>
          <w:marTop w:val="0"/>
          <w:marBottom w:val="0"/>
          <w:divBdr>
            <w:top w:val="none" w:sz="0" w:space="0" w:color="auto"/>
            <w:left w:val="none" w:sz="0" w:space="0" w:color="auto"/>
            <w:bottom w:val="none" w:sz="0" w:space="0" w:color="auto"/>
            <w:right w:val="none" w:sz="0" w:space="0" w:color="auto"/>
          </w:divBdr>
        </w:div>
      </w:divsChild>
    </w:div>
    <w:div w:id="2068213173">
      <w:bodyDiv w:val="1"/>
      <w:marLeft w:val="0"/>
      <w:marRight w:val="0"/>
      <w:marTop w:val="0"/>
      <w:marBottom w:val="0"/>
      <w:divBdr>
        <w:top w:val="none" w:sz="0" w:space="0" w:color="auto"/>
        <w:left w:val="none" w:sz="0" w:space="0" w:color="auto"/>
        <w:bottom w:val="none" w:sz="0" w:space="0" w:color="auto"/>
        <w:right w:val="none" w:sz="0" w:space="0" w:color="auto"/>
      </w:divBdr>
      <w:divsChild>
        <w:div w:id="1695501902">
          <w:marLeft w:val="0"/>
          <w:marRight w:val="0"/>
          <w:marTop w:val="0"/>
          <w:marBottom w:val="0"/>
          <w:divBdr>
            <w:top w:val="none" w:sz="0" w:space="0" w:color="auto"/>
            <w:left w:val="none" w:sz="0" w:space="0" w:color="auto"/>
            <w:bottom w:val="none" w:sz="0" w:space="0" w:color="auto"/>
            <w:right w:val="none" w:sz="0" w:space="0" w:color="auto"/>
          </w:divBdr>
        </w:div>
        <w:div w:id="868025754">
          <w:marLeft w:val="0"/>
          <w:marRight w:val="0"/>
          <w:marTop w:val="0"/>
          <w:marBottom w:val="0"/>
          <w:divBdr>
            <w:top w:val="none" w:sz="0" w:space="0" w:color="auto"/>
            <w:left w:val="none" w:sz="0" w:space="0" w:color="auto"/>
            <w:bottom w:val="none" w:sz="0" w:space="0" w:color="auto"/>
            <w:right w:val="none" w:sz="0" w:space="0" w:color="auto"/>
          </w:divBdr>
        </w:div>
      </w:divsChild>
    </w:div>
    <w:div w:id="2090300161">
      <w:bodyDiv w:val="1"/>
      <w:marLeft w:val="0"/>
      <w:marRight w:val="0"/>
      <w:marTop w:val="0"/>
      <w:marBottom w:val="0"/>
      <w:divBdr>
        <w:top w:val="none" w:sz="0" w:space="0" w:color="auto"/>
        <w:left w:val="none" w:sz="0" w:space="0" w:color="auto"/>
        <w:bottom w:val="none" w:sz="0" w:space="0" w:color="auto"/>
        <w:right w:val="none" w:sz="0" w:space="0" w:color="auto"/>
      </w:divBdr>
      <w:divsChild>
        <w:div w:id="614754813">
          <w:marLeft w:val="0"/>
          <w:marRight w:val="0"/>
          <w:marTop w:val="0"/>
          <w:marBottom w:val="0"/>
          <w:divBdr>
            <w:top w:val="none" w:sz="0" w:space="0" w:color="auto"/>
            <w:left w:val="none" w:sz="0" w:space="0" w:color="auto"/>
            <w:bottom w:val="none" w:sz="0" w:space="0" w:color="auto"/>
            <w:right w:val="none" w:sz="0" w:space="0" w:color="auto"/>
          </w:divBdr>
        </w:div>
        <w:div w:id="840240129">
          <w:marLeft w:val="0"/>
          <w:marRight w:val="0"/>
          <w:marTop w:val="0"/>
          <w:marBottom w:val="0"/>
          <w:divBdr>
            <w:top w:val="none" w:sz="0" w:space="0" w:color="auto"/>
            <w:left w:val="none" w:sz="0" w:space="0" w:color="auto"/>
            <w:bottom w:val="none" w:sz="0" w:space="0" w:color="auto"/>
            <w:right w:val="none" w:sz="0" w:space="0" w:color="auto"/>
          </w:divBdr>
        </w:div>
      </w:divsChild>
    </w:div>
    <w:div w:id="2103181998">
      <w:bodyDiv w:val="1"/>
      <w:marLeft w:val="0"/>
      <w:marRight w:val="0"/>
      <w:marTop w:val="0"/>
      <w:marBottom w:val="0"/>
      <w:divBdr>
        <w:top w:val="none" w:sz="0" w:space="0" w:color="auto"/>
        <w:left w:val="none" w:sz="0" w:space="0" w:color="auto"/>
        <w:bottom w:val="none" w:sz="0" w:space="0" w:color="auto"/>
        <w:right w:val="none" w:sz="0" w:space="0" w:color="auto"/>
      </w:divBdr>
      <w:divsChild>
        <w:div w:id="1007252625">
          <w:marLeft w:val="0"/>
          <w:marRight w:val="0"/>
          <w:marTop w:val="0"/>
          <w:marBottom w:val="0"/>
          <w:divBdr>
            <w:top w:val="none" w:sz="0" w:space="0" w:color="auto"/>
            <w:left w:val="none" w:sz="0" w:space="0" w:color="auto"/>
            <w:bottom w:val="none" w:sz="0" w:space="0" w:color="auto"/>
            <w:right w:val="none" w:sz="0" w:space="0" w:color="auto"/>
          </w:divBdr>
        </w:div>
      </w:divsChild>
    </w:div>
    <w:div w:id="2106807855">
      <w:bodyDiv w:val="1"/>
      <w:marLeft w:val="0"/>
      <w:marRight w:val="0"/>
      <w:marTop w:val="0"/>
      <w:marBottom w:val="0"/>
      <w:divBdr>
        <w:top w:val="none" w:sz="0" w:space="0" w:color="auto"/>
        <w:left w:val="none" w:sz="0" w:space="0" w:color="auto"/>
        <w:bottom w:val="none" w:sz="0" w:space="0" w:color="auto"/>
        <w:right w:val="none" w:sz="0" w:space="0" w:color="auto"/>
      </w:divBdr>
      <w:divsChild>
        <w:div w:id="1129321083">
          <w:marLeft w:val="0"/>
          <w:marRight w:val="0"/>
          <w:marTop w:val="0"/>
          <w:marBottom w:val="0"/>
          <w:divBdr>
            <w:top w:val="none" w:sz="0" w:space="0" w:color="auto"/>
            <w:left w:val="none" w:sz="0" w:space="0" w:color="auto"/>
            <w:bottom w:val="none" w:sz="0" w:space="0" w:color="auto"/>
            <w:right w:val="none" w:sz="0" w:space="0" w:color="auto"/>
          </w:divBdr>
        </w:div>
      </w:divsChild>
    </w:div>
    <w:div w:id="2107915913">
      <w:bodyDiv w:val="1"/>
      <w:marLeft w:val="0"/>
      <w:marRight w:val="0"/>
      <w:marTop w:val="0"/>
      <w:marBottom w:val="0"/>
      <w:divBdr>
        <w:top w:val="none" w:sz="0" w:space="0" w:color="auto"/>
        <w:left w:val="none" w:sz="0" w:space="0" w:color="auto"/>
        <w:bottom w:val="none" w:sz="0" w:space="0" w:color="auto"/>
        <w:right w:val="none" w:sz="0" w:space="0" w:color="auto"/>
      </w:divBdr>
    </w:div>
    <w:div w:id="2113353539">
      <w:bodyDiv w:val="1"/>
      <w:marLeft w:val="0"/>
      <w:marRight w:val="0"/>
      <w:marTop w:val="0"/>
      <w:marBottom w:val="0"/>
      <w:divBdr>
        <w:top w:val="none" w:sz="0" w:space="0" w:color="auto"/>
        <w:left w:val="none" w:sz="0" w:space="0" w:color="auto"/>
        <w:bottom w:val="none" w:sz="0" w:space="0" w:color="auto"/>
        <w:right w:val="none" w:sz="0" w:space="0" w:color="auto"/>
      </w:divBdr>
    </w:div>
    <w:div w:id="2139640399">
      <w:bodyDiv w:val="1"/>
      <w:marLeft w:val="0"/>
      <w:marRight w:val="0"/>
      <w:marTop w:val="0"/>
      <w:marBottom w:val="0"/>
      <w:divBdr>
        <w:top w:val="none" w:sz="0" w:space="0" w:color="auto"/>
        <w:left w:val="none" w:sz="0" w:space="0" w:color="auto"/>
        <w:bottom w:val="none" w:sz="0" w:space="0" w:color="auto"/>
        <w:right w:val="none" w:sz="0" w:space="0" w:color="auto"/>
      </w:divBdr>
      <w:divsChild>
        <w:div w:id="659382088">
          <w:marLeft w:val="0"/>
          <w:marRight w:val="0"/>
          <w:marTop w:val="0"/>
          <w:marBottom w:val="0"/>
          <w:divBdr>
            <w:top w:val="none" w:sz="0" w:space="0" w:color="auto"/>
            <w:left w:val="none" w:sz="0" w:space="0" w:color="auto"/>
            <w:bottom w:val="none" w:sz="0" w:space="0" w:color="auto"/>
            <w:right w:val="none" w:sz="0" w:space="0" w:color="auto"/>
          </w:divBdr>
        </w:div>
      </w:divsChild>
    </w:div>
    <w:div w:id="2144928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urgascounc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3A5DE-1E7C-4C48-B45F-C24DA36C1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5</Pages>
  <Words>1259</Words>
  <Characters>7179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Frants</dc:creator>
  <cp:keywords/>
  <dc:description/>
  <cp:lastModifiedBy>Marina Frants</cp:lastModifiedBy>
  <cp:revision>7</cp:revision>
  <cp:lastPrinted>2022-11-28T06:23:00Z</cp:lastPrinted>
  <dcterms:created xsi:type="dcterms:W3CDTF">2023-02-20T13:27:00Z</dcterms:created>
  <dcterms:modified xsi:type="dcterms:W3CDTF">2023-02-22T14:20:00Z</dcterms:modified>
</cp:coreProperties>
</file>