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D01DA0" w:rsidRDefault="00262DD4" w:rsidP="00262D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262DD4" w:rsidRPr="00CB222C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22C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ОБЩИНА БУРГАС</w:t>
      </w:r>
    </w:p>
    <w:p w:rsidR="00262DD4" w:rsidRPr="00CB222C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CB222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8000 Бургас, </w:t>
      </w:r>
      <w:proofErr w:type="spellStart"/>
      <w:r w:rsidRPr="00CB222C">
        <w:rPr>
          <w:rFonts w:ascii="Times New Roman" w:eastAsia="Times New Roman" w:hAnsi="Times New Roman" w:cs="Times New Roman"/>
          <w:sz w:val="28"/>
          <w:szCs w:val="20"/>
          <w:lang w:eastAsia="bg-BG"/>
        </w:rPr>
        <w:t>ул</w:t>
      </w:r>
      <w:proofErr w:type="spellEnd"/>
      <w:r w:rsidRPr="00CB222C">
        <w:rPr>
          <w:rFonts w:ascii="Times New Roman" w:eastAsia="Times New Roman" w:hAnsi="Times New Roman" w:cs="Times New Roman"/>
          <w:sz w:val="28"/>
          <w:szCs w:val="20"/>
          <w:lang w:eastAsia="bg-BG"/>
        </w:rPr>
        <w:t>.”Александровска” № 26</w:t>
      </w: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8165E1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7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F0615D" w:rsidRDefault="00262DD4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EA734" wp14:editId="41915294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CF31E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62DD4" w:rsidRPr="00336BA5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262DD4" w:rsidRPr="00336BA5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262DD4" w:rsidRPr="00336BA5" w:rsidRDefault="00262DD4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262DD4" w:rsidRPr="00336BA5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181D" w:rsidRDefault="0089181D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336BA5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92B99" w:rsidRPr="00336BA5" w:rsidRDefault="00392B99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336BA5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336BA5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Димитър Николов </w:t>
      </w:r>
      <w:proofErr w:type="spellStart"/>
      <w:r w:rsidR="00336BA5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262DD4" w:rsidRPr="00336BA5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262DD4" w:rsidRPr="00336BA5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Default="00262DD4" w:rsidP="00D23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</w:t>
      </w:r>
      <w:r w:rsidR="008E2327"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тносно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F2301B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Учредяване </w:t>
      </w:r>
      <w:r w:rsidR="0020161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 на С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3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УПИ </w:t>
      </w:r>
      <w:r w:rsidR="009F4C0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 35 по ПУП-ПРЗ на кв. Долно Езерово</w:t>
      </w:r>
      <w:r w:rsidR="007F3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гр. Бургас, </w:t>
      </w:r>
      <w:r w:rsidR="002026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изграждане на </w:t>
      </w:r>
      <w:r w:rsidR="007F302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пристройка къ</w:t>
      </w:r>
      <w:r w:rsidR="000121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 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жилище с идентификатор 07079.825.667.2.1</w:t>
      </w:r>
      <w:r w:rsidR="000F5BB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F5BBD" w:rsidRPr="000F5BBD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първи етаж</w:t>
      </w:r>
      <w:r w:rsidR="000F5BB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9F4C0D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сграда с идентификатор 07079.825.667.2.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F3027" w:rsidRDefault="007F3027" w:rsidP="007F3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CB222C" w:rsidRDefault="00262DD4" w:rsidP="007F30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5B3978" w:rsidRPr="00CB222C" w:rsidRDefault="005B3978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965B2" w:rsidRDefault="006A2040" w:rsidP="00526C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постъпил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3027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>вх.</w:t>
      </w:r>
      <w:r w:rsidR="00C965B2" w:rsidRP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>№94-01-6117/19.02.2021г. от С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 учредяване право на пристрояване към кухня и изграждане на </w:t>
      </w:r>
      <w:r w:rsid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покрита 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>тераса към  собствения й апартамент, находящ се</w:t>
      </w:r>
      <w:r w:rsidR="00BC4D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първи етаж</w:t>
      </w:r>
      <w:r w:rsidR="00C965B2" w:rsidRP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квартал НХК 3, бл. 2, ет. 1, ап. 1, кв. Долно Езерово, гр. Бургас, с идентификатор 07079.825.667.2.1, в сграда с идентификатор 07079.825.667.2 по КК на гр. Бургас, изградена в УПИ І, кв.35 по плана на квартала</w:t>
      </w:r>
      <w:r w:rsidR="00C965B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D302C" w:rsidRDefault="000D302C" w:rsidP="000D30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02C">
        <w:rPr>
          <w:rFonts w:ascii="Times New Roman" w:eastAsia="Times New Roman" w:hAnsi="Times New Roman" w:cs="Times New Roman"/>
          <w:sz w:val="28"/>
          <w:szCs w:val="28"/>
          <w:lang w:eastAsia="bg-BG"/>
        </w:rPr>
        <w:t>С Акт № 10140/29.11.2022г.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Община Бургас е собственик на</w:t>
      </w:r>
      <w:r w:rsidRPr="000D30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УПИ І, кв. 35 по плана на кв. Долно Езерово, гр. Бургас, целият с площ 1845</w:t>
      </w:r>
      <w:r w:rsidRP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кв.м, отреден </w:t>
      </w:r>
      <w:r w:rsidRPr="000D302C">
        <w:rPr>
          <w:rFonts w:ascii="Times New Roman" w:eastAsia="Times New Roman" w:hAnsi="Times New Roman" w:cs="Times New Roman"/>
          <w:sz w:val="28"/>
          <w:szCs w:val="28"/>
          <w:lang w:eastAsia="bg-BG"/>
        </w:rPr>
        <w:t>„З</w:t>
      </w:r>
      <w:r w:rsidRP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а комплексно жилищно строителство</w:t>
      </w:r>
      <w:r w:rsidRPr="000D302C">
        <w:rPr>
          <w:rFonts w:ascii="Times New Roman" w:eastAsia="Times New Roman" w:hAnsi="Times New Roman" w:cs="Times New Roman"/>
          <w:sz w:val="28"/>
          <w:szCs w:val="28"/>
          <w:lang w:eastAsia="bg-BG"/>
        </w:rPr>
        <w:t>“,</w:t>
      </w:r>
      <w:r w:rsidR="00ED764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D302C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съответен на ПИ с идентификатор 07079.825.667 по КК на гр. Бургас, в който са изградени жилищни блокове.</w:t>
      </w:r>
    </w:p>
    <w:p w:rsidR="007F7474" w:rsidRDefault="007F7474" w:rsidP="007F74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</w:t>
      </w:r>
      <w:r w:rsid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придобила собственост върху апартамент в бл. 2, ет.1, №1, кв. Долно Езерово, гр. Бургас, с площ 60,93 кв.м, ведно с правото на строеж върху държавна земя, съгласно Нотариален акт №63, том </w:t>
      </w:r>
      <w:r w:rsidRPr="007F747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>, рег. №9774, дело №334 от 27.11.2012г., вписан с вх. рег. №13136, акт №131, том 42, дело №7154/27.11.2012г. в Служба по вписванията – Бургас.</w:t>
      </w:r>
    </w:p>
    <w:p w:rsidR="007F7474" w:rsidRPr="007F7474" w:rsidRDefault="007F7474" w:rsidP="007F74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>Към</w:t>
      </w:r>
      <w:r w:rsidR="002D4E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заявлението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учредяване право на строеж за пристрояване към </w:t>
      </w:r>
      <w:r w:rsidR="002D4E3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собственото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жилище на част от кухня и затворена тераса със ЗП 24,62 кв.м, заявителката е приложила съгласуван от Община Бургас инвестиционен проект за пристройка със самостоятелна ст.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>бетонна конструкция по югоизточна фасада на жилището, както и нотариално заверена декларация - съгласие  по смисъла на чл.183, ал.2 от Закона за устройство на територията, от всички етажни собственици.</w:t>
      </w:r>
    </w:p>
    <w:p w:rsidR="007F7474" w:rsidRPr="007F7474" w:rsidRDefault="007F7474" w:rsidP="007F74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F7474" w:rsidRDefault="007F7474" w:rsidP="000D30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F7474" w:rsidRPr="007F7474" w:rsidRDefault="007F7474" w:rsidP="007F74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Жилището, предмет на представения съгласуван проект за пристройка, е с идентификатор 07079.825.667.2</w:t>
      </w:r>
      <w:r w:rsidR="00BC1945">
        <w:rPr>
          <w:rFonts w:ascii="Times New Roman" w:eastAsia="Times New Roman" w:hAnsi="Times New Roman" w:cs="Times New Roman"/>
          <w:sz w:val="28"/>
          <w:szCs w:val="28"/>
          <w:lang w:eastAsia="bg-BG"/>
        </w:rPr>
        <w:t>.1, като предвиденото</w:t>
      </w:r>
      <w:r w:rsidRPr="007F74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пристрояване попада в ПИ с идентификатор 07079.825.667.</w:t>
      </w:r>
    </w:p>
    <w:p w:rsidR="002D4E32" w:rsidRDefault="00BC1945" w:rsidP="00E5643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проекта се</w:t>
      </w:r>
      <w:r w:rsidR="005974B7">
        <w:rPr>
          <w:rFonts w:ascii="Times New Roman" w:hAnsi="Times New Roman" w:cs="Times New Roman"/>
          <w:sz w:val="28"/>
          <w:szCs w:val="28"/>
        </w:rPr>
        <w:t xml:space="preserve"> предвижда</w:t>
      </w:r>
      <w:r w:rsidR="002D4E32">
        <w:rPr>
          <w:rFonts w:ascii="Times New Roman" w:hAnsi="Times New Roman" w:cs="Times New Roman"/>
          <w:sz w:val="28"/>
          <w:szCs w:val="28"/>
        </w:rPr>
        <w:t xml:space="preserve"> </w:t>
      </w:r>
      <w:r w:rsidR="005974B7">
        <w:rPr>
          <w:rFonts w:ascii="Times New Roman" w:hAnsi="Times New Roman" w:cs="Times New Roman"/>
          <w:sz w:val="28"/>
          <w:szCs w:val="28"/>
        </w:rPr>
        <w:t>осигуряване</w:t>
      </w:r>
      <w:r w:rsidR="00673589">
        <w:rPr>
          <w:rFonts w:ascii="Times New Roman" w:hAnsi="Times New Roman" w:cs="Times New Roman"/>
          <w:sz w:val="28"/>
          <w:szCs w:val="28"/>
        </w:rPr>
        <w:t xml:space="preserve"> на </w:t>
      </w:r>
      <w:r w:rsidR="002D4E32">
        <w:rPr>
          <w:rFonts w:ascii="Times New Roman" w:hAnsi="Times New Roman" w:cs="Times New Roman"/>
          <w:sz w:val="28"/>
          <w:szCs w:val="28"/>
        </w:rPr>
        <w:t>допълнителна площ към съществуващата кухня и покрита тераса към нея.</w:t>
      </w:r>
      <w:r w:rsidRPr="00BC1945">
        <w:rPr>
          <w:rFonts w:ascii="Times New Roman" w:hAnsi="Times New Roman" w:cs="Times New Roman"/>
          <w:sz w:val="28"/>
          <w:szCs w:val="28"/>
        </w:rPr>
        <w:t xml:space="preserve"> Конструкцията на пристройката  е монолитна скелетно – </w:t>
      </w:r>
      <w:proofErr w:type="spellStart"/>
      <w:r w:rsidRPr="00BC1945">
        <w:rPr>
          <w:rFonts w:ascii="Times New Roman" w:hAnsi="Times New Roman" w:cs="Times New Roman"/>
          <w:sz w:val="28"/>
          <w:szCs w:val="28"/>
        </w:rPr>
        <w:t>гредова</w:t>
      </w:r>
      <w:proofErr w:type="spellEnd"/>
      <w:r w:rsidR="00624526">
        <w:rPr>
          <w:rFonts w:ascii="Times New Roman" w:hAnsi="Times New Roman" w:cs="Times New Roman"/>
          <w:sz w:val="28"/>
          <w:szCs w:val="28"/>
        </w:rPr>
        <w:t xml:space="preserve"> от стоманобетонни колони, греди и плоча.</w:t>
      </w:r>
    </w:p>
    <w:p w:rsidR="00F0615D" w:rsidRPr="00BE6898" w:rsidRDefault="00792B19" w:rsidP="00BE6898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792B19">
        <w:rPr>
          <w:rFonts w:ascii="Times New Roman" w:hAnsi="Times New Roman" w:cs="Times New Roman"/>
          <w:sz w:val="28"/>
          <w:szCs w:val="24"/>
        </w:rPr>
        <w:t>В изпълнение разпоредбите на чл.41, ал.2 от ЗОС, във връзка с чл.22, ал.3 от ЗОС е възложено на независим оценител на имоти, вписан в регистъра на независимите оценители, изготвяне на пазарна оценка</w:t>
      </w:r>
      <w:r w:rsidR="00394578" w:rsidRPr="00BE6898">
        <w:rPr>
          <w:rFonts w:ascii="Times New Roman" w:hAnsi="Times New Roman" w:cs="Times New Roman"/>
          <w:sz w:val="28"/>
          <w:lang w:eastAsia="bg-BG"/>
        </w:rPr>
        <w:t xml:space="preserve"> за правото на строеж </w:t>
      </w:r>
      <w:r w:rsidR="006750F9">
        <w:rPr>
          <w:rFonts w:ascii="Times New Roman" w:hAnsi="Times New Roman" w:cs="Times New Roman"/>
          <w:sz w:val="28"/>
          <w:lang w:eastAsia="bg-BG"/>
        </w:rPr>
        <w:t>за изграждане на</w:t>
      </w:r>
      <w:r>
        <w:rPr>
          <w:rFonts w:ascii="Times New Roman" w:hAnsi="Times New Roman" w:cs="Times New Roman"/>
          <w:sz w:val="28"/>
          <w:lang w:eastAsia="bg-BG"/>
        </w:rPr>
        <w:t xml:space="preserve"> пристройка към</w:t>
      </w:r>
      <w:r w:rsidR="006750F9">
        <w:rPr>
          <w:rFonts w:ascii="Times New Roman" w:hAnsi="Times New Roman" w:cs="Times New Roman"/>
          <w:sz w:val="28"/>
          <w:lang w:eastAsia="bg-BG"/>
        </w:rPr>
        <w:t xml:space="preserve"> съществуващо жилище</w:t>
      </w:r>
      <w:r>
        <w:rPr>
          <w:rFonts w:ascii="Times New Roman" w:hAnsi="Times New Roman" w:cs="Times New Roman"/>
          <w:sz w:val="28"/>
          <w:lang w:eastAsia="bg-BG"/>
        </w:rPr>
        <w:t>,</w:t>
      </w:r>
      <w:r w:rsidR="006750F9">
        <w:rPr>
          <w:rFonts w:ascii="Times New Roman" w:hAnsi="Times New Roman" w:cs="Times New Roman"/>
          <w:sz w:val="28"/>
          <w:lang w:eastAsia="bg-BG"/>
        </w:rPr>
        <w:t xml:space="preserve"> на първи етаж в двуетажен жилищен блок, с масивна</w:t>
      </w:r>
      <w:r>
        <w:rPr>
          <w:rFonts w:ascii="Times New Roman" w:hAnsi="Times New Roman" w:cs="Times New Roman"/>
          <w:sz w:val="28"/>
          <w:lang w:eastAsia="bg-BG"/>
        </w:rPr>
        <w:t xml:space="preserve"> конструкция, с височи</w:t>
      </w:r>
      <w:r w:rsidR="006750F9">
        <w:rPr>
          <w:rFonts w:ascii="Times New Roman" w:hAnsi="Times New Roman" w:cs="Times New Roman"/>
          <w:sz w:val="28"/>
          <w:lang w:eastAsia="bg-BG"/>
        </w:rPr>
        <w:t>на до 3,60 м и застроена площ 24,62</w:t>
      </w:r>
      <w:r>
        <w:rPr>
          <w:rFonts w:ascii="Times New Roman" w:hAnsi="Times New Roman" w:cs="Times New Roman"/>
          <w:sz w:val="28"/>
          <w:lang w:eastAsia="bg-BG"/>
        </w:rPr>
        <w:t xml:space="preserve"> кв.м в УПИ </w:t>
      </w:r>
      <w:r w:rsidR="006750F9">
        <w:rPr>
          <w:rFonts w:ascii="Times New Roman" w:hAnsi="Times New Roman" w:cs="Times New Roman"/>
          <w:sz w:val="28"/>
          <w:lang w:val="en-US" w:eastAsia="bg-BG"/>
        </w:rPr>
        <w:t>I</w:t>
      </w:r>
      <w:r w:rsidR="00015101">
        <w:rPr>
          <w:rFonts w:ascii="Times New Roman" w:hAnsi="Times New Roman" w:cs="Times New Roman"/>
          <w:sz w:val="28"/>
          <w:lang w:eastAsia="bg-BG"/>
        </w:rPr>
        <w:t>,</w:t>
      </w:r>
      <w:r w:rsidR="006750F9">
        <w:rPr>
          <w:rFonts w:ascii="Times New Roman" w:hAnsi="Times New Roman" w:cs="Times New Roman"/>
          <w:sz w:val="28"/>
          <w:lang w:eastAsia="bg-BG"/>
        </w:rPr>
        <w:t xml:space="preserve"> кв. 35 по ПУП-ПРЗ на кв. Долно Езерово, гр. Бургас, целият с площ 1845</w:t>
      </w:r>
      <w:r>
        <w:rPr>
          <w:rFonts w:ascii="Times New Roman" w:hAnsi="Times New Roman" w:cs="Times New Roman"/>
          <w:sz w:val="28"/>
          <w:lang w:eastAsia="bg-BG"/>
        </w:rPr>
        <w:t xml:space="preserve"> кв.м, съответстващ</w:t>
      </w:r>
      <w:r w:rsidR="006750F9">
        <w:rPr>
          <w:rFonts w:ascii="Times New Roman" w:hAnsi="Times New Roman" w:cs="Times New Roman"/>
          <w:sz w:val="28"/>
          <w:lang w:eastAsia="bg-BG"/>
        </w:rPr>
        <w:t xml:space="preserve"> на ПИ с идентификатор 07079.825.66</w:t>
      </w:r>
      <w:r>
        <w:rPr>
          <w:rFonts w:ascii="Times New Roman" w:hAnsi="Times New Roman" w:cs="Times New Roman"/>
          <w:sz w:val="28"/>
          <w:lang w:eastAsia="bg-BG"/>
        </w:rPr>
        <w:t>7</w:t>
      </w:r>
      <w:r w:rsidR="006750F9">
        <w:rPr>
          <w:rFonts w:ascii="Times New Roman" w:hAnsi="Times New Roman" w:cs="Times New Roman"/>
          <w:sz w:val="28"/>
          <w:lang w:eastAsia="bg-BG"/>
        </w:rPr>
        <w:t>, с площ 1845</w:t>
      </w:r>
      <w:r w:rsidR="0021054E">
        <w:rPr>
          <w:rFonts w:ascii="Times New Roman" w:hAnsi="Times New Roman" w:cs="Times New Roman"/>
          <w:sz w:val="28"/>
          <w:lang w:eastAsia="bg-BG"/>
        </w:rPr>
        <w:t xml:space="preserve"> кв.м по КККР на гр. Бургас, определена в размер на </w:t>
      </w:r>
      <w:r w:rsidR="00007D74" w:rsidRPr="00142461">
        <w:rPr>
          <w:rFonts w:ascii="Times New Roman" w:hAnsi="Times New Roman" w:cs="Times New Roman"/>
          <w:color w:val="000000" w:themeColor="text1"/>
          <w:sz w:val="28"/>
          <w:lang w:eastAsia="bg-BG"/>
        </w:rPr>
        <w:t>2680</w:t>
      </w:r>
      <w:r w:rsidR="00231E7A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лева</w:t>
      </w:r>
      <w:r w:rsidR="00007D74" w:rsidRPr="00142461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(две хиляди шестстотин и осемдесет</w:t>
      </w:r>
      <w:r w:rsidR="00231E7A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лв.)</w:t>
      </w:r>
      <w:r w:rsidR="004811EA" w:rsidRPr="00142461">
        <w:rPr>
          <w:rFonts w:ascii="Times New Roman" w:hAnsi="Times New Roman" w:cs="Times New Roman"/>
          <w:color w:val="000000" w:themeColor="text1"/>
          <w:sz w:val="28"/>
          <w:lang w:eastAsia="bg-BG"/>
        </w:rPr>
        <w:t>, без ДДС.</w:t>
      </w:r>
    </w:p>
    <w:p w:rsidR="00D37294" w:rsidRDefault="00D37294" w:rsidP="00980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2E081F" w:rsidRPr="00CB22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E081F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правото на строеж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31E7A">
        <w:rPr>
          <w:rFonts w:ascii="Times New Roman" w:eastAsia="Times New Roman" w:hAnsi="Times New Roman" w:cs="Times New Roman"/>
          <w:sz w:val="28"/>
          <w:szCs w:val="28"/>
          <w:lang w:eastAsia="bg-BG"/>
        </w:rPr>
        <w:t>е 2448,5</w:t>
      </w:r>
      <w:r w:rsidR="0021054E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="00231E7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</w:t>
      </w:r>
      <w:r w:rsidR="009025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231E7A">
        <w:rPr>
          <w:rFonts w:ascii="Times New Roman" w:eastAsia="Times New Roman" w:hAnsi="Times New Roman" w:cs="Times New Roman"/>
          <w:sz w:val="28"/>
          <w:szCs w:val="28"/>
          <w:lang w:eastAsia="bg-BG"/>
        </w:rPr>
        <w:t>две</w:t>
      </w:r>
      <w:r w:rsidR="00792B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хиляди </w:t>
      </w:r>
      <w:r w:rsidR="00231E7A">
        <w:rPr>
          <w:rFonts w:ascii="Times New Roman" w:eastAsia="Times New Roman" w:hAnsi="Times New Roman" w:cs="Times New Roman"/>
          <w:sz w:val="28"/>
          <w:szCs w:val="28"/>
          <w:lang w:eastAsia="bg-BG"/>
        </w:rPr>
        <w:t>четиристотин четиридесет и осем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025DF">
        <w:rPr>
          <w:rFonts w:ascii="Times New Roman" w:eastAsia="Times New Roman" w:hAnsi="Times New Roman" w:cs="Times New Roman"/>
          <w:sz w:val="28"/>
          <w:szCs w:val="28"/>
          <w:lang w:eastAsia="bg-BG"/>
        </w:rPr>
        <w:t>лв.</w:t>
      </w:r>
      <w:r w:rsidR="00792B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231E7A">
        <w:rPr>
          <w:rFonts w:ascii="Times New Roman" w:eastAsia="Times New Roman" w:hAnsi="Times New Roman" w:cs="Times New Roman"/>
          <w:sz w:val="28"/>
          <w:szCs w:val="28"/>
          <w:lang w:eastAsia="bg-BG"/>
        </w:rPr>
        <w:t>петдесет ст.)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954493" w:rsidRPr="0080458F" w:rsidRDefault="00954493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гореизложеното и на основание правомощията ми по чл.6</w:t>
      </w:r>
      <w:r w:rsidR="0021054E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</w:t>
      </w:r>
      <w:r w:rsidR="008B1A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B1AA8" w:rsidRPr="008B1AA8">
        <w:rPr>
          <w:rFonts w:ascii="Times New Roman" w:hAnsi="Times New Roman" w:cs="Times New Roman"/>
          <w:sz w:val="28"/>
          <w:szCs w:val="24"/>
        </w:rPr>
        <w:t>и като взех предвид Решение на комисията</w:t>
      </w:r>
      <w:r w:rsidR="009D7F6C">
        <w:rPr>
          <w:rFonts w:ascii="Times New Roman" w:hAnsi="Times New Roman" w:cs="Times New Roman"/>
          <w:sz w:val="28"/>
          <w:szCs w:val="24"/>
        </w:rPr>
        <w:t>, назначена с моя Заповед № 2895/23.08.2022</w:t>
      </w:r>
      <w:r w:rsidR="000B67CE">
        <w:rPr>
          <w:rFonts w:ascii="Times New Roman" w:hAnsi="Times New Roman" w:cs="Times New Roman"/>
          <w:sz w:val="28"/>
          <w:szCs w:val="24"/>
        </w:rPr>
        <w:t>г., прието с Протокол от 08.02.2023</w:t>
      </w:r>
      <w:r w:rsidR="008B1AA8" w:rsidRPr="008B1AA8">
        <w:rPr>
          <w:rFonts w:ascii="Times New Roman" w:hAnsi="Times New Roman" w:cs="Times New Roman"/>
          <w:sz w:val="28"/>
          <w:szCs w:val="24"/>
        </w:rPr>
        <w:t>г., което подкрепям изцяло,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предлагам Общински съвет–Бургас, на основание чл.21, ал.1, т.8 от Закона за местното самоуправление и местната администрация, </w:t>
      </w:r>
      <w:r w:rsidR="00041331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3</w:t>
      </w:r>
      <w:r w:rsidR="003C5465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="00041331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, ал.</w:t>
      </w:r>
      <w:r w:rsidR="003C5465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041331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общинската собственост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0B67C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>чл.</w:t>
      </w:r>
      <w:r w:rsidR="003C54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3C5465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>, ал.</w:t>
      </w:r>
      <w:r w:rsidR="003C54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2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="00ED6188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>аредбата за придобиване, управление и разпореждане с общински имоти и вещи, приета от Общински съвет-Бургас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8B1AA8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следното</w:t>
      </w:r>
    </w:p>
    <w:p w:rsidR="00262DD4" w:rsidRPr="00CB222C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80458F" w:rsidRDefault="00262DD4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 Е Ш Е Н И </w:t>
      </w:r>
      <w:r w:rsidR="008B1AA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Pr="008045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262DD4" w:rsidRPr="00CB222C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811EA" w:rsidRPr="00BE6898" w:rsidRDefault="00D90943" w:rsidP="005368B8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BE6898">
        <w:rPr>
          <w:rFonts w:ascii="Times New Roman" w:hAnsi="Times New Roman" w:cs="Times New Roman"/>
          <w:sz w:val="28"/>
          <w:lang w:eastAsia="bg-BG"/>
        </w:rPr>
        <w:t xml:space="preserve">Да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се учреди в полза на</w:t>
      </w:r>
      <w:r w:rsidR="00360F0A">
        <w:rPr>
          <w:rFonts w:ascii="Times New Roman" w:hAnsi="Times New Roman" w:cs="Times New Roman"/>
          <w:sz w:val="28"/>
          <w:lang w:eastAsia="bg-BG"/>
        </w:rPr>
        <w:t xml:space="preserve"> </w:t>
      </w:r>
      <w:r w:rsidR="000B67CE">
        <w:rPr>
          <w:rFonts w:ascii="Times New Roman" w:hAnsi="Times New Roman" w:cs="Times New Roman"/>
          <w:sz w:val="28"/>
          <w:lang w:eastAsia="bg-BG"/>
        </w:rPr>
        <w:t>С</w:t>
      </w:r>
      <w:r w:rsidR="00CB222C">
        <w:rPr>
          <w:rFonts w:ascii="Times New Roman" w:hAnsi="Times New Roman" w:cs="Times New Roman"/>
          <w:sz w:val="28"/>
          <w:lang w:eastAsia="bg-BG"/>
        </w:rPr>
        <w:t>.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С</w:t>
      </w:r>
      <w:r w:rsidR="00CB222C">
        <w:rPr>
          <w:rFonts w:ascii="Times New Roman" w:hAnsi="Times New Roman" w:cs="Times New Roman"/>
          <w:sz w:val="28"/>
          <w:lang w:eastAsia="bg-BG"/>
        </w:rPr>
        <w:t>.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К</w:t>
      </w:r>
      <w:r w:rsidR="00CB222C">
        <w:rPr>
          <w:rFonts w:ascii="Times New Roman" w:hAnsi="Times New Roman" w:cs="Times New Roman"/>
          <w:sz w:val="28"/>
          <w:lang w:eastAsia="bg-BG"/>
        </w:rPr>
        <w:t>.</w:t>
      </w:r>
      <w:r w:rsidR="00564514">
        <w:rPr>
          <w:rFonts w:ascii="Times New Roman" w:hAnsi="Times New Roman" w:cs="Times New Roman"/>
          <w:sz w:val="28"/>
          <w:lang w:eastAsia="bg-BG"/>
        </w:rPr>
        <w:t xml:space="preserve"> ЕГН </w:t>
      </w:r>
      <w:r w:rsidR="00CB222C">
        <w:rPr>
          <w:rFonts w:ascii="Times New Roman" w:hAnsi="Times New Roman" w:cs="Times New Roman"/>
          <w:sz w:val="28"/>
          <w:lang w:eastAsia="bg-BG"/>
        </w:rPr>
        <w:t>***</w:t>
      </w:r>
      <w:r w:rsidR="00130A99" w:rsidRPr="00BE6898">
        <w:rPr>
          <w:rFonts w:ascii="Times New Roman" w:hAnsi="Times New Roman" w:cs="Times New Roman"/>
          <w:sz w:val="28"/>
          <w:lang w:eastAsia="bg-BG"/>
        </w:rPr>
        <w:t xml:space="preserve">,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с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постоянен адрес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: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CB222C">
        <w:rPr>
          <w:rFonts w:ascii="Times New Roman" w:hAnsi="Times New Roman" w:cs="Times New Roman"/>
          <w:sz w:val="28"/>
          <w:lang w:eastAsia="bg-BG"/>
        </w:rPr>
        <w:t>***</w:t>
      </w:r>
      <w:r w:rsidR="000B67CE" w:rsidRPr="000B67CE">
        <w:rPr>
          <w:rFonts w:ascii="Times New Roman" w:hAnsi="Times New Roman" w:cs="Times New Roman"/>
          <w:sz w:val="28"/>
          <w:lang w:eastAsia="bg-BG"/>
        </w:rPr>
        <w:t xml:space="preserve"> </w:t>
      </w:r>
      <w:r w:rsidR="00CB222C">
        <w:rPr>
          <w:rFonts w:ascii="Times New Roman" w:hAnsi="Times New Roman" w:cs="Times New Roman"/>
          <w:sz w:val="28"/>
          <w:lang w:eastAsia="bg-BG"/>
        </w:rPr>
        <w:t>*</w:t>
      </w:r>
      <w:r w:rsidR="000B67CE" w:rsidRPr="000B67CE">
        <w:rPr>
          <w:rFonts w:ascii="Times New Roman" w:hAnsi="Times New Roman" w:cs="Times New Roman"/>
          <w:sz w:val="28"/>
          <w:lang w:eastAsia="bg-BG"/>
        </w:rPr>
        <w:t xml:space="preserve">, бл. </w:t>
      </w:r>
      <w:r w:rsidR="00CB222C">
        <w:rPr>
          <w:rFonts w:ascii="Times New Roman" w:hAnsi="Times New Roman" w:cs="Times New Roman"/>
          <w:sz w:val="28"/>
          <w:lang w:eastAsia="bg-BG"/>
        </w:rPr>
        <w:t>*</w:t>
      </w:r>
      <w:r w:rsidR="000B67CE" w:rsidRPr="000B67CE">
        <w:rPr>
          <w:rFonts w:ascii="Times New Roman" w:hAnsi="Times New Roman" w:cs="Times New Roman"/>
          <w:sz w:val="28"/>
          <w:lang w:eastAsia="bg-BG"/>
        </w:rPr>
        <w:t xml:space="preserve">, ет. </w:t>
      </w:r>
      <w:r w:rsidR="00CB222C">
        <w:rPr>
          <w:rFonts w:ascii="Times New Roman" w:hAnsi="Times New Roman" w:cs="Times New Roman"/>
          <w:sz w:val="28"/>
          <w:lang w:eastAsia="bg-BG"/>
        </w:rPr>
        <w:t>*</w:t>
      </w:r>
      <w:r w:rsidR="000B67CE" w:rsidRPr="000B67CE">
        <w:rPr>
          <w:rFonts w:ascii="Times New Roman" w:hAnsi="Times New Roman" w:cs="Times New Roman"/>
          <w:sz w:val="28"/>
          <w:lang w:eastAsia="bg-BG"/>
        </w:rPr>
        <w:t xml:space="preserve">, ап. </w:t>
      </w:r>
      <w:r w:rsidR="00CB222C">
        <w:rPr>
          <w:rFonts w:ascii="Times New Roman" w:hAnsi="Times New Roman" w:cs="Times New Roman"/>
          <w:sz w:val="28"/>
          <w:lang w:eastAsia="bg-BG"/>
        </w:rPr>
        <w:t>*</w:t>
      </w:r>
      <w:r w:rsidR="000B67CE" w:rsidRPr="000B67CE">
        <w:rPr>
          <w:rFonts w:ascii="Times New Roman" w:hAnsi="Times New Roman" w:cs="Times New Roman"/>
          <w:sz w:val="28"/>
          <w:lang w:eastAsia="bg-BG"/>
        </w:rPr>
        <w:t xml:space="preserve">, кв. </w:t>
      </w:r>
      <w:r w:rsidR="008165E1">
        <w:rPr>
          <w:rFonts w:ascii="Times New Roman" w:hAnsi="Times New Roman" w:cs="Times New Roman"/>
          <w:sz w:val="28"/>
          <w:lang w:eastAsia="bg-BG"/>
        </w:rPr>
        <w:t>***</w:t>
      </w:r>
      <w:bookmarkStart w:id="0" w:name="_GoBack"/>
      <w:bookmarkEnd w:id="0"/>
      <w:r w:rsidR="000B67CE" w:rsidRPr="000B67CE">
        <w:rPr>
          <w:rFonts w:ascii="Times New Roman" w:hAnsi="Times New Roman" w:cs="Times New Roman"/>
          <w:sz w:val="28"/>
          <w:lang w:eastAsia="bg-BG"/>
        </w:rPr>
        <w:t>, гр. Бургас,</w:t>
      </w:r>
      <w:r w:rsidR="00864278">
        <w:rPr>
          <w:rFonts w:ascii="Times New Roman" w:hAnsi="Times New Roman" w:cs="Times New Roman"/>
          <w:sz w:val="28"/>
          <w:lang w:eastAsia="bg-BG"/>
        </w:rPr>
        <w:t xml:space="preserve"> </w:t>
      </w:r>
      <w:r w:rsidR="00041F1D" w:rsidRPr="00BE6898">
        <w:rPr>
          <w:rFonts w:ascii="Times New Roman" w:hAnsi="Times New Roman" w:cs="Times New Roman"/>
          <w:sz w:val="28"/>
          <w:lang w:eastAsia="bg-BG"/>
        </w:rPr>
        <w:t xml:space="preserve">възмездно, безсрочно,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право на строеж </w:t>
      </w:r>
      <w:r w:rsidR="00510401" w:rsidRPr="00BE6898">
        <w:rPr>
          <w:rFonts w:ascii="Times New Roman" w:hAnsi="Times New Roman" w:cs="Times New Roman"/>
          <w:bCs/>
          <w:sz w:val="28"/>
          <w:lang w:eastAsia="bg-BG"/>
        </w:rPr>
        <w:t>в недвижим</w:t>
      </w:r>
      <w:r w:rsidR="00510401" w:rsidRPr="00BE6898">
        <w:rPr>
          <w:rFonts w:ascii="Times New Roman" w:hAnsi="Times New Roman" w:cs="Times New Roman"/>
          <w:bCs/>
          <w:sz w:val="32"/>
          <w:szCs w:val="24"/>
          <w:lang w:eastAsia="bg-BG"/>
        </w:rPr>
        <w:t xml:space="preserve"> </w:t>
      </w:r>
      <w:r w:rsidR="001E71A7">
        <w:rPr>
          <w:rFonts w:ascii="Times New Roman" w:hAnsi="Times New Roman" w:cs="Times New Roman"/>
          <w:sz w:val="28"/>
          <w:lang w:eastAsia="bg-BG"/>
        </w:rPr>
        <w:t xml:space="preserve">имот, актуван с Акт № 10140/ 29.11.2022г. за частна </w:t>
      </w:r>
      <w:r w:rsidR="001E71A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общинска собственост,</w:t>
      </w:r>
      <w:r w:rsidR="001E71A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</w:t>
      </w:r>
      <w:r w:rsidR="00864278">
        <w:rPr>
          <w:rFonts w:ascii="Times New Roman" w:hAnsi="Times New Roman" w:cs="Times New Roman"/>
          <w:sz w:val="28"/>
          <w:lang w:eastAsia="bg-BG"/>
        </w:rPr>
        <w:t xml:space="preserve">представляващ УПИ </w:t>
      </w:r>
      <w:r w:rsidR="000B67CE">
        <w:rPr>
          <w:rFonts w:ascii="Times New Roman" w:hAnsi="Times New Roman" w:cs="Times New Roman"/>
          <w:sz w:val="28"/>
          <w:lang w:val="en-US" w:eastAsia="bg-BG"/>
        </w:rPr>
        <w:t>I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в кв. 35, целият с площ 1845</w:t>
      </w:r>
      <w:r w:rsidR="00864278">
        <w:rPr>
          <w:rFonts w:ascii="Times New Roman" w:hAnsi="Times New Roman" w:cs="Times New Roman"/>
          <w:sz w:val="28"/>
          <w:lang w:eastAsia="bg-BG"/>
        </w:rPr>
        <w:t xml:space="preserve"> кв.м, о</w:t>
      </w:r>
      <w:r w:rsidR="000B67CE">
        <w:rPr>
          <w:rFonts w:ascii="Times New Roman" w:hAnsi="Times New Roman" w:cs="Times New Roman"/>
          <w:sz w:val="28"/>
          <w:lang w:eastAsia="bg-BG"/>
        </w:rPr>
        <w:t>треден „За комплексно жилищно строителство“, по ПУП-ПРЗ на кв. Долно Езерово</w:t>
      </w:r>
      <w:r w:rsidR="001E71A7">
        <w:rPr>
          <w:rFonts w:ascii="Times New Roman" w:hAnsi="Times New Roman" w:cs="Times New Roman"/>
          <w:sz w:val="28"/>
          <w:lang w:eastAsia="bg-BG"/>
        </w:rPr>
        <w:t xml:space="preserve">, </w:t>
      </w:r>
      <w:r w:rsidR="00864278">
        <w:rPr>
          <w:rFonts w:ascii="Times New Roman" w:hAnsi="Times New Roman" w:cs="Times New Roman"/>
          <w:sz w:val="28"/>
          <w:lang w:eastAsia="bg-BG"/>
        </w:rPr>
        <w:t>гр. Бургас, при гр</w:t>
      </w:r>
      <w:r w:rsidR="000B67CE">
        <w:rPr>
          <w:rFonts w:ascii="Times New Roman" w:hAnsi="Times New Roman" w:cs="Times New Roman"/>
          <w:sz w:val="28"/>
          <w:lang w:eastAsia="bg-BG"/>
        </w:rPr>
        <w:t>аници на целия имот: север</w:t>
      </w:r>
      <w:r w:rsidR="00864278">
        <w:rPr>
          <w:rFonts w:ascii="Times New Roman" w:hAnsi="Times New Roman" w:cs="Times New Roman"/>
          <w:sz w:val="28"/>
          <w:lang w:eastAsia="bg-BG"/>
        </w:rPr>
        <w:t xml:space="preserve"> – улица</w:t>
      </w:r>
      <w:r w:rsidR="000B67CE">
        <w:rPr>
          <w:rFonts w:ascii="Times New Roman" w:hAnsi="Times New Roman" w:cs="Times New Roman"/>
          <w:sz w:val="28"/>
          <w:lang w:eastAsia="bg-BG"/>
        </w:rPr>
        <w:t xml:space="preserve"> „Есперанто“, </w:t>
      </w:r>
      <w:r w:rsidR="005368B8" w:rsidRPr="005368B8">
        <w:rPr>
          <w:rFonts w:ascii="Times New Roman" w:hAnsi="Times New Roman" w:cs="Times New Roman"/>
          <w:sz w:val="28"/>
          <w:lang w:eastAsia="bg-BG"/>
        </w:rPr>
        <w:t>изток - УПИ II, УПИ III, УПИ IV; юг -</w:t>
      </w:r>
      <w:r w:rsidR="005368B8">
        <w:rPr>
          <w:rFonts w:ascii="Times New Roman" w:hAnsi="Times New Roman" w:cs="Times New Roman"/>
          <w:sz w:val="28"/>
          <w:lang w:eastAsia="bg-BG"/>
        </w:rPr>
        <w:t xml:space="preserve"> УПИ ХХ; запад - улица "Алабин"</w:t>
      </w:r>
      <w:r w:rsidR="004811EA" w:rsidRPr="00CB222C">
        <w:rPr>
          <w:rFonts w:ascii="Times New Roman" w:hAnsi="Times New Roman" w:cs="Times New Roman"/>
          <w:sz w:val="28"/>
          <w:lang w:eastAsia="bg-BG"/>
        </w:rPr>
        <w:t xml:space="preserve">, </w:t>
      </w:r>
      <w:r w:rsidR="001E71A7">
        <w:rPr>
          <w:rFonts w:ascii="Times New Roman" w:hAnsi="Times New Roman" w:cs="Times New Roman"/>
          <w:sz w:val="28"/>
          <w:lang w:eastAsia="bg-BG"/>
        </w:rPr>
        <w:t>съответен</w:t>
      </w:r>
      <w:r w:rsidR="005368B8">
        <w:rPr>
          <w:rFonts w:ascii="Times New Roman" w:hAnsi="Times New Roman" w:cs="Times New Roman"/>
          <w:sz w:val="28"/>
          <w:lang w:eastAsia="bg-BG"/>
        </w:rPr>
        <w:t xml:space="preserve"> на ПИ с идентификатор 07079.825.66</w:t>
      </w:r>
      <w:r w:rsidR="00864278">
        <w:rPr>
          <w:rFonts w:ascii="Times New Roman" w:hAnsi="Times New Roman" w:cs="Times New Roman"/>
          <w:sz w:val="28"/>
          <w:lang w:eastAsia="bg-BG"/>
        </w:rPr>
        <w:t>7</w:t>
      </w:r>
      <w:r w:rsidR="00792B71">
        <w:rPr>
          <w:rFonts w:ascii="Times New Roman" w:hAnsi="Times New Roman" w:cs="Times New Roman"/>
          <w:sz w:val="28"/>
          <w:lang w:eastAsia="bg-BG"/>
        </w:rPr>
        <w:t xml:space="preserve">, целият с площ </w:t>
      </w:r>
      <w:r w:rsidR="001E71A7">
        <w:rPr>
          <w:rFonts w:ascii="Times New Roman" w:hAnsi="Times New Roman" w:cs="Times New Roman"/>
          <w:sz w:val="28"/>
          <w:lang w:eastAsia="bg-BG"/>
        </w:rPr>
        <w:t xml:space="preserve">        </w:t>
      </w:r>
      <w:r w:rsidR="005368B8">
        <w:rPr>
          <w:rFonts w:ascii="Times New Roman" w:hAnsi="Times New Roman" w:cs="Times New Roman"/>
          <w:sz w:val="28"/>
          <w:lang w:eastAsia="bg-BG"/>
        </w:rPr>
        <w:t>1845</w:t>
      </w:r>
      <w:r w:rsidR="001E71A7">
        <w:rPr>
          <w:rFonts w:ascii="Times New Roman" w:hAnsi="Times New Roman" w:cs="Times New Roman"/>
          <w:sz w:val="28"/>
          <w:lang w:eastAsia="bg-BG"/>
        </w:rPr>
        <w:t xml:space="preserve"> кв.м по одобрени КККР на гр. </w:t>
      </w:r>
      <w:r w:rsidR="00792B71">
        <w:rPr>
          <w:rFonts w:ascii="Times New Roman" w:hAnsi="Times New Roman" w:cs="Times New Roman"/>
          <w:sz w:val="28"/>
          <w:lang w:eastAsia="bg-BG"/>
        </w:rPr>
        <w:t>Бур</w:t>
      </w:r>
      <w:r w:rsidR="0089181D">
        <w:rPr>
          <w:rFonts w:ascii="Times New Roman" w:hAnsi="Times New Roman" w:cs="Times New Roman"/>
          <w:sz w:val="28"/>
          <w:lang w:eastAsia="bg-BG"/>
        </w:rPr>
        <w:t xml:space="preserve">гас, при съседи: </w:t>
      </w:r>
      <w:r w:rsidR="005368B8">
        <w:rPr>
          <w:rFonts w:ascii="Times New Roman" w:hAnsi="Times New Roman" w:cs="Times New Roman"/>
          <w:sz w:val="28"/>
          <w:lang w:eastAsia="bg-BG"/>
        </w:rPr>
        <w:t>07</w:t>
      </w:r>
      <w:r w:rsidR="005368B8" w:rsidRPr="005368B8">
        <w:rPr>
          <w:rFonts w:ascii="Times New Roman" w:hAnsi="Times New Roman" w:cs="Times New Roman"/>
          <w:sz w:val="28"/>
          <w:lang w:eastAsia="bg-BG"/>
        </w:rPr>
        <w:t xml:space="preserve">079.825.132, 07079.825.116, 07079.825.115, 07079.825.557, 07079.825.666, </w:t>
      </w:r>
      <w:r w:rsidR="005368B8">
        <w:rPr>
          <w:rFonts w:ascii="Times New Roman" w:hAnsi="Times New Roman" w:cs="Times New Roman"/>
          <w:sz w:val="28"/>
          <w:lang w:eastAsia="bg-BG"/>
        </w:rPr>
        <w:t xml:space="preserve">07079.825.550, </w:t>
      </w:r>
      <w:r w:rsidR="00262DD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за </w:t>
      </w:r>
      <w:r w:rsidR="00642F5F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и</w:t>
      </w:r>
      <w:r w:rsidR="00262DD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зграждане на 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едн</w:t>
      </w:r>
      <w:r w:rsidR="008446A1">
        <w:rPr>
          <w:rFonts w:ascii="Times New Roman" w:hAnsi="Times New Roman" w:cs="Times New Roman"/>
          <w:color w:val="000000" w:themeColor="text1"/>
          <w:sz w:val="28"/>
          <w:lang w:eastAsia="bg-BG"/>
        </w:rPr>
        <w:t>оетажна пристройка с монолитна скелетно-</w:t>
      </w:r>
      <w:proofErr w:type="spellStart"/>
      <w:r w:rsidR="008446A1">
        <w:rPr>
          <w:rFonts w:ascii="Times New Roman" w:hAnsi="Times New Roman" w:cs="Times New Roman"/>
          <w:color w:val="000000" w:themeColor="text1"/>
          <w:sz w:val="28"/>
          <w:lang w:eastAsia="bg-BG"/>
        </w:rPr>
        <w:t>гредова</w:t>
      </w:r>
      <w:proofErr w:type="spellEnd"/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конструкция, </w:t>
      </w:r>
      <w:r w:rsidR="003B6EED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със </w:t>
      </w:r>
      <w:r w:rsidR="005368B8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ЗП 24,62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</w:t>
      </w:r>
      <w:r w:rsidR="00290EF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(двадесет и четири цяло и шестдесет и два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) </w:t>
      </w:r>
      <w:r w:rsidR="00290EF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кв.м,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с височина до 3,60</w:t>
      </w:r>
      <w:r w:rsidR="00981FD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м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(три цяло и шестдесет</w:t>
      </w:r>
      <w:r w:rsidR="00290EF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м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), към съществуващ </w:t>
      </w:r>
      <w:r w:rsidR="00981FD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СОС</w:t>
      </w:r>
      <w:r w:rsidR="00290EF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с идентификатор 07079.825.667.2</w:t>
      </w:r>
      <w:r w:rsidR="00F764E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.1, </w:t>
      </w:r>
      <w:r w:rsidR="00981FD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>разположен</w:t>
      </w:r>
      <w:r w:rsidR="00F764E4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в</w:t>
      </w:r>
      <w:r w:rsidR="004811EA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 </w:t>
      </w:r>
      <w:r w:rsidR="00290EF7" w:rsidRPr="00290EF7">
        <w:rPr>
          <w:rFonts w:ascii="Times New Roman" w:hAnsi="Times New Roman" w:cs="Times New Roman"/>
          <w:color w:val="000000" w:themeColor="text1"/>
          <w:sz w:val="28"/>
          <w:lang w:eastAsia="bg-BG"/>
        </w:rPr>
        <w:t xml:space="preserve">сграда с идентификатор </w:t>
      </w:r>
      <w:r w:rsidR="00290EF7" w:rsidRPr="00CF4869">
        <w:rPr>
          <w:rFonts w:ascii="Times New Roman" w:hAnsi="Times New Roman" w:cs="Times New Roman"/>
          <w:sz w:val="28"/>
          <w:lang w:eastAsia="bg-BG"/>
        </w:rPr>
        <w:t>07079.825.667.2</w:t>
      </w:r>
      <w:r w:rsidR="004811EA" w:rsidRPr="00CF4869">
        <w:rPr>
          <w:rFonts w:ascii="Times New Roman" w:hAnsi="Times New Roman" w:cs="Times New Roman"/>
          <w:sz w:val="28"/>
          <w:lang w:eastAsia="bg-BG"/>
        </w:rPr>
        <w:t xml:space="preserve"> по КККР на гр. Бургас, за сумата от</w:t>
      </w:r>
      <w:r w:rsidR="00CF4869" w:rsidRPr="00CF4869">
        <w:rPr>
          <w:rFonts w:ascii="Times New Roman" w:hAnsi="Times New Roman" w:cs="Times New Roman"/>
          <w:sz w:val="28"/>
          <w:lang w:eastAsia="bg-BG"/>
        </w:rPr>
        <w:t xml:space="preserve"> 2680 лева (две хиляди шестстотин и осемдесет лв.)</w:t>
      </w:r>
      <w:r w:rsidR="004811EA" w:rsidRPr="00CF4869">
        <w:rPr>
          <w:rFonts w:ascii="Times New Roman" w:hAnsi="Times New Roman" w:cs="Times New Roman"/>
          <w:sz w:val="28"/>
          <w:lang w:eastAsia="bg-BG"/>
        </w:rPr>
        <w:t>, без ДДС.</w:t>
      </w:r>
    </w:p>
    <w:p w:rsidR="00415309" w:rsidRDefault="00AC6BC7" w:rsidP="00C217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Приложени</w:t>
      </w:r>
      <w:r w:rsid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 №</w:t>
      </w:r>
      <w:r w:rsid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15309" w:rsidRP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>94-01-6117/19.02.2021г.</w:t>
      </w:r>
      <w:r w:rsid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415309" w:rsidRP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Комбинирана скица-извадка; </w:t>
      </w:r>
      <w:r w:rsidR="00177889">
        <w:rPr>
          <w:rFonts w:ascii="Times New Roman" w:eastAsia="Times New Roman" w:hAnsi="Times New Roman" w:cs="Times New Roman"/>
          <w:sz w:val="28"/>
          <w:szCs w:val="28"/>
          <w:lang w:eastAsia="bg-BG"/>
        </w:rPr>
        <w:t>Скица</w:t>
      </w:r>
      <w:r w:rsid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ПИ с идентификатор 07079.825</w:t>
      </w:r>
      <w:r w:rsidR="0017788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15309">
        <w:rPr>
          <w:rFonts w:ascii="Times New Roman" w:eastAsia="Times New Roman" w:hAnsi="Times New Roman" w:cs="Times New Roman"/>
          <w:sz w:val="28"/>
          <w:szCs w:val="28"/>
          <w:lang w:eastAsia="bg-BG"/>
        </w:rPr>
        <w:t>66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7, издадена от СГКК;</w:t>
      </w:r>
      <w:r w:rsidR="0017788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77889">
        <w:rPr>
          <w:rFonts w:ascii="Times New Roman" w:hAnsi="Times New Roman" w:cs="Times New Roman"/>
          <w:sz w:val="28"/>
          <w:lang w:eastAsia="bg-BG"/>
        </w:rPr>
        <w:t xml:space="preserve">Акт № </w:t>
      </w:r>
      <w:r w:rsidR="00415309" w:rsidRPr="00415309">
        <w:rPr>
          <w:rFonts w:ascii="Times New Roman" w:hAnsi="Times New Roman" w:cs="Times New Roman"/>
          <w:sz w:val="28"/>
          <w:lang w:eastAsia="bg-BG"/>
        </w:rPr>
        <w:t xml:space="preserve">10140/29.11.2022г </w:t>
      </w:r>
      <w:r w:rsidR="00C233D3">
        <w:rPr>
          <w:rFonts w:ascii="Times New Roman" w:hAnsi="Times New Roman" w:cs="Times New Roman"/>
          <w:sz w:val="28"/>
          <w:lang w:eastAsia="bg-BG"/>
        </w:rPr>
        <w:t>за частна общинска собственост;</w:t>
      </w:r>
      <w:r w:rsidR="00177889">
        <w:rPr>
          <w:rFonts w:ascii="Times New Roman" w:hAnsi="Times New Roman" w:cs="Times New Roman"/>
          <w:sz w:val="28"/>
          <w:lang w:eastAsia="bg-BG"/>
        </w:rPr>
        <w:t xml:space="preserve"> </w:t>
      </w:r>
      <w:r w:rsidR="00415309">
        <w:rPr>
          <w:rFonts w:ascii="Times New Roman" w:hAnsi="Times New Roman" w:cs="Times New Roman"/>
          <w:sz w:val="28"/>
          <w:lang w:eastAsia="bg-BG"/>
        </w:rPr>
        <w:t>Протокол от 08.02.2023</w:t>
      </w:r>
      <w:r w:rsidR="00C233D3">
        <w:rPr>
          <w:rFonts w:ascii="Times New Roman" w:hAnsi="Times New Roman" w:cs="Times New Roman"/>
          <w:sz w:val="28"/>
          <w:lang w:eastAsia="bg-BG"/>
        </w:rPr>
        <w:t xml:space="preserve">г.; </w:t>
      </w:r>
      <w:r w:rsidR="00940729" w:rsidRPr="00940729">
        <w:rPr>
          <w:rFonts w:ascii="Times New Roman" w:hAnsi="Times New Roman" w:cs="Times New Roman"/>
          <w:sz w:val="28"/>
          <w:lang w:eastAsia="bg-BG"/>
        </w:rPr>
        <w:t xml:space="preserve">Нотариален акт №63, том </w:t>
      </w:r>
      <w:r w:rsidR="00940729" w:rsidRPr="00940729">
        <w:rPr>
          <w:rFonts w:ascii="Times New Roman" w:hAnsi="Times New Roman" w:cs="Times New Roman"/>
          <w:sz w:val="28"/>
          <w:lang w:val="en-US" w:eastAsia="bg-BG"/>
        </w:rPr>
        <w:t>III</w:t>
      </w:r>
      <w:r w:rsidR="00940729" w:rsidRPr="00940729">
        <w:rPr>
          <w:rFonts w:ascii="Times New Roman" w:hAnsi="Times New Roman" w:cs="Times New Roman"/>
          <w:sz w:val="28"/>
          <w:lang w:eastAsia="bg-BG"/>
        </w:rPr>
        <w:t>, рег. №</w:t>
      </w:r>
      <w:r w:rsidR="00940729">
        <w:rPr>
          <w:rFonts w:ascii="Times New Roman" w:hAnsi="Times New Roman" w:cs="Times New Roman"/>
          <w:sz w:val="28"/>
          <w:lang w:eastAsia="bg-BG"/>
        </w:rPr>
        <w:t>9774, дело №334 от 27.11.2012г.;</w:t>
      </w:r>
    </w:p>
    <w:p w:rsidR="00AC6BC7" w:rsidRPr="00C21734" w:rsidRDefault="00940729" w:rsidP="009407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lang w:eastAsia="bg-BG"/>
        </w:rPr>
        <w:t xml:space="preserve">Съгласуван </w:t>
      </w:r>
      <w:r w:rsidR="00C233D3">
        <w:rPr>
          <w:rFonts w:ascii="Times New Roman" w:hAnsi="Times New Roman" w:cs="Times New Roman"/>
          <w:sz w:val="28"/>
          <w:lang w:eastAsia="bg-BG"/>
        </w:rPr>
        <w:t xml:space="preserve">Технически инвестиционен проект; 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Удостоверени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данъчн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оценк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правот</w:t>
      </w:r>
      <w:r w:rsidR="00C72C6E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; Пазарна о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ценка</w:t>
      </w:r>
      <w:r w:rsidR="00C233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995D70" w:rsidRDefault="00995D70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060DB" w:rsidRPr="00C21734" w:rsidRDefault="007060DB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A3C77" w:rsidRDefault="00FA3C77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C21734" w:rsidRDefault="000666BE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262DD4" w:rsidRPr="00C21734" w:rsidRDefault="00262DD4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2173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F0615D" w:rsidRDefault="00F0615D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C0511D" w:rsidRDefault="00C0511D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8"/>
          <w:lang w:eastAsia="bg-BG"/>
        </w:rPr>
      </w:pPr>
    </w:p>
    <w:sectPr w:rsidR="00C0511D" w:rsidSect="007060DB">
      <w:pgSz w:w="11906" w:h="16838"/>
      <w:pgMar w:top="993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7D74"/>
    <w:rsid w:val="00007F40"/>
    <w:rsid w:val="00010B51"/>
    <w:rsid w:val="00012146"/>
    <w:rsid w:val="00015101"/>
    <w:rsid w:val="00021F2E"/>
    <w:rsid w:val="000236FF"/>
    <w:rsid w:val="00037136"/>
    <w:rsid w:val="00041331"/>
    <w:rsid w:val="00041F1D"/>
    <w:rsid w:val="000666BE"/>
    <w:rsid w:val="000840D0"/>
    <w:rsid w:val="000958B3"/>
    <w:rsid w:val="000959E8"/>
    <w:rsid w:val="000A1AA6"/>
    <w:rsid w:val="000A2C3F"/>
    <w:rsid w:val="000B67CE"/>
    <w:rsid w:val="000D302C"/>
    <w:rsid w:val="000D3736"/>
    <w:rsid w:val="000F18D8"/>
    <w:rsid w:val="000F5BBD"/>
    <w:rsid w:val="0011302F"/>
    <w:rsid w:val="00130A99"/>
    <w:rsid w:val="00136719"/>
    <w:rsid w:val="001368C6"/>
    <w:rsid w:val="00142461"/>
    <w:rsid w:val="00143534"/>
    <w:rsid w:val="0017072B"/>
    <w:rsid w:val="00170C8F"/>
    <w:rsid w:val="00177889"/>
    <w:rsid w:val="00182412"/>
    <w:rsid w:val="001975FC"/>
    <w:rsid w:val="001B092D"/>
    <w:rsid w:val="001B50E3"/>
    <w:rsid w:val="001D73D9"/>
    <w:rsid w:val="001E71A7"/>
    <w:rsid w:val="001F3F5A"/>
    <w:rsid w:val="00200F71"/>
    <w:rsid w:val="0020161A"/>
    <w:rsid w:val="00201B66"/>
    <w:rsid w:val="00202652"/>
    <w:rsid w:val="0021054E"/>
    <w:rsid w:val="00210702"/>
    <w:rsid w:val="00231E7A"/>
    <w:rsid w:val="00241B55"/>
    <w:rsid w:val="00243F39"/>
    <w:rsid w:val="002534B0"/>
    <w:rsid w:val="00262384"/>
    <w:rsid w:val="00262DD4"/>
    <w:rsid w:val="00276027"/>
    <w:rsid w:val="00283331"/>
    <w:rsid w:val="00283910"/>
    <w:rsid w:val="00285BCA"/>
    <w:rsid w:val="00290EF7"/>
    <w:rsid w:val="002A323A"/>
    <w:rsid w:val="002C6499"/>
    <w:rsid w:val="002D16F4"/>
    <w:rsid w:val="002D4E32"/>
    <w:rsid w:val="002E081F"/>
    <w:rsid w:val="002E3EC4"/>
    <w:rsid w:val="002F24AC"/>
    <w:rsid w:val="00306DA2"/>
    <w:rsid w:val="003165F4"/>
    <w:rsid w:val="00317298"/>
    <w:rsid w:val="0032747E"/>
    <w:rsid w:val="00336BA5"/>
    <w:rsid w:val="00342EC8"/>
    <w:rsid w:val="003559C9"/>
    <w:rsid w:val="00360F0A"/>
    <w:rsid w:val="00392B99"/>
    <w:rsid w:val="0039387C"/>
    <w:rsid w:val="00394578"/>
    <w:rsid w:val="003B276F"/>
    <w:rsid w:val="003B3EF8"/>
    <w:rsid w:val="003B6EED"/>
    <w:rsid w:val="003C0FC6"/>
    <w:rsid w:val="003C5465"/>
    <w:rsid w:val="003D00E3"/>
    <w:rsid w:val="003E185A"/>
    <w:rsid w:val="003F70C4"/>
    <w:rsid w:val="00401BD7"/>
    <w:rsid w:val="0041300C"/>
    <w:rsid w:val="00415309"/>
    <w:rsid w:val="004165EA"/>
    <w:rsid w:val="00433688"/>
    <w:rsid w:val="0043519F"/>
    <w:rsid w:val="0043794D"/>
    <w:rsid w:val="00460853"/>
    <w:rsid w:val="00472449"/>
    <w:rsid w:val="004811EA"/>
    <w:rsid w:val="00483E5B"/>
    <w:rsid w:val="00484620"/>
    <w:rsid w:val="004A46F2"/>
    <w:rsid w:val="004B55AD"/>
    <w:rsid w:val="004C3D18"/>
    <w:rsid w:val="004C6F88"/>
    <w:rsid w:val="004D6B15"/>
    <w:rsid w:val="004E2497"/>
    <w:rsid w:val="004F09A7"/>
    <w:rsid w:val="00503BEE"/>
    <w:rsid w:val="00510401"/>
    <w:rsid w:val="0051638E"/>
    <w:rsid w:val="00517E72"/>
    <w:rsid w:val="00523319"/>
    <w:rsid w:val="00526CA7"/>
    <w:rsid w:val="00527599"/>
    <w:rsid w:val="005368B8"/>
    <w:rsid w:val="00554C69"/>
    <w:rsid w:val="00564514"/>
    <w:rsid w:val="00582B51"/>
    <w:rsid w:val="0058761D"/>
    <w:rsid w:val="005974B7"/>
    <w:rsid w:val="005B0025"/>
    <w:rsid w:val="005B3978"/>
    <w:rsid w:val="005D7010"/>
    <w:rsid w:val="005E7D58"/>
    <w:rsid w:val="005F4F92"/>
    <w:rsid w:val="005F6001"/>
    <w:rsid w:val="0060370E"/>
    <w:rsid w:val="00603D99"/>
    <w:rsid w:val="00613B72"/>
    <w:rsid w:val="00621E86"/>
    <w:rsid w:val="00624526"/>
    <w:rsid w:val="00642F5F"/>
    <w:rsid w:val="00662D77"/>
    <w:rsid w:val="00671E29"/>
    <w:rsid w:val="00673589"/>
    <w:rsid w:val="006750F9"/>
    <w:rsid w:val="006A2040"/>
    <w:rsid w:val="006B297E"/>
    <w:rsid w:val="006C5F07"/>
    <w:rsid w:val="006C61A0"/>
    <w:rsid w:val="007060DB"/>
    <w:rsid w:val="007068EF"/>
    <w:rsid w:val="00706B95"/>
    <w:rsid w:val="0076492E"/>
    <w:rsid w:val="00773B0D"/>
    <w:rsid w:val="007872BF"/>
    <w:rsid w:val="00787C03"/>
    <w:rsid w:val="00792B19"/>
    <w:rsid w:val="00792B71"/>
    <w:rsid w:val="007A58B0"/>
    <w:rsid w:val="007A7FB9"/>
    <w:rsid w:val="007B1190"/>
    <w:rsid w:val="007D05F3"/>
    <w:rsid w:val="007F139F"/>
    <w:rsid w:val="007F3027"/>
    <w:rsid w:val="007F4743"/>
    <w:rsid w:val="007F7474"/>
    <w:rsid w:val="00802D47"/>
    <w:rsid w:val="0080458F"/>
    <w:rsid w:val="008165E1"/>
    <w:rsid w:val="008229C5"/>
    <w:rsid w:val="008245C5"/>
    <w:rsid w:val="008446A1"/>
    <w:rsid w:val="00855604"/>
    <w:rsid w:val="008563FE"/>
    <w:rsid w:val="00864278"/>
    <w:rsid w:val="00880067"/>
    <w:rsid w:val="0089181D"/>
    <w:rsid w:val="008B1AA8"/>
    <w:rsid w:val="008E2327"/>
    <w:rsid w:val="00901D4E"/>
    <w:rsid w:val="009025DF"/>
    <w:rsid w:val="00930E86"/>
    <w:rsid w:val="00940729"/>
    <w:rsid w:val="00947AB5"/>
    <w:rsid w:val="00954493"/>
    <w:rsid w:val="00963485"/>
    <w:rsid w:val="00966C1F"/>
    <w:rsid w:val="00974650"/>
    <w:rsid w:val="0097491D"/>
    <w:rsid w:val="009804C4"/>
    <w:rsid w:val="00981FD4"/>
    <w:rsid w:val="00990F4B"/>
    <w:rsid w:val="00995D70"/>
    <w:rsid w:val="009A59AF"/>
    <w:rsid w:val="009D11D6"/>
    <w:rsid w:val="009D7F6C"/>
    <w:rsid w:val="009F4C0D"/>
    <w:rsid w:val="00A06726"/>
    <w:rsid w:val="00A278B8"/>
    <w:rsid w:val="00A46270"/>
    <w:rsid w:val="00A97EEF"/>
    <w:rsid w:val="00AA2422"/>
    <w:rsid w:val="00AA7A1C"/>
    <w:rsid w:val="00AC6BC7"/>
    <w:rsid w:val="00AD3E73"/>
    <w:rsid w:val="00AF2B02"/>
    <w:rsid w:val="00B01E8D"/>
    <w:rsid w:val="00B127A8"/>
    <w:rsid w:val="00B33B36"/>
    <w:rsid w:val="00B34BDB"/>
    <w:rsid w:val="00B364CA"/>
    <w:rsid w:val="00B55656"/>
    <w:rsid w:val="00B877EF"/>
    <w:rsid w:val="00B95518"/>
    <w:rsid w:val="00BC1945"/>
    <w:rsid w:val="00BC1FC7"/>
    <w:rsid w:val="00BC4D07"/>
    <w:rsid w:val="00BE6898"/>
    <w:rsid w:val="00BF7050"/>
    <w:rsid w:val="00C0511D"/>
    <w:rsid w:val="00C141C0"/>
    <w:rsid w:val="00C21734"/>
    <w:rsid w:val="00C233D3"/>
    <w:rsid w:val="00C53550"/>
    <w:rsid w:val="00C6651E"/>
    <w:rsid w:val="00C72C6E"/>
    <w:rsid w:val="00C80BBF"/>
    <w:rsid w:val="00C92FBB"/>
    <w:rsid w:val="00C965B2"/>
    <w:rsid w:val="00CA7D43"/>
    <w:rsid w:val="00CB1A15"/>
    <w:rsid w:val="00CB1A4A"/>
    <w:rsid w:val="00CB222C"/>
    <w:rsid w:val="00CF0110"/>
    <w:rsid w:val="00CF04A9"/>
    <w:rsid w:val="00CF4869"/>
    <w:rsid w:val="00D01139"/>
    <w:rsid w:val="00D01DA0"/>
    <w:rsid w:val="00D13BFE"/>
    <w:rsid w:val="00D1517E"/>
    <w:rsid w:val="00D22440"/>
    <w:rsid w:val="00D23466"/>
    <w:rsid w:val="00D234BE"/>
    <w:rsid w:val="00D37294"/>
    <w:rsid w:val="00D717EF"/>
    <w:rsid w:val="00D81420"/>
    <w:rsid w:val="00D90943"/>
    <w:rsid w:val="00DA2C35"/>
    <w:rsid w:val="00DA551E"/>
    <w:rsid w:val="00DA552E"/>
    <w:rsid w:val="00DB6073"/>
    <w:rsid w:val="00DC6230"/>
    <w:rsid w:val="00DD408D"/>
    <w:rsid w:val="00DE0A1F"/>
    <w:rsid w:val="00DF6BEA"/>
    <w:rsid w:val="00E263CE"/>
    <w:rsid w:val="00E400E2"/>
    <w:rsid w:val="00E42D01"/>
    <w:rsid w:val="00E56439"/>
    <w:rsid w:val="00E641A3"/>
    <w:rsid w:val="00E76C84"/>
    <w:rsid w:val="00E76E4A"/>
    <w:rsid w:val="00E925CF"/>
    <w:rsid w:val="00E96184"/>
    <w:rsid w:val="00E9704C"/>
    <w:rsid w:val="00EB033D"/>
    <w:rsid w:val="00EC2513"/>
    <w:rsid w:val="00EC3646"/>
    <w:rsid w:val="00EC7D8F"/>
    <w:rsid w:val="00ED113B"/>
    <w:rsid w:val="00ED6188"/>
    <w:rsid w:val="00ED7640"/>
    <w:rsid w:val="00EF0CD0"/>
    <w:rsid w:val="00F0615D"/>
    <w:rsid w:val="00F1474F"/>
    <w:rsid w:val="00F2301B"/>
    <w:rsid w:val="00F274D6"/>
    <w:rsid w:val="00F30AF9"/>
    <w:rsid w:val="00F557FA"/>
    <w:rsid w:val="00F64294"/>
    <w:rsid w:val="00F71973"/>
    <w:rsid w:val="00F764E4"/>
    <w:rsid w:val="00FA3C77"/>
    <w:rsid w:val="00FA69C1"/>
    <w:rsid w:val="00FC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B6F7"/>
  <w15:docId w15:val="{59A85942-49D0-471A-AFCE-2EB59969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6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D9FDF-2C7E-4E55-9CF3-D30AB3DC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Marina Frants</cp:lastModifiedBy>
  <cp:revision>2</cp:revision>
  <cp:lastPrinted>2021-09-08T07:33:00Z</cp:lastPrinted>
  <dcterms:created xsi:type="dcterms:W3CDTF">2023-02-17T17:08:00Z</dcterms:created>
  <dcterms:modified xsi:type="dcterms:W3CDTF">2023-02-17T17:08:00Z</dcterms:modified>
</cp:coreProperties>
</file>