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4F520420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084C19">
        <w:rPr>
          <w:rFonts w:eastAsia="Times New Roman"/>
          <w:b/>
          <w:bCs/>
          <w:kern w:val="3"/>
          <w:szCs w:val="24"/>
          <w:lang w:val="ru-RU" w:eastAsia="bg-BG"/>
        </w:rPr>
        <w:t>32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3B1D2884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2A003F">
        <w:rPr>
          <w:rFonts w:eastAsia="Times New Roman"/>
          <w:szCs w:val="24"/>
          <w:lang w:eastAsia="bg-BG"/>
        </w:rPr>
        <w:t>20.10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00B9BB0F" w:rsidR="00E9141D" w:rsidRPr="00084C19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7D3538">
        <w:rPr>
          <w:rFonts w:eastAsia="Times New Roman"/>
          <w:szCs w:val="24"/>
          <w:lang w:eastAsia="bg-BG"/>
        </w:rPr>
        <w:t xml:space="preserve">Юлиян Георгиев, </w:t>
      </w:r>
      <w:r w:rsidR="00A86DA1" w:rsidRPr="00F549C4">
        <w:rPr>
          <w:rFonts w:eastAsia="Times New Roman"/>
          <w:szCs w:val="24"/>
          <w:lang w:eastAsia="bg-BG"/>
        </w:rPr>
        <w:t>Георги Спасов</w:t>
      </w:r>
      <w:r w:rsidR="00084C19">
        <w:rPr>
          <w:rFonts w:eastAsia="Times New Roman"/>
          <w:szCs w:val="24"/>
          <w:lang w:eastAsia="bg-BG"/>
        </w:rPr>
        <w:t xml:space="preserve"> и </w:t>
      </w:r>
      <w:r w:rsidR="00084C19" w:rsidRPr="00F549C4">
        <w:rPr>
          <w:rFonts w:eastAsia="Times New Roman"/>
          <w:szCs w:val="24"/>
          <w:lang w:eastAsia="bg-BG"/>
        </w:rPr>
        <w:t>Красимира Маркович</w:t>
      </w:r>
      <w:r w:rsidR="00084C19">
        <w:rPr>
          <w:rFonts w:eastAsia="Times New Roman"/>
          <w:szCs w:val="24"/>
          <w:lang w:eastAsia="bg-BG"/>
        </w:rPr>
        <w:t>.</w:t>
      </w:r>
    </w:p>
    <w:p w14:paraId="4E2316E8" w14:textId="7E117ACF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Отсъства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3C3CF6">
        <w:rPr>
          <w:rFonts w:eastAsia="Times New Roman"/>
          <w:szCs w:val="24"/>
          <w:lang w:eastAsia="bg-BG"/>
        </w:rPr>
        <w:t xml:space="preserve">-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084C19">
        <w:rPr>
          <w:rFonts w:eastAsia="Times New Roman"/>
          <w:szCs w:val="24"/>
          <w:lang w:eastAsia="bg-BG"/>
        </w:rPr>
        <w:t>.</w:t>
      </w:r>
    </w:p>
    <w:p w14:paraId="436B70BB" w14:textId="01D310BF" w:rsidR="00084C19" w:rsidRDefault="003C3CF6" w:rsidP="00084C19">
      <w:pPr>
        <w:ind w:firstLine="708"/>
        <w:jc w:val="both"/>
      </w:pPr>
      <w:r>
        <w:rPr>
          <w:szCs w:val="24"/>
        </w:rPr>
        <w:t>От общинска администрация присъстваха:</w:t>
      </w:r>
      <w:r w:rsidR="007D3538">
        <w:t xml:space="preserve"> </w:t>
      </w:r>
      <w:r w:rsidR="00084C19">
        <w:t>Стефан Калчев - директор на ОП "Чистoта еко", М</w:t>
      </w:r>
      <w:r w:rsidR="004D3358">
        <w:t>.</w:t>
      </w:r>
      <w:bookmarkStart w:id="0" w:name="_GoBack"/>
      <w:bookmarkEnd w:id="0"/>
      <w:r w:rsidR="00084C19">
        <w:t xml:space="preserve"> Иванова - гл. счетоводител на ОП "Чистoта еко", урб. Николай Цоцомански – директор на дирекция  „Устройство на територията“, инж. Чанка Коралска - зам.-кмет "Строителство, инвестиции и регионално развитие", Живко Димитров -директор на дирекция "Управление на общинската собственост".</w:t>
      </w:r>
    </w:p>
    <w:p w14:paraId="5D1D29FD" w14:textId="5A69CAF9" w:rsidR="005A364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 xml:space="preserve"> </w:t>
      </w:r>
      <w:r w:rsidR="00673430"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>
        <w:rPr>
          <w:rFonts w:eastAsia="Times New Roman"/>
          <w:szCs w:val="24"/>
          <w:lang w:eastAsia="bg-BG"/>
        </w:rPr>
        <w:t xml:space="preserve"> 4</w:t>
      </w:r>
      <w:r w:rsidR="003C3CF6">
        <w:rPr>
          <w:rFonts w:eastAsia="Times New Roman"/>
          <w:szCs w:val="24"/>
          <w:lang w:eastAsia="bg-BG"/>
        </w:rPr>
        <w:t xml:space="preserve"> </w:t>
      </w:r>
      <w:r w:rsidR="00243800" w:rsidRPr="00F549C4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105ABA1D" w14:textId="77777777" w:rsidR="007D2C75" w:rsidRDefault="007D2C75" w:rsidP="007D2C75">
      <w:pPr>
        <w:suppressAutoHyphens/>
        <w:contextualSpacing/>
        <w:jc w:val="both"/>
        <w:rPr>
          <w:rFonts w:eastAsia="Times New Roman"/>
          <w:szCs w:val="24"/>
          <w:lang w:eastAsia="bg-BG"/>
        </w:rPr>
      </w:pPr>
    </w:p>
    <w:p w14:paraId="5DFFC420" w14:textId="77777777" w:rsidR="00084C19" w:rsidRDefault="00084C19" w:rsidP="00084C1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3813F0C4" w14:textId="77777777" w:rsidR="00084C19" w:rsidRDefault="00084C19" w:rsidP="00084C19">
      <w:pPr>
        <w:rPr>
          <w:szCs w:val="24"/>
        </w:rPr>
      </w:pPr>
    </w:p>
    <w:p w14:paraId="700873AE" w14:textId="77777777" w:rsidR="00084C19" w:rsidRDefault="00084C19" w:rsidP="00084C19">
      <w:pPr>
        <w:numPr>
          <w:ilvl w:val="0"/>
          <w:numId w:val="22"/>
        </w:numPr>
        <w:jc w:val="both"/>
        <w:rPr>
          <w:szCs w:val="24"/>
          <w:u w:val="thick"/>
        </w:rPr>
      </w:pPr>
      <w:r>
        <w:rPr>
          <w:i/>
          <w:szCs w:val="24"/>
        </w:rPr>
        <w:t>ОбС 08-00-</w:t>
      </w:r>
      <w:r>
        <w:rPr>
          <w:szCs w:val="24"/>
        </w:rPr>
        <w:t>13302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 </w:t>
      </w:r>
    </w:p>
    <w:p w14:paraId="0F4ACA4F" w14:textId="77777777" w:rsidR="00084C19" w:rsidRPr="00D40B60" w:rsidRDefault="00084C19" w:rsidP="00084C19">
      <w:pPr>
        <w:ind w:left="720"/>
        <w:jc w:val="both"/>
        <w:rPr>
          <w:szCs w:val="24"/>
          <w:u w:val="thick"/>
        </w:rPr>
      </w:pPr>
    </w:p>
    <w:p w14:paraId="433FE1FC" w14:textId="77777777" w:rsidR="00084C19" w:rsidRDefault="00084C19" w:rsidP="00084C19">
      <w:pPr>
        <w:numPr>
          <w:ilvl w:val="0"/>
          <w:numId w:val="22"/>
        </w:numPr>
        <w:jc w:val="both"/>
        <w:rPr>
          <w:szCs w:val="24"/>
          <w:u w:val="thick"/>
        </w:rPr>
      </w:pPr>
      <w:r>
        <w:rPr>
          <w:i/>
          <w:szCs w:val="24"/>
        </w:rPr>
        <w:t>ОбС 08-00-</w:t>
      </w:r>
      <w:r>
        <w:rPr>
          <w:szCs w:val="24"/>
        </w:rPr>
        <w:t>13301</w:t>
      </w:r>
      <w:r>
        <w:rPr>
          <w:i/>
          <w:szCs w:val="24"/>
        </w:rPr>
        <w:t xml:space="preserve"> </w:t>
      </w: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Решение на Общински съвет Бургас от 28.02.2017г. по т.1 /Протокол №24/ , по т.3, Протокол №45/31.07.2018 г., по т.3, Протокол №55/26.03.2019 г.; по т.7, Протокол №20/23 и 24.02.2021 г. </w:t>
      </w:r>
    </w:p>
    <w:p w14:paraId="04CD5D9D" w14:textId="77777777" w:rsidR="00084C19" w:rsidRDefault="00084C19" w:rsidP="00084C19">
      <w:pPr>
        <w:rPr>
          <w:szCs w:val="24"/>
          <w:u w:val="thick"/>
        </w:rPr>
      </w:pPr>
    </w:p>
    <w:p w14:paraId="558CF413" w14:textId="77777777" w:rsidR="00084C19" w:rsidRDefault="00084C19" w:rsidP="00084C19">
      <w:pPr>
        <w:numPr>
          <w:ilvl w:val="0"/>
          <w:numId w:val="22"/>
        </w:numPr>
        <w:jc w:val="both"/>
        <w:rPr>
          <w:szCs w:val="24"/>
          <w:u w:val="thick"/>
        </w:rPr>
      </w:pPr>
      <w:r>
        <w:rPr>
          <w:i/>
          <w:szCs w:val="24"/>
        </w:rPr>
        <w:t>ОбС 08-00-</w:t>
      </w:r>
      <w:r>
        <w:rPr>
          <w:szCs w:val="24"/>
        </w:rPr>
        <w:t>13291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 Правилник за изменение на Правилника за организацията и дейността на общинския съвет, </w:t>
      </w:r>
      <w:r>
        <w:rPr>
          <w:szCs w:val="24"/>
        </w:rPr>
        <w:lastRenderedPageBreak/>
        <w:t>неговите комисии и взаимодействието му с общинската администрация на Община Бургас </w:t>
      </w:r>
    </w:p>
    <w:p w14:paraId="1B7C64E8" w14:textId="77777777" w:rsidR="00084C19" w:rsidRDefault="00084C19" w:rsidP="00084C19">
      <w:pPr>
        <w:rPr>
          <w:szCs w:val="24"/>
          <w:u w:val="thick"/>
        </w:rPr>
      </w:pPr>
    </w:p>
    <w:p w14:paraId="0E37D042" w14:textId="77777777" w:rsidR="00084C19" w:rsidRPr="00FC282C" w:rsidRDefault="00084C19" w:rsidP="00084C19">
      <w:pPr>
        <w:numPr>
          <w:ilvl w:val="0"/>
          <w:numId w:val="22"/>
        </w:numPr>
        <w:jc w:val="both"/>
        <w:rPr>
          <w:b/>
          <w:szCs w:val="24"/>
          <w:u w:val="single"/>
        </w:rPr>
      </w:pPr>
      <w:r>
        <w:rPr>
          <w:i/>
          <w:szCs w:val="24"/>
        </w:rPr>
        <w:t>ОбС 08-00-</w:t>
      </w:r>
      <w:r>
        <w:rPr>
          <w:szCs w:val="24"/>
        </w:rPr>
        <w:t>13319</w:t>
      </w:r>
      <w:r>
        <w:rPr>
          <w:szCs w:val="24"/>
          <w:lang w:val="en-US"/>
        </w:rPr>
        <w:t xml:space="preserve"> </w:t>
      </w:r>
      <w:r>
        <w:rPr>
          <w:rStyle w:val="Strong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0E3D1B64" w14:textId="77777777" w:rsidR="00084C19" w:rsidRDefault="00084C19" w:rsidP="00084C19">
      <w:pPr>
        <w:pStyle w:val="ListParagraph"/>
        <w:rPr>
          <w:b/>
          <w:szCs w:val="24"/>
          <w:u w:val="single"/>
        </w:rPr>
      </w:pPr>
    </w:p>
    <w:p w14:paraId="595093A2" w14:textId="77777777" w:rsidR="00084C19" w:rsidRDefault="00084C19" w:rsidP="00084C19">
      <w:pPr>
        <w:numPr>
          <w:ilvl w:val="0"/>
          <w:numId w:val="22"/>
        </w:numPr>
        <w:jc w:val="both"/>
        <w:rPr>
          <w:b/>
          <w:szCs w:val="24"/>
          <w:u w:val="single"/>
        </w:rPr>
      </w:pPr>
      <w:r>
        <w:rPr>
          <w:i/>
          <w:szCs w:val="24"/>
        </w:rPr>
        <w:t>ОбС 08-00-</w:t>
      </w:r>
      <w:r>
        <w:t xml:space="preserve">13304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Разрешение на основание чл.62а, ал.2 и ал.3, т.2 от ЗУТ за промяна на предназначението на УПИ III-244 „за озеленяване“ в кв.29 по плана на ж.к. „Изгрев“, гр Бургас /ПИ с идентификатор 07079.501.244 по КК на гр.Бургас/</w:t>
      </w:r>
    </w:p>
    <w:p w14:paraId="033C928F" w14:textId="77777777" w:rsidR="00084C19" w:rsidRDefault="00084C19" w:rsidP="00084C19">
      <w:pPr>
        <w:pStyle w:val="ListParagraph"/>
        <w:rPr>
          <w:i/>
          <w:szCs w:val="24"/>
        </w:rPr>
      </w:pPr>
    </w:p>
    <w:p w14:paraId="45CF3038" w14:textId="77777777" w:rsidR="00084C19" w:rsidRPr="00FC282C" w:rsidRDefault="00084C19" w:rsidP="00084C19">
      <w:pPr>
        <w:numPr>
          <w:ilvl w:val="0"/>
          <w:numId w:val="22"/>
        </w:numPr>
        <w:jc w:val="both"/>
        <w:rPr>
          <w:b/>
          <w:szCs w:val="24"/>
          <w:u w:val="single"/>
        </w:rPr>
      </w:pPr>
      <w:r w:rsidRPr="00FC282C">
        <w:rPr>
          <w:i/>
          <w:szCs w:val="24"/>
        </w:rPr>
        <w:t>ОбС 08-00-</w:t>
      </w:r>
      <w:r w:rsidRPr="00FC282C">
        <w:t xml:space="preserve"> </w:t>
      </w:r>
      <w:r>
        <w:t xml:space="preserve">13297 </w:t>
      </w:r>
      <w:r w:rsidRPr="00FC282C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FC282C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FC282C">
        <w:rPr>
          <w:rFonts w:eastAsia="Times New Roman"/>
          <w:b/>
          <w:bCs/>
          <w:szCs w:val="24"/>
          <w:lang w:eastAsia="bg-BG"/>
        </w:rPr>
        <w:t>1.</w:t>
      </w:r>
      <w:r w:rsidRPr="00FC282C">
        <w:rPr>
          <w:rFonts w:eastAsia="Times New Roman"/>
          <w:szCs w:val="24"/>
          <w:lang w:eastAsia="bg-BG"/>
        </w:rPr>
        <w:t>    Даване на предварително съгласие на основание 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гр.Бургас, в предвидено разширение на населеното място, преминаващо през ПИ с идентификатори 07079.9.371, 07079.9.373 и 07079.9.374 по КК на гр. Бургас – общинска частна собственост, с начин на трайно ползване „за селскостопански, горски, ведомствен път“.  </w:t>
      </w:r>
    </w:p>
    <w:p w14:paraId="3879BDFF" w14:textId="77777777" w:rsidR="00084C19" w:rsidRDefault="00084C19" w:rsidP="00084C19">
      <w:pPr>
        <w:pStyle w:val="ListParagraph"/>
        <w:rPr>
          <w:rFonts w:eastAsia="Times New Roman"/>
          <w:b/>
          <w:bCs/>
          <w:szCs w:val="24"/>
          <w:lang w:eastAsia="bg-BG"/>
        </w:rPr>
      </w:pPr>
    </w:p>
    <w:p w14:paraId="317AAE76" w14:textId="77777777" w:rsidR="00084C19" w:rsidRPr="00FC282C" w:rsidRDefault="00084C19" w:rsidP="00084C19">
      <w:pPr>
        <w:jc w:val="both"/>
        <w:rPr>
          <w:b/>
          <w:szCs w:val="24"/>
          <w:u w:val="single"/>
        </w:rPr>
      </w:pPr>
      <w:r w:rsidRPr="00FC282C">
        <w:rPr>
          <w:rFonts w:eastAsia="Times New Roman"/>
          <w:b/>
          <w:bCs/>
          <w:szCs w:val="24"/>
          <w:lang w:eastAsia="bg-BG"/>
        </w:rPr>
        <w:t xml:space="preserve">2.    </w:t>
      </w:r>
      <w:r w:rsidRPr="00FC282C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</w:p>
    <w:p w14:paraId="4A83C201" w14:textId="77777777" w:rsidR="00084C19" w:rsidRPr="00FC282C" w:rsidRDefault="00084C19" w:rsidP="00084C19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място;</w:t>
      </w:r>
    </w:p>
    <w:p w14:paraId="3BB671BC" w14:textId="77777777" w:rsidR="00084C19" w:rsidRPr="00FC282C" w:rsidRDefault="00084C19" w:rsidP="00084C19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07079.9.385 по КК на гр.Бургас,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място.</w:t>
      </w:r>
    </w:p>
    <w:p w14:paraId="61361D2D" w14:textId="77777777" w:rsidR="00084C19" w:rsidRPr="00FC282C" w:rsidRDefault="00084C19" w:rsidP="00084C19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b/>
          <w:bCs/>
          <w:szCs w:val="24"/>
          <w:lang w:eastAsia="bg-BG"/>
        </w:rPr>
        <w:t xml:space="preserve"> 3.    </w:t>
      </w:r>
      <w:r w:rsidRPr="00FC282C">
        <w:rPr>
          <w:rFonts w:eastAsia="Times New Roman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14:paraId="740A260E" w14:textId="77777777" w:rsidR="00084C19" w:rsidRPr="00FC282C" w:rsidRDefault="00084C19" w:rsidP="00084C19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място;</w:t>
      </w:r>
    </w:p>
    <w:p w14:paraId="4462D7B4" w14:textId="77777777" w:rsidR="00084C19" w:rsidRPr="00FC282C" w:rsidRDefault="00084C19" w:rsidP="00084C19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ПУП-ПРЗ/ за ПИ с идентификатор 07079.9.385 по КК на гр.Бургас,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място.</w:t>
      </w:r>
    </w:p>
    <w:p w14:paraId="1EF9EE88" w14:textId="77777777" w:rsidR="00084C19" w:rsidRPr="00FC282C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FC282C">
        <w:rPr>
          <w:i/>
          <w:szCs w:val="24"/>
        </w:rPr>
        <w:t>ОбС 08-00-</w:t>
      </w:r>
      <w:r>
        <w:t xml:space="preserve">13298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>относно:</w:t>
      </w:r>
      <w:r>
        <w:rPr>
          <w:rStyle w:val="Strong"/>
          <w:i/>
          <w:iCs/>
        </w:rPr>
        <w:t xml:space="preserve">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</w:t>
      </w:r>
      <w:r>
        <w:lastRenderedPageBreak/>
        <w:t xml:space="preserve">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землището на кв.Рудник, гр.Бургас, преминаващо през ПИ с идентификатор 07079.17.173 по КК на кв.Рудник, гр.Бургас - общинска публична собственост, вид територия „територия на транспорта“, с начин на трайно ползване „за местен път“. </w:t>
      </w:r>
      <w:r>
        <w:rPr>
          <w:rStyle w:val="Strong"/>
        </w:rPr>
        <w:t>2.</w:t>
      </w:r>
      <w:r>
        <w:t xml:space="preserve"> Разрешение по реда на чл. 124а,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землището на кв.Рудник, гр.Бургас. </w:t>
      </w:r>
      <w:r>
        <w:rPr>
          <w:rStyle w:val="Strong"/>
        </w:rPr>
        <w:t>3.</w:t>
      </w:r>
      <w: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землището на кв.Рудник, гр.Бургас</w:t>
      </w:r>
    </w:p>
    <w:p w14:paraId="75409E96" w14:textId="77777777" w:rsidR="00084C19" w:rsidRPr="00FC282C" w:rsidRDefault="00084C19" w:rsidP="00084C19">
      <w:pPr>
        <w:ind w:left="720"/>
        <w:jc w:val="both"/>
        <w:rPr>
          <w:u w:val="thick"/>
        </w:rPr>
      </w:pPr>
    </w:p>
    <w:p w14:paraId="4B10CFC3" w14:textId="77777777" w:rsidR="00084C19" w:rsidRPr="00D40B60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FC282C">
        <w:rPr>
          <w:i/>
          <w:szCs w:val="24"/>
        </w:rPr>
        <w:t>ОбС 08-00-</w:t>
      </w:r>
      <w:r>
        <w:t xml:space="preserve">13299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/ПУП-ПУР/ за осигуряване на трасе за транспортен достъп до УПИ III-2632 в с.о  „Бизнес парк Бургас-1“, ПИ с идентификатор 07079.2.2632 по КККР на гр.Бургас, в местност „Дванадесетте“ /бивша местност „Оникилика“/ по КВС на землището на гр.Бургас, преминаващо през ПИ с идентификатор 07079.2.476 по КК на гр.Бургас – общинска частна собственост. </w:t>
      </w:r>
      <w:r>
        <w:rPr>
          <w:rStyle w:val="Strong"/>
        </w:rPr>
        <w:t>2.</w:t>
      </w:r>
      <w:r>
        <w:t xml:space="preserve"> Одобряване на ПУП-ПУР за осигуряване на трасе за транспортен достъп до УПИ III-2632 в с.о. „Бизнес парк Бургас-1“, ПИ с идентификатор 07079.2.2632 по КККР на гр.Бургас, в местност „Дванадесетте“ /бивша местност „Оникилика“/ по КВС на землището на гр.Бургас</w:t>
      </w:r>
    </w:p>
    <w:p w14:paraId="5EFF3BA3" w14:textId="77777777" w:rsidR="00084C19" w:rsidRDefault="00084C19" w:rsidP="00084C19">
      <w:pPr>
        <w:pStyle w:val="ListParagraph"/>
        <w:rPr>
          <w:u w:val="thick"/>
        </w:rPr>
      </w:pPr>
    </w:p>
    <w:p w14:paraId="009FC737" w14:textId="77777777" w:rsidR="00084C19" w:rsidRPr="00D40B60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D40B60">
        <w:rPr>
          <w:i/>
          <w:szCs w:val="24"/>
        </w:rPr>
        <w:t>ОбС 08-00-</w:t>
      </w:r>
      <w:r>
        <w:t xml:space="preserve">13303 </w:t>
      </w:r>
      <w:r>
        <w:rPr>
          <w:rStyle w:val="Strong"/>
        </w:rPr>
        <w:t>Докладна записка от инж. Чанка Коралска - зам.-кмет "Строителство, инвестиции и регионално развитие",</w:t>
      </w:r>
      <w:r>
        <w:rPr>
          <w:rStyle w:val="Emphasis"/>
        </w:rPr>
        <w:t xml:space="preserve"> 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до имоти в устройствена зона 4/Смф1 по ОУП на гр.Бургас, местност „Под шосето“, землище на кв.Сарафово, гр.Бургас, с който се засягат поземлени имоти, общинска собственост, с начин на трайно ползване – „за второстепенна улица“, „за селскостопански горски ведомствен път“, „за местен път“ и „за пасище“. </w:t>
      </w:r>
      <w:r>
        <w:rPr>
          <w:rStyle w:val="Strong"/>
        </w:rPr>
        <w:t>2.</w:t>
      </w:r>
      <w:r>
        <w:t xml:space="preserve"> Одобряване на задание по реда на чл. 124б, ал.1 от ЗУТ, във връзка с чл. 125, ал.1 от ЗУТ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до имоти в устройствена зона 4/Смф1 по ОУП на гр.Бургас, местност „Под шосето“, землище на кв.Сарафово, гр.Бургас. </w:t>
      </w:r>
      <w:r>
        <w:rPr>
          <w:rStyle w:val="Strong"/>
        </w:rPr>
        <w:t>3.</w:t>
      </w:r>
      <w:r>
        <w:t xml:space="preserve"> Разрешение по реда на чл. 124а, ал.1, във връзка с чл.16а, ал.1 от ЗУТ,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до имоти в устройствена зона 4/Смф1 по ОУП на гр.Бургас, местност „Под шосето“, землище на кв.Сарафово, гр.Бургас</w:t>
      </w:r>
    </w:p>
    <w:p w14:paraId="0CAA4B25" w14:textId="77777777" w:rsidR="00084C19" w:rsidRPr="00D40B60" w:rsidRDefault="00084C19" w:rsidP="00084C19">
      <w:pPr>
        <w:ind w:left="720"/>
        <w:jc w:val="both"/>
        <w:rPr>
          <w:u w:val="thick"/>
        </w:rPr>
      </w:pPr>
    </w:p>
    <w:p w14:paraId="7C118CD3" w14:textId="77777777" w:rsidR="00084C19" w:rsidRPr="00D40B60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D40B60">
        <w:rPr>
          <w:i/>
          <w:szCs w:val="24"/>
        </w:rPr>
        <w:t>ОбС 08-00-</w:t>
      </w:r>
      <w:r>
        <w:t>13283 </w:t>
      </w:r>
      <w:r>
        <w:rPr>
          <w:rStyle w:val="Strong"/>
        </w:rPr>
        <w:t xml:space="preserve">Докладна записка от инж. Чанка Коралска - за кмет на Община Бургас, съгласно Заповед №3528/11.10.2022 г., </w:t>
      </w:r>
      <w:r>
        <w:rPr>
          <w:rStyle w:val="Emphasis"/>
        </w:rPr>
        <w:t xml:space="preserve">относно: </w:t>
      </w:r>
      <w:r>
        <w:t>Удостояване със званието "Почетен гражданин на Община Бургас" на Милена Радославова Добрева</w:t>
      </w:r>
      <w:r>
        <w:rPr>
          <w:i/>
          <w:iCs/>
        </w:rPr>
        <w:br/>
      </w:r>
      <w:r>
        <w:t> </w:t>
      </w:r>
    </w:p>
    <w:p w14:paraId="485483CF" w14:textId="77777777" w:rsidR="00084C19" w:rsidRPr="00D40B60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D40B60">
        <w:rPr>
          <w:i/>
          <w:szCs w:val="24"/>
        </w:rPr>
        <w:lastRenderedPageBreak/>
        <w:t>ОбС 08-00-</w:t>
      </w:r>
      <w:r>
        <w:t>13285 </w:t>
      </w: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Удостояване с отличие на Община Бургас</w:t>
      </w:r>
    </w:p>
    <w:p w14:paraId="6D5175E3" w14:textId="77777777" w:rsidR="00084C19" w:rsidRPr="00D40B60" w:rsidRDefault="00084C19" w:rsidP="00084C19">
      <w:pPr>
        <w:ind w:left="720"/>
        <w:jc w:val="both"/>
        <w:rPr>
          <w:u w:val="thick"/>
        </w:rPr>
      </w:pPr>
    </w:p>
    <w:p w14:paraId="69246F90" w14:textId="77777777" w:rsidR="00084C19" w:rsidRDefault="00084C19" w:rsidP="00084C19">
      <w:pPr>
        <w:numPr>
          <w:ilvl w:val="0"/>
          <w:numId w:val="22"/>
        </w:numPr>
        <w:jc w:val="both"/>
        <w:rPr>
          <w:u w:val="thick"/>
        </w:rPr>
      </w:pPr>
      <w:r w:rsidRPr="00D40B60">
        <w:rPr>
          <w:i/>
          <w:szCs w:val="24"/>
        </w:rPr>
        <w:t>ОбС 08-00-</w:t>
      </w:r>
      <w:r>
        <w:t>13288 </w:t>
      </w:r>
      <w:r>
        <w:rPr>
          <w:rStyle w:val="Strong"/>
        </w:rPr>
        <w:t>Докладна записка от Живко Господинов, Васил Иванов, Георги Спасов, Георги Георгиев, Мадлен Мутафян, Стоян Коларов и Христо Панайотов - общински съветници от БСП,</w:t>
      </w:r>
      <w:r>
        <w:t xml:space="preserve"> </w:t>
      </w:r>
      <w:r>
        <w:rPr>
          <w:rStyle w:val="Emphasis"/>
        </w:rPr>
        <w:t xml:space="preserve">относно: </w:t>
      </w:r>
      <w:r>
        <w:t>Изграждане на тротоар на улица „Девети септември” в участъка от моста на река „Чукарлийка” до края на улицата. Асфалтиране на улиците и ремонт на тротоарите на: ул. „Съветска”, ул.„Гагарин” и ул.„Тракия”</w:t>
      </w:r>
    </w:p>
    <w:p w14:paraId="6F5961B0" w14:textId="6D8B3EB9" w:rsidR="00E82D9C" w:rsidRPr="009E6839" w:rsidRDefault="00334452" w:rsidP="009E6839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13264332" w14:textId="77777777" w:rsidR="00315D9B" w:rsidRDefault="00315D9B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7BD57538" w14:textId="46FEE672" w:rsidR="00084C19" w:rsidRDefault="00084C19" w:rsidP="00084C19">
      <w:pPr>
        <w:jc w:val="center"/>
        <w:rPr>
          <w:szCs w:val="24"/>
          <w:lang w:val="en-US"/>
        </w:rPr>
      </w:pPr>
      <w:r>
        <w:rPr>
          <w:i/>
          <w:szCs w:val="24"/>
        </w:rPr>
        <w:t>ОбС 08-00-</w:t>
      </w:r>
      <w:r>
        <w:rPr>
          <w:szCs w:val="24"/>
        </w:rPr>
        <w:t>13302</w:t>
      </w:r>
    </w:p>
    <w:p w14:paraId="3BFB128E" w14:textId="1B77E3A4" w:rsidR="00084C19" w:rsidRDefault="00084C19" w:rsidP="00084C19">
      <w:pPr>
        <w:jc w:val="center"/>
        <w:rPr>
          <w:szCs w:val="24"/>
        </w:rPr>
      </w:pP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Наредба за изменение и допълнение на Наредбата за определянето и администрирането на местните такси и цени на услуги на територията на Община Бургас (приета с решение на Общински съвет - Бургас, по т.2, Протокол № 21/ 20.12.2016 г., изм. и доп. с решения на Общински съвет – Бургас, по т.3, Протокол №26/25.04.2017 г.; по т.4, Протокол №34/28.11.2017 г.; по т.1, Протокол №36/19.12.2017 г.; по т.4, Протокол №41/24.04.2018 г.; по т.1, Протокол №43/26.06.2018 г.; по т.2, Протокол №46/28.08.2018 г.; по т.8, Протокол №49/30.10.2018 г.; по т.1, Протокол №52/18.12.2018 г.; изм. с Решение №248 от 15.02.2019 г. на Административен съд - Бургас по адм. д. №3204/2018 г.; по т.1 и т.2, Протокол №55/26.03.2019 г.; по т.1, Протокол №56/30.04.2019 г.; по т.1, Протокол №60/30.07.2019 г.; по т.3 от Протокол №61/27.08.2019 г.)</w:t>
      </w:r>
    </w:p>
    <w:p w14:paraId="6164DCB3" w14:textId="77777777" w:rsidR="00084C19" w:rsidRDefault="00084C19" w:rsidP="00084C19">
      <w:pPr>
        <w:jc w:val="center"/>
        <w:rPr>
          <w:szCs w:val="24"/>
          <w:u w:val="thick"/>
        </w:rPr>
      </w:pPr>
    </w:p>
    <w:p w14:paraId="1FA795B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7B277DB8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350EFFCB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3380B0BC" w14:textId="5C77EC21" w:rsidR="00FA7802" w:rsidRPr="00A14234" w:rsidRDefault="00790F49" w:rsidP="00A1423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77789BB8" w14:textId="77777777" w:rsidR="00084C19" w:rsidRDefault="00084C19" w:rsidP="00084C19">
      <w:pPr>
        <w:jc w:val="center"/>
        <w:rPr>
          <w:szCs w:val="24"/>
        </w:rPr>
      </w:pPr>
      <w:r>
        <w:rPr>
          <w:i/>
          <w:szCs w:val="24"/>
        </w:rPr>
        <w:t>ОбС 08-00-</w:t>
      </w:r>
      <w:r>
        <w:rPr>
          <w:szCs w:val="24"/>
        </w:rPr>
        <w:t>13301</w:t>
      </w:r>
    </w:p>
    <w:p w14:paraId="6F2F4925" w14:textId="7BE9D63D" w:rsidR="00084C19" w:rsidRDefault="00084C19" w:rsidP="00084C19">
      <w:pPr>
        <w:jc w:val="center"/>
        <w:rPr>
          <w:szCs w:val="24"/>
        </w:rPr>
      </w:pPr>
      <w:r>
        <w:rPr>
          <w:rStyle w:val="Strong"/>
          <w:szCs w:val="24"/>
        </w:rPr>
        <w:t>Докладна записка от Димитър Николов - кмет на Община Бургас,</w:t>
      </w:r>
      <w:r>
        <w:rPr>
          <w:szCs w:val="24"/>
        </w:rPr>
        <w:t xml:space="preserve">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Правилник за изменение и допълнение на Правилника за организацията и дейността на ОП „Чистота еко“, приет с Решение на Общински съвет Бургас от 28.10.2014г. по т.16 /Протокол №42 изменен и допълнен с Решение на Общински съвет Бургас от 26.01.2017г. по т.17 /Протокол №7/, Решение на Общински съвет Бургас от 28.02.2017г. по т.1 /Протокол №24/ , по т.3, Протокол №45/31.07.2018 г., по т.3, Протокол №55/26.03.2019 г.; по т.7, Протокол №20/23 и 24.02.2021 г.</w:t>
      </w:r>
    </w:p>
    <w:p w14:paraId="07610116" w14:textId="77777777" w:rsidR="00084C19" w:rsidRDefault="00084C19" w:rsidP="00084C19">
      <w:pPr>
        <w:jc w:val="both"/>
        <w:rPr>
          <w:szCs w:val="24"/>
          <w:u w:val="thick"/>
        </w:rPr>
      </w:pPr>
    </w:p>
    <w:p w14:paraId="00D7A475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6BCCC51D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9B2D49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12D599CE" w14:textId="63091311" w:rsidR="005D304C" w:rsidRPr="00A14234" w:rsidRDefault="00790F49" w:rsidP="007D353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 w:rsidR="001E65CF">
        <w:rPr>
          <w:rFonts w:ascii="Calibri" w:hAnsi="Calibri"/>
          <w:sz w:val="22"/>
        </w:rPr>
        <w:t>-------</w:t>
      </w:r>
      <w:r w:rsidRPr="00F1538D">
        <w:rPr>
          <w:rFonts w:ascii="Calibri" w:hAnsi="Calibri"/>
          <w:sz w:val="22"/>
        </w:rPr>
        <w:t>----------------</w:t>
      </w:r>
      <w:r w:rsidR="00A14234">
        <w:rPr>
          <w:rFonts w:ascii="Calibri" w:hAnsi="Calibri"/>
          <w:sz w:val="22"/>
        </w:rPr>
        <w:t>-------------------------------</w:t>
      </w: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lastRenderedPageBreak/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87542A4" w14:textId="758A88AF" w:rsidR="00084C19" w:rsidRDefault="00084C19" w:rsidP="00084C19">
      <w:pPr>
        <w:jc w:val="center"/>
        <w:rPr>
          <w:szCs w:val="24"/>
          <w:lang w:val="en-US"/>
        </w:rPr>
      </w:pPr>
      <w:r>
        <w:rPr>
          <w:i/>
          <w:szCs w:val="24"/>
        </w:rPr>
        <w:t>ОбС 08-00-</w:t>
      </w:r>
      <w:r>
        <w:rPr>
          <w:szCs w:val="24"/>
        </w:rPr>
        <w:t>13291</w:t>
      </w:r>
    </w:p>
    <w:p w14:paraId="470E820E" w14:textId="16A746F4" w:rsidR="00084C19" w:rsidRDefault="00084C19" w:rsidP="00084C19">
      <w:pPr>
        <w:jc w:val="center"/>
        <w:rPr>
          <w:szCs w:val="24"/>
        </w:rPr>
      </w:pPr>
      <w:r>
        <w:rPr>
          <w:rStyle w:val="Strong"/>
          <w:szCs w:val="24"/>
        </w:rPr>
        <w:t xml:space="preserve">Докладна записка от проф. д-р Севдалина Турманова - председател на Общински съвет - Бургас, </w:t>
      </w:r>
      <w:r>
        <w:rPr>
          <w:rStyle w:val="Emphasis"/>
          <w:szCs w:val="24"/>
        </w:rPr>
        <w:t>относно:</w:t>
      </w:r>
      <w:r>
        <w:rPr>
          <w:szCs w:val="24"/>
        </w:rPr>
        <w:t xml:space="preserve"> Приемане на 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2A59CB12" w14:textId="77777777" w:rsidR="00084C19" w:rsidRDefault="00084C19" w:rsidP="00084C19">
      <w:pPr>
        <w:jc w:val="center"/>
        <w:rPr>
          <w:szCs w:val="24"/>
          <w:u w:val="thick"/>
        </w:rPr>
      </w:pPr>
    </w:p>
    <w:p w14:paraId="7E17A8A1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6CAD2F6F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4B01946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4D6270C5" w14:textId="61BBED37" w:rsidR="001E65CF" w:rsidRPr="007D2C75" w:rsidRDefault="007D3538" w:rsidP="007D2C7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rFonts w:eastAsia="Times New Roman"/>
          <w:szCs w:val="24"/>
          <w:lang w:eastAsia="bg-BG"/>
        </w:rPr>
        <w:t> </w:t>
      </w:r>
      <w:r w:rsidR="009326B3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069CA00" w14:textId="4B245F22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E1C09C" w14:textId="01A6FB44" w:rsidR="00084C19" w:rsidRDefault="00084C19" w:rsidP="00084C19">
      <w:pPr>
        <w:jc w:val="center"/>
        <w:rPr>
          <w:szCs w:val="24"/>
          <w:lang w:val="en-US"/>
        </w:rPr>
      </w:pPr>
      <w:r>
        <w:rPr>
          <w:i/>
          <w:szCs w:val="24"/>
        </w:rPr>
        <w:t>ОбС 08-00-</w:t>
      </w:r>
      <w:r>
        <w:rPr>
          <w:szCs w:val="24"/>
        </w:rPr>
        <w:t>13319</w:t>
      </w:r>
    </w:p>
    <w:p w14:paraId="3ABB4A05" w14:textId="0ABA6EE4" w:rsidR="00084C19" w:rsidRDefault="00084C19" w:rsidP="00084C19">
      <w:pPr>
        <w:jc w:val="center"/>
        <w:rPr>
          <w:szCs w:val="24"/>
        </w:rPr>
      </w:pPr>
      <w:r>
        <w:rPr>
          <w:rStyle w:val="Strong"/>
          <w:szCs w:val="24"/>
        </w:rPr>
        <w:t xml:space="preserve">Докладна записка от Йорданка Ананиева - зам.-кмет „Образование, здравеопазване, социални дейности и младежки политики“ на Община Бургас, </w:t>
      </w:r>
      <w:r>
        <w:rPr>
          <w:rStyle w:val="Emphasis"/>
          <w:szCs w:val="24"/>
        </w:rPr>
        <w:t xml:space="preserve">относно: </w:t>
      </w:r>
      <w:r>
        <w:rPr>
          <w:szCs w:val="24"/>
        </w:rPr>
        <w:t>Приемане на Правила за финансиране на юридически лица с нестопанска цел, регистрирани за осъществяване на общественополезна дейност, извършващи дейност в направления "Здравеопазване, социални дейности и младежки политики" на територията на община Бургас</w:t>
      </w:r>
    </w:p>
    <w:p w14:paraId="2D3CCB50" w14:textId="77777777" w:rsidR="00084C19" w:rsidRPr="00FC282C" w:rsidRDefault="00084C19" w:rsidP="00084C19">
      <w:pPr>
        <w:jc w:val="center"/>
        <w:rPr>
          <w:b/>
          <w:szCs w:val="24"/>
          <w:u w:val="single"/>
        </w:rPr>
      </w:pPr>
    </w:p>
    <w:p w14:paraId="673190B5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7389611E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85FB547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47296B89" w14:textId="6DB241B6" w:rsidR="00D90C50" w:rsidRPr="00940FFB" w:rsidRDefault="009326B3" w:rsidP="00940FF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60F117A" w14:textId="4B1E5AC6" w:rsidR="00084C19" w:rsidRDefault="00084C19" w:rsidP="00084C19">
      <w:pPr>
        <w:jc w:val="center"/>
      </w:pPr>
      <w:r>
        <w:rPr>
          <w:i/>
          <w:szCs w:val="24"/>
        </w:rPr>
        <w:t>ОбС 08-00-</w:t>
      </w:r>
      <w:r>
        <w:t>13304</w:t>
      </w:r>
    </w:p>
    <w:p w14:paraId="7E85313C" w14:textId="03374117" w:rsidR="00084C19" w:rsidRDefault="00084C19" w:rsidP="00084C19">
      <w:pPr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Разрешение на основание чл.62а, ал.2 и ал.3, т.2 от ЗУТ за промяна на предназначението на УПИ III-244 „за озеленяване“ в кв.29 по плана на ж.к. „Изгрев“, гр Бургас /ПИ с идентификатор 07079.501.244 по КК на гр.Бургас/</w:t>
      </w:r>
    </w:p>
    <w:p w14:paraId="79C8C753" w14:textId="77777777" w:rsidR="00084C19" w:rsidRDefault="00084C19" w:rsidP="00084C19">
      <w:pPr>
        <w:jc w:val="center"/>
        <w:rPr>
          <w:b/>
          <w:szCs w:val="24"/>
          <w:u w:val="single"/>
        </w:rPr>
      </w:pPr>
    </w:p>
    <w:p w14:paraId="034848D9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071F6867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5AF4FA6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0DA132D6" w14:textId="56EBF206" w:rsidR="005D304C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5C445F6" w14:textId="3B7DEFC5" w:rsidR="00084C19" w:rsidRDefault="00084C19" w:rsidP="00084C19">
      <w:pPr>
        <w:jc w:val="center"/>
      </w:pPr>
      <w:r w:rsidRPr="00FC282C">
        <w:rPr>
          <w:i/>
          <w:szCs w:val="24"/>
        </w:rPr>
        <w:t>ОбС 08-00-</w:t>
      </w:r>
      <w:r w:rsidRPr="00FC282C">
        <w:t xml:space="preserve"> </w:t>
      </w:r>
      <w:r>
        <w:t>13297</w:t>
      </w:r>
    </w:p>
    <w:p w14:paraId="0AB8AFA2" w14:textId="2A939798" w:rsidR="00084C19" w:rsidRDefault="00084C19" w:rsidP="00084C19">
      <w:pPr>
        <w:jc w:val="center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FC282C">
        <w:rPr>
          <w:rFonts w:eastAsia="Times New Roman"/>
          <w:i/>
          <w:iCs/>
          <w:szCs w:val="24"/>
          <w:lang w:eastAsia="bg-BG"/>
        </w:rPr>
        <w:t xml:space="preserve">относно: </w:t>
      </w:r>
      <w:r w:rsidRPr="00FC282C">
        <w:rPr>
          <w:rFonts w:eastAsia="Times New Roman"/>
          <w:b/>
          <w:bCs/>
          <w:szCs w:val="24"/>
          <w:lang w:eastAsia="bg-BG"/>
        </w:rPr>
        <w:t>1.</w:t>
      </w:r>
      <w:r w:rsidRPr="00FC282C">
        <w:rPr>
          <w:rFonts w:eastAsia="Times New Roman"/>
          <w:szCs w:val="24"/>
          <w:lang w:eastAsia="bg-BG"/>
        </w:rPr>
        <w:t xml:space="preserve">    Даване на предварително съгласие на основание </w:t>
      </w:r>
      <w:r w:rsidRPr="00FC282C">
        <w:rPr>
          <w:rFonts w:eastAsia="Times New Roman"/>
          <w:szCs w:val="24"/>
          <w:lang w:eastAsia="bg-BG"/>
        </w:rPr>
        <w:lastRenderedPageBreak/>
        <w:t>чл. 29, ал. 1 от ЗОЗЗ за изработване на Подробен устройствен план – План за улична регулация /ПУП – ПУР/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гр.Бургас, в предвидено разширение на населеното място, преминаващо през ПИ с идентификатори 07079.9.371, 07079.9.373 и 07079.9.374 по КК на гр. Бургас – общинска частна собственост, с начин на трайно ползване „за селскостопански, горски, ведомствен път“.</w:t>
      </w:r>
    </w:p>
    <w:p w14:paraId="4AFBC2E2" w14:textId="77777777" w:rsidR="00084C19" w:rsidRDefault="00084C19" w:rsidP="00084C19">
      <w:pPr>
        <w:pStyle w:val="ListParagraph"/>
        <w:rPr>
          <w:rFonts w:eastAsia="Times New Roman"/>
          <w:b/>
          <w:bCs/>
          <w:szCs w:val="24"/>
          <w:lang w:eastAsia="bg-BG"/>
        </w:rPr>
      </w:pPr>
    </w:p>
    <w:p w14:paraId="37703FBA" w14:textId="77777777" w:rsidR="00084C19" w:rsidRPr="00FC282C" w:rsidRDefault="00084C19" w:rsidP="00084C19">
      <w:pPr>
        <w:jc w:val="both"/>
        <w:rPr>
          <w:b/>
          <w:szCs w:val="24"/>
          <w:u w:val="single"/>
        </w:rPr>
      </w:pPr>
      <w:r w:rsidRPr="00FC282C">
        <w:rPr>
          <w:rFonts w:eastAsia="Times New Roman"/>
          <w:b/>
          <w:bCs/>
          <w:szCs w:val="24"/>
          <w:lang w:eastAsia="bg-BG"/>
        </w:rPr>
        <w:t xml:space="preserve">2.    </w:t>
      </w:r>
      <w:r w:rsidRPr="00FC282C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</w:p>
    <w:p w14:paraId="6849A46D" w14:textId="77777777" w:rsidR="00084C19" w:rsidRPr="00FC282C" w:rsidRDefault="00084C19" w:rsidP="00084C19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място;</w:t>
      </w:r>
    </w:p>
    <w:p w14:paraId="6C35CBFA" w14:textId="77777777" w:rsidR="00084C19" w:rsidRPr="00FC282C" w:rsidRDefault="00084C19" w:rsidP="00084C19">
      <w:pPr>
        <w:numPr>
          <w:ilvl w:val="0"/>
          <w:numId w:val="23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07079.9.385 по КК на гр.Бургас,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място.</w:t>
      </w:r>
    </w:p>
    <w:p w14:paraId="66DF229D" w14:textId="77777777" w:rsidR="00084C19" w:rsidRPr="00FC282C" w:rsidRDefault="00084C19" w:rsidP="00084C19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b/>
          <w:bCs/>
          <w:szCs w:val="24"/>
          <w:lang w:eastAsia="bg-BG"/>
        </w:rPr>
        <w:t xml:space="preserve"> 3.    </w:t>
      </w:r>
      <w:r w:rsidRPr="00FC282C">
        <w:rPr>
          <w:rFonts w:eastAsia="Times New Roman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14:paraId="193FD75A" w14:textId="77777777" w:rsidR="00084C19" w:rsidRPr="00FC282C" w:rsidRDefault="00084C19" w:rsidP="00084C19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ПУП-ПУР за утвърждаване на трасе на нова обслужваща улица за осигуряване на транспортен достъп до имоти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място;</w:t>
      </w:r>
    </w:p>
    <w:p w14:paraId="3BAFF4A1" w14:textId="733A85CB" w:rsidR="007D3538" w:rsidRPr="00084C19" w:rsidRDefault="00084C19" w:rsidP="00084C19">
      <w:pPr>
        <w:numPr>
          <w:ilvl w:val="0"/>
          <w:numId w:val="24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FC282C">
        <w:rPr>
          <w:rFonts w:eastAsia="Times New Roman"/>
          <w:szCs w:val="24"/>
          <w:lang w:eastAsia="bg-BG"/>
        </w:rPr>
        <w:t>ПУП-ПРЗ/ за ПИ с идентификатор 07079.9.385 по КК на гр.Бургас, в устройствена зона 28/Смф по ОУП на гр.Бургас, местност „Бързия дол“ (бивша местност „Сулу дере“), землище Меден Рудник, гр.Бургас., в предвидено разширение на населеното място.</w:t>
      </w:r>
    </w:p>
    <w:p w14:paraId="051C8A1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32EB18E2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00265F3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62318177" w14:textId="03789CB2" w:rsidR="00D34C05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5F66EE9" w14:textId="0EF1CD67" w:rsidR="00790F49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6D61AC13" w14:textId="77777777" w:rsidR="00940FFB" w:rsidRPr="00F1538D" w:rsidRDefault="00940FFB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B339B7" w14:textId="77777777" w:rsidR="00084C19" w:rsidRDefault="00084C19" w:rsidP="00084C19">
      <w:pPr>
        <w:jc w:val="center"/>
      </w:pPr>
      <w:r w:rsidRPr="00FC282C">
        <w:rPr>
          <w:i/>
          <w:szCs w:val="24"/>
        </w:rPr>
        <w:t>ОбС 08-00-</w:t>
      </w:r>
      <w:r>
        <w:t>13298</w:t>
      </w:r>
    </w:p>
    <w:p w14:paraId="514D86DB" w14:textId="6E7D870F" w:rsidR="00084C19" w:rsidRPr="00FC282C" w:rsidRDefault="00084C19" w:rsidP="00084C19">
      <w:pPr>
        <w:jc w:val="center"/>
        <w:rPr>
          <w:u w:val="thick"/>
        </w:rPr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>относно:</w:t>
      </w:r>
      <w:r>
        <w:rPr>
          <w:rStyle w:val="Strong"/>
          <w:i/>
          <w:iCs/>
        </w:rPr>
        <w:t xml:space="preserve">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Парцеларен план /ПУП – ПП/ за утвърждаване на 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землището на кв.Рудник, гр.Бургас, преминаващо през ПИ с идентификатор 07079.17.173 по КК на кв.Рудник, гр.Бургас - общинска публична собственост, вид територия „територия на транспорта“, с начин на трайно ползване „за местен път“. </w:t>
      </w:r>
      <w:r>
        <w:rPr>
          <w:rStyle w:val="Strong"/>
        </w:rPr>
        <w:t>2.</w:t>
      </w:r>
      <w:r>
        <w:t xml:space="preserve"> Разрешение по реда на чл. 124а,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</w:t>
      </w:r>
      <w:r>
        <w:lastRenderedPageBreak/>
        <w:t xml:space="preserve">землището на кв.Рудник, гр.Бургас. </w:t>
      </w:r>
      <w:r>
        <w:rPr>
          <w:rStyle w:val="Strong"/>
        </w:rPr>
        <w:t>3.</w:t>
      </w:r>
      <w:r>
        <w:t xml:space="preserve"> Одобряване на задание по чл. 124б, ал. 1 от ЗУТ, във връзка с чл. 125, ал. 1 от ЗУТ за изработване на ПУП – ПП за утвърждаване на трасе на техническата инфраструктура – уличен водопровод за захранване на ПИ с идентификатор 07079.17.232 по КК на кв.Рудник, гр.Бургас, отговарящ на УПИ XVIII-260 в бивш масив 260 в землището на кв.Рудник, гр.Бургас</w:t>
      </w:r>
    </w:p>
    <w:p w14:paraId="0E02B5AE" w14:textId="77777777" w:rsidR="007D3538" w:rsidRPr="003C3CF6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72B8A77E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30FE81AA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EC11806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6B85CF4A" w14:textId="6BBE1894" w:rsidR="00D90C50" w:rsidRPr="001E65CF" w:rsidRDefault="009F2052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D13E487" w14:textId="6F32D22D" w:rsidR="00084C19" w:rsidRDefault="00084C19" w:rsidP="00084C19">
      <w:pPr>
        <w:jc w:val="center"/>
      </w:pPr>
      <w:r w:rsidRPr="00FC282C">
        <w:rPr>
          <w:i/>
          <w:szCs w:val="24"/>
        </w:rPr>
        <w:t>ОбС 08-00-</w:t>
      </w:r>
      <w:r>
        <w:t>13299</w:t>
      </w:r>
    </w:p>
    <w:p w14:paraId="2153FDDE" w14:textId="11D5F9F0" w:rsidR="00084C19" w:rsidRDefault="00084C19" w:rsidP="00084C19">
      <w:pPr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 29, ал. 1 от ЗОЗЗ за изработване на Подробен устройствен план – План за улична регулация /ПУП-ПУР/ за осигуряване на трасе за транспортен достъп до УПИ III-2632 в с.о  „Бизнес парк Бургас-1“, ПИ с идентификатор 07079.2.2632 по КККР на гр.Бургас, в местност „Дванадесетте“ /бивша местност „Оникилика“/ по КВС на землището на гр.Бургас, преминаващо през ПИ с идентификатор 07079.2.476 по КК на гр.Бургас – общинска частна собственост. </w:t>
      </w:r>
      <w:r>
        <w:rPr>
          <w:rStyle w:val="Strong"/>
        </w:rPr>
        <w:t>2.</w:t>
      </w:r>
      <w:r>
        <w:t xml:space="preserve"> Одобряване на ПУП-ПУР за осигуряване на трасе за транспортен достъп до УПИ III-2632 в с.о. „Бизнес парк Бургас-1“, ПИ с идентификатор 07079.2.2632 по КККР на гр.Бургас, в местност „Дванадесетте“ /бивша местност „Оникилика“/ по КВС на землището на гр.Бургас</w:t>
      </w:r>
    </w:p>
    <w:p w14:paraId="58E21D1D" w14:textId="77777777" w:rsidR="00084C19" w:rsidRPr="00D40B60" w:rsidRDefault="00084C19" w:rsidP="00084C19">
      <w:pPr>
        <w:jc w:val="center"/>
        <w:rPr>
          <w:u w:val="thick"/>
        </w:rPr>
      </w:pPr>
    </w:p>
    <w:p w14:paraId="1AC02561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5866AF83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668140C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7F0E9B21" w14:textId="42ECD4D9" w:rsidR="003C3CF6" w:rsidRPr="00B015CA" w:rsidRDefault="003C3CF6" w:rsidP="00B015C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6E624289" w14:textId="1112A61A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137AFFCD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40063BC" w14:textId="1DFEC431" w:rsidR="00084C19" w:rsidRDefault="00084C19" w:rsidP="00084C19">
      <w:pPr>
        <w:jc w:val="center"/>
      </w:pPr>
      <w:r w:rsidRPr="00D40B60">
        <w:rPr>
          <w:i/>
          <w:szCs w:val="24"/>
        </w:rPr>
        <w:t>ОбС 08-00-</w:t>
      </w:r>
      <w:r>
        <w:t>13303</w:t>
      </w:r>
    </w:p>
    <w:p w14:paraId="5C50031A" w14:textId="6E671793" w:rsidR="00084C19" w:rsidRPr="00D40B60" w:rsidRDefault="00084C19" w:rsidP="00084C19">
      <w:pPr>
        <w:jc w:val="center"/>
        <w:rPr>
          <w:u w:val="thick"/>
        </w:rPr>
      </w:pPr>
      <w:r>
        <w:rPr>
          <w:rStyle w:val="Strong"/>
        </w:rPr>
        <w:t>Докладна записка от инж. Чанка Коралска - зам.-кмет "Строителство, инвестиции и регионално развитие",</w:t>
      </w:r>
      <w:r>
        <w:rPr>
          <w:rStyle w:val="Emphasis"/>
        </w:rPr>
        <w:t xml:space="preserve"> 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чл.29, ал.1 от ЗОЗЗ и чл.25, ал.3 и ал.5 от ЗСПЗЗ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до имоти в устройствена зона 4/Смф1 по ОУП на гр.Бургас, местност „Под шосето“, землище на кв.Сарафово, гр.Бургас, с който се засягат поземлени имоти, общинска собственост, с начин на трайно ползване – „за второстепенна улица“, „за селскостопански горски ведомствен път“, „за местен път“ и „за пасище“. </w:t>
      </w:r>
      <w:r>
        <w:rPr>
          <w:rStyle w:val="Strong"/>
        </w:rPr>
        <w:t>2.</w:t>
      </w:r>
      <w:r>
        <w:t xml:space="preserve"> Одобряване на задание по реда на чл. 124б, ал.1 от ЗУТ, във връзка с чл. 125, ал.1 от ЗУТ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до имоти в устройствена зона 4/Смф1 по ОУП на гр.Бургас, местност „Под шосето“, землище на кв.Сарафово, гр.Бургас. </w:t>
      </w:r>
      <w:r>
        <w:rPr>
          <w:rStyle w:val="Strong"/>
        </w:rPr>
        <w:t>3.</w:t>
      </w:r>
      <w:r>
        <w:t xml:space="preserve"> Разрешение по реда на чл. 124а, ал.1, във връзка с чл.16а, ал.1 от ЗУТ, за изработване на проект за Подробен устройствен план – план за улична регулация /ПУП-ПУР/ за утвърждаване на трасе на нови обслужващи улици за осигуряване на транспортен достъп </w:t>
      </w:r>
      <w:r>
        <w:lastRenderedPageBreak/>
        <w:t>до имоти в устройствена зона 4/Смф1 по ОУП на гр.Бургас, местност „Под шосето“, землище на кв.Сарафово, гр.Бургас</w:t>
      </w:r>
    </w:p>
    <w:p w14:paraId="0493D3D1" w14:textId="77777777" w:rsidR="00084C19" w:rsidRPr="00D40B60" w:rsidRDefault="00084C19" w:rsidP="00084C19">
      <w:pPr>
        <w:ind w:left="720"/>
        <w:jc w:val="center"/>
        <w:rPr>
          <w:u w:val="thick"/>
        </w:rPr>
      </w:pPr>
    </w:p>
    <w:p w14:paraId="05F3A1D2" w14:textId="77777777" w:rsidR="007D2C75" w:rsidRDefault="007D2C75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4DB694A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062F0DB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2EBEEB82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10705488" w14:textId="7F80FA9E" w:rsidR="003C3CF6" w:rsidRPr="00B015CA" w:rsidRDefault="00084C19" w:rsidP="00B015CA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084C19">
        <w:rPr>
          <w:rFonts w:eastAsia="Times New Roman"/>
          <w:szCs w:val="24"/>
          <w:lang w:eastAsia="bg-BG"/>
        </w:rPr>
        <w:t> </w:t>
      </w:r>
      <w:r w:rsidR="003C3CF6"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40679B6E" w14:textId="7D805FB3" w:rsidR="003C3CF6" w:rsidRDefault="003C3CF6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40E43F27" w14:textId="77777777" w:rsidR="003C3CF6" w:rsidRDefault="003C3CF6" w:rsidP="00084C1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124B669" w14:textId="7634F688" w:rsidR="00084C19" w:rsidRDefault="00084C19" w:rsidP="00084C19">
      <w:pPr>
        <w:spacing w:before="100" w:beforeAutospacing="1" w:after="100" w:afterAutospacing="1"/>
        <w:contextualSpacing/>
        <w:jc w:val="center"/>
      </w:pPr>
      <w:r w:rsidRPr="00D40B60">
        <w:rPr>
          <w:i/>
          <w:szCs w:val="24"/>
        </w:rPr>
        <w:t>ОбС 08-00-</w:t>
      </w:r>
      <w:r>
        <w:t>13283</w:t>
      </w:r>
    </w:p>
    <w:p w14:paraId="540D2E69" w14:textId="77777777" w:rsidR="00084C19" w:rsidRDefault="00084C19" w:rsidP="00084C19">
      <w:pPr>
        <w:spacing w:before="100" w:beforeAutospacing="1" w:after="100" w:afterAutospacing="1"/>
        <w:contextualSpacing/>
        <w:jc w:val="center"/>
      </w:pPr>
      <w:r>
        <w:rPr>
          <w:rStyle w:val="Strong"/>
        </w:rPr>
        <w:t xml:space="preserve">Докладна записка от инж. Чанка Коралска - за кмет на Община Бургас, съгласно Заповед №3528/11.10.2022 г., </w:t>
      </w:r>
      <w:r>
        <w:rPr>
          <w:rStyle w:val="Emphasis"/>
        </w:rPr>
        <w:t xml:space="preserve">относно: </w:t>
      </w:r>
      <w:r>
        <w:t>Удостояване със званието "Почетен гражданин на Община Бургас" на Милена Радославова Добрева</w:t>
      </w:r>
    </w:p>
    <w:p w14:paraId="41FE464F" w14:textId="77777777" w:rsidR="00084C19" w:rsidRDefault="00084C19" w:rsidP="00084C19">
      <w:pPr>
        <w:spacing w:before="100" w:beforeAutospacing="1" w:after="100" w:afterAutospacing="1"/>
        <w:contextualSpacing/>
        <w:jc w:val="center"/>
      </w:pPr>
    </w:p>
    <w:p w14:paraId="1C717338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75DF54C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7A984929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24ED744E" w14:textId="585EE584" w:rsidR="007D3538" w:rsidRPr="00337D7D" w:rsidRDefault="007D3538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CC5FD0" w14:textId="20D6F79A" w:rsidR="00337D7D" w:rsidRDefault="007D3538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71E5905B" w14:textId="77777777" w:rsidR="00337D7D" w:rsidRPr="00337D7D" w:rsidRDefault="00337D7D" w:rsidP="00337D7D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290FFBC" w14:textId="77777777" w:rsidR="00084C19" w:rsidRDefault="00084C19" w:rsidP="00084C19">
      <w:pPr>
        <w:jc w:val="center"/>
      </w:pPr>
      <w:r w:rsidRPr="00D40B60">
        <w:rPr>
          <w:i/>
          <w:szCs w:val="24"/>
        </w:rPr>
        <w:t>ОбС 08-00-</w:t>
      </w:r>
      <w:r>
        <w:t>13285</w:t>
      </w:r>
    </w:p>
    <w:p w14:paraId="605CF8B6" w14:textId="6FAFAEAE" w:rsidR="00084C19" w:rsidRPr="00D40B60" w:rsidRDefault="00084C19" w:rsidP="00084C19">
      <w:pPr>
        <w:jc w:val="center"/>
        <w:rPr>
          <w:u w:val="thick"/>
        </w:rPr>
      </w:pPr>
      <w:r>
        <w:rPr>
          <w:rStyle w:val="Strong"/>
        </w:rPr>
        <w:t xml:space="preserve">Докладна записка от Георги Дракалиев и Николай Стоянов - общински съветници от ПП ВМРО - Българско национално движение, </w:t>
      </w:r>
      <w:r>
        <w:rPr>
          <w:rStyle w:val="Emphasis"/>
        </w:rPr>
        <w:t xml:space="preserve">относно: </w:t>
      </w:r>
      <w:r>
        <w:t>Удостояване с отличие на Община Бургас</w:t>
      </w:r>
    </w:p>
    <w:p w14:paraId="38936FB8" w14:textId="4809B910" w:rsidR="007D3538" w:rsidRDefault="007D3538" w:rsidP="00084C19">
      <w:pPr>
        <w:tabs>
          <w:tab w:val="left" w:pos="0"/>
        </w:tabs>
        <w:spacing w:line="259" w:lineRule="auto"/>
        <w:jc w:val="both"/>
        <w:rPr>
          <w:b/>
          <w:szCs w:val="24"/>
        </w:rPr>
      </w:pPr>
    </w:p>
    <w:p w14:paraId="27BE5A1B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 </w:t>
      </w:r>
    </w:p>
    <w:p w14:paraId="4C9387FD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52D4C801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84C19">
        <w:rPr>
          <w:rFonts w:eastAsia="Times New Roman"/>
          <w:szCs w:val="24"/>
          <w:lang w:eastAsia="bg-BG"/>
        </w:rPr>
        <w:t>проекта за решение.</w:t>
      </w:r>
    </w:p>
    <w:p w14:paraId="37501D71" w14:textId="43F33F02" w:rsidR="007D3538" w:rsidRPr="00337D7D" w:rsidRDefault="007D3538" w:rsidP="00337D7D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786423C" w14:textId="588B0FAE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69E5727B" w14:textId="77777777" w:rsidR="00084C19" w:rsidRDefault="00084C1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8643D29" w14:textId="2265C495" w:rsidR="00084C19" w:rsidRDefault="00084C19" w:rsidP="00084C19">
      <w:pPr>
        <w:jc w:val="center"/>
      </w:pPr>
      <w:r w:rsidRPr="00D40B60">
        <w:rPr>
          <w:i/>
          <w:szCs w:val="24"/>
        </w:rPr>
        <w:t>ОбС 08-00-</w:t>
      </w:r>
      <w:r>
        <w:t>13288</w:t>
      </w:r>
    </w:p>
    <w:p w14:paraId="42B4A23D" w14:textId="27B65193" w:rsidR="00084C19" w:rsidRDefault="00084C19" w:rsidP="00084C19">
      <w:pPr>
        <w:jc w:val="center"/>
        <w:rPr>
          <w:u w:val="thick"/>
        </w:rPr>
      </w:pPr>
      <w:r>
        <w:rPr>
          <w:rStyle w:val="Strong"/>
        </w:rPr>
        <w:t>Докладна записка от Живко Господинов, Васил Иванов, Георги Спасов, Георги Георгиев, Мадлен Мутафян, Стоян Коларов и Христо Панайотов - общински съветници от БСП,</w:t>
      </w:r>
      <w:r>
        <w:t xml:space="preserve"> </w:t>
      </w:r>
      <w:r>
        <w:rPr>
          <w:rStyle w:val="Emphasis"/>
        </w:rPr>
        <w:t xml:space="preserve">относно: </w:t>
      </w:r>
      <w:r>
        <w:t>Изграждане на тротоар на улица „Девети септември” в участъка от моста на река „Чукарлийка” до края на улицата. Асфалтиране на улиците и ремонт на тротоарите на: ул. „Съветска”, ул.„Гагарин” и ул.„Тракия”</w:t>
      </w:r>
    </w:p>
    <w:p w14:paraId="26C0D740" w14:textId="77777777" w:rsidR="00084C19" w:rsidRPr="00D40B60" w:rsidRDefault="00084C19" w:rsidP="00084C19">
      <w:pPr>
        <w:jc w:val="center"/>
        <w:rPr>
          <w:u w:val="thick"/>
        </w:rPr>
      </w:pPr>
    </w:p>
    <w:p w14:paraId="332D3DD7" w14:textId="195C195C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 xml:space="preserve">Георги Спасов, в качеството си на </w:t>
      </w:r>
      <w:r w:rsidR="00B8316A">
        <w:rPr>
          <w:rFonts w:eastAsia="Times New Roman"/>
          <w:szCs w:val="24"/>
          <w:lang w:eastAsia="bg-BG"/>
        </w:rPr>
        <w:t>съ</w:t>
      </w:r>
      <w:r w:rsidRPr="00084C19">
        <w:rPr>
          <w:rFonts w:eastAsia="Times New Roman"/>
          <w:szCs w:val="24"/>
          <w:lang w:eastAsia="bg-BG"/>
        </w:rPr>
        <w:t>вносител</w:t>
      </w:r>
      <w:r w:rsidR="00B8316A">
        <w:rPr>
          <w:rFonts w:eastAsia="Times New Roman"/>
          <w:szCs w:val="24"/>
          <w:lang w:eastAsia="bg-BG"/>
        </w:rPr>
        <w:t>,</w:t>
      </w:r>
      <w:r w:rsidRPr="00084C19">
        <w:rPr>
          <w:rFonts w:eastAsia="Times New Roman"/>
          <w:szCs w:val="24"/>
          <w:lang w:eastAsia="bg-BG"/>
        </w:rPr>
        <w:t xml:space="preserve"> представи докладната записка.</w:t>
      </w:r>
    </w:p>
    <w:p w14:paraId="69AA26B6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Проф. Севдалина Турманова уведоми присъстващите, че в проекта за решение е пропуснато местонахождението на улиците и предложи до Комисията по правни въпроси то да бъде допълнено.</w:t>
      </w:r>
    </w:p>
    <w:p w14:paraId="3F9C0A81" w14:textId="64C68A9F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lastRenderedPageBreak/>
        <w:t xml:space="preserve">Красимира Маркович зададе въпрос относно финансовата обосновка. Маркович предложи да се </w:t>
      </w:r>
      <w:r w:rsidR="00C52844">
        <w:rPr>
          <w:rFonts w:eastAsia="Times New Roman"/>
          <w:szCs w:val="24"/>
          <w:lang w:eastAsia="bg-BG"/>
        </w:rPr>
        <w:t>отложи разглеждането на</w:t>
      </w:r>
      <w:r w:rsidRPr="00084C19">
        <w:rPr>
          <w:rFonts w:eastAsia="Times New Roman"/>
          <w:szCs w:val="24"/>
          <w:lang w:eastAsia="bg-BG"/>
        </w:rPr>
        <w:t xml:space="preserve"> докладната записка до приемане на бюджет 2023 година и да се изпрати за становище.</w:t>
      </w:r>
    </w:p>
    <w:p w14:paraId="604BD067" w14:textId="1DFDA95C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И</w:t>
      </w:r>
      <w:r w:rsidRPr="00084C19">
        <w:rPr>
          <w:rFonts w:eastAsia="Times New Roman"/>
          <w:szCs w:val="24"/>
          <w:lang w:eastAsia="bg-BG"/>
        </w:rPr>
        <w:t>нж. Чанка Коралска - зам.-кмет възприе предложението да се изпрати докладната записка до общинска администрация и след оглед на КСС да се уточни какви средства ще са необходими при обсъждане на бюджетната процедура за 2023 г.</w:t>
      </w:r>
    </w:p>
    <w:p w14:paraId="5786DB94" w14:textId="77777777" w:rsidR="00084C19" w:rsidRPr="00084C19" w:rsidRDefault="00084C19" w:rsidP="00084C19">
      <w:pPr>
        <w:ind w:firstLine="708"/>
        <w:jc w:val="both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szCs w:val="24"/>
          <w:lang w:eastAsia="bg-BG"/>
        </w:rPr>
        <w:t>След кратки дебати и в резултат на явно гласуване</w:t>
      </w:r>
      <w:r w:rsidRPr="00084C19">
        <w:rPr>
          <w:rFonts w:eastAsia="Times New Roman"/>
          <w:b/>
          <w:bCs/>
          <w:szCs w:val="24"/>
          <w:lang w:eastAsia="bg-BG"/>
        </w:rPr>
        <w:t xml:space="preserve">, </w:t>
      </w:r>
      <w:r w:rsidRPr="00084C19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084C19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BA2A6A3" w14:textId="77777777" w:rsidR="00084C19" w:rsidRPr="00084C19" w:rsidRDefault="00084C19" w:rsidP="00084C1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СТАНОВИЩЕ:</w:t>
      </w:r>
    </w:p>
    <w:p w14:paraId="4B661909" w14:textId="77777777" w:rsidR="00084C19" w:rsidRPr="00084C19" w:rsidRDefault="00084C19" w:rsidP="00084C19">
      <w:pPr>
        <w:spacing w:before="100" w:beforeAutospacing="1" w:after="100" w:afterAutospacing="1"/>
        <w:ind w:firstLine="708"/>
        <w:rPr>
          <w:rFonts w:eastAsia="Times New Roman"/>
          <w:szCs w:val="24"/>
          <w:lang w:eastAsia="bg-BG"/>
        </w:rPr>
      </w:pPr>
      <w:r w:rsidRPr="00084C19">
        <w:rPr>
          <w:rFonts w:eastAsia="Times New Roman"/>
          <w:b/>
          <w:bCs/>
          <w:szCs w:val="24"/>
          <w:lang w:eastAsia="bg-BG"/>
        </w:rPr>
        <w:t>Изпраща за становище до общинска администрация.</w:t>
      </w:r>
    </w:p>
    <w:p w14:paraId="7D38FC0B" w14:textId="5C4934D7" w:rsidR="00426B94" w:rsidRPr="00337D7D" w:rsidRDefault="008C65D8" w:rsidP="00337D7D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</w:t>
      </w:r>
      <w:r w:rsidR="00337D7D">
        <w:rPr>
          <w:b/>
          <w:szCs w:val="24"/>
          <w:u w:val="thick"/>
        </w:rPr>
        <w:t>-------------------------------</w:t>
      </w:r>
      <w:r w:rsidRPr="008C65D8">
        <w:rPr>
          <w:b/>
          <w:szCs w:val="24"/>
          <w:u w:val="thick"/>
        </w:rPr>
        <w:t>-----------------------------------------------------</w:t>
      </w: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26DB3C7F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3AC9FE4" w14:textId="77777777" w:rsidR="00084C19" w:rsidRDefault="00084C1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E41F5D" w14:textId="77777777" w:rsidR="00190B08" w:rsidRDefault="00190B08" w:rsidP="001D4085">
      <w:r>
        <w:separator/>
      </w:r>
    </w:p>
  </w:endnote>
  <w:endnote w:type="continuationSeparator" w:id="0">
    <w:p w14:paraId="6BAC5CAC" w14:textId="77777777" w:rsidR="00190B08" w:rsidRDefault="00190B08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93FC03" w14:textId="77777777" w:rsidR="00190B08" w:rsidRDefault="00190B08" w:rsidP="001D4085">
      <w:r>
        <w:separator/>
      </w:r>
    </w:p>
  </w:footnote>
  <w:footnote w:type="continuationSeparator" w:id="0">
    <w:p w14:paraId="14D1A565" w14:textId="77777777" w:rsidR="00190B08" w:rsidRDefault="00190B08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F499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55BC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806B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B04E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02797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10E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C75206"/>
    <w:multiLevelType w:val="multilevel"/>
    <w:tmpl w:val="C95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87EB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007C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3B51A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3E402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1297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120C30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E3FBF"/>
    <w:multiLevelType w:val="multilevel"/>
    <w:tmpl w:val="6A2A3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9D2D74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D7BF5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000F6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9D1FC1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E6DC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0412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3355F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6306AD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9D177C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01045"/>
    <w:multiLevelType w:val="multilevel"/>
    <w:tmpl w:val="B0B47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BD43BF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354B28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3F0BC0"/>
    <w:multiLevelType w:val="multilevel"/>
    <w:tmpl w:val="12D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E802FE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354CD3"/>
    <w:multiLevelType w:val="hybridMultilevel"/>
    <w:tmpl w:val="0890C410"/>
    <w:lvl w:ilvl="0" w:tplc="497A1E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2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22"/>
  </w:num>
  <w:num w:numId="6">
    <w:abstractNumId w:val="6"/>
  </w:num>
  <w:num w:numId="7">
    <w:abstractNumId w:val="29"/>
  </w:num>
  <w:num w:numId="8">
    <w:abstractNumId w:val="8"/>
  </w:num>
  <w:num w:numId="9">
    <w:abstractNumId w:val="3"/>
  </w:num>
  <w:num w:numId="10">
    <w:abstractNumId w:val="30"/>
  </w:num>
  <w:num w:numId="11">
    <w:abstractNumId w:val="2"/>
  </w:num>
  <w:num w:numId="12">
    <w:abstractNumId w:val="21"/>
  </w:num>
  <w:num w:numId="13">
    <w:abstractNumId w:val="24"/>
  </w:num>
  <w:num w:numId="14">
    <w:abstractNumId w:val="14"/>
  </w:num>
  <w:num w:numId="15">
    <w:abstractNumId w:val="18"/>
  </w:num>
  <w:num w:numId="16">
    <w:abstractNumId w:val="17"/>
  </w:num>
  <w:num w:numId="17">
    <w:abstractNumId w:val="5"/>
  </w:num>
  <w:num w:numId="18">
    <w:abstractNumId w:val="23"/>
  </w:num>
  <w:num w:numId="19">
    <w:abstractNumId w:val="25"/>
  </w:num>
  <w:num w:numId="20">
    <w:abstractNumId w:val="7"/>
  </w:num>
  <w:num w:numId="21">
    <w:abstractNumId w:val="0"/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31"/>
  </w:num>
  <w:num w:numId="26">
    <w:abstractNumId w:val="1"/>
  </w:num>
  <w:num w:numId="27">
    <w:abstractNumId w:val="4"/>
  </w:num>
  <w:num w:numId="28">
    <w:abstractNumId w:val="12"/>
  </w:num>
  <w:num w:numId="29">
    <w:abstractNumId w:val="19"/>
  </w:num>
  <w:num w:numId="30">
    <w:abstractNumId w:val="28"/>
  </w:num>
  <w:num w:numId="31">
    <w:abstractNumId w:val="9"/>
  </w:num>
  <w:num w:numId="32">
    <w:abstractNumId w:val="10"/>
  </w:num>
  <w:num w:numId="33">
    <w:abstractNumId w:val="11"/>
  </w:num>
  <w:num w:numId="34">
    <w:abstractNumId w:val="27"/>
  </w:num>
  <w:num w:numId="35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84C19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1B4D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87965"/>
    <w:rsid w:val="00190B08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96E4A"/>
    <w:rsid w:val="002A003F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5D9B"/>
    <w:rsid w:val="00316E79"/>
    <w:rsid w:val="00334452"/>
    <w:rsid w:val="00337B6D"/>
    <w:rsid w:val="00337D7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E40AB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3AF4"/>
    <w:rsid w:val="004C4DE1"/>
    <w:rsid w:val="004D3358"/>
    <w:rsid w:val="004D567F"/>
    <w:rsid w:val="004E7F0D"/>
    <w:rsid w:val="004F6816"/>
    <w:rsid w:val="005027E8"/>
    <w:rsid w:val="00505530"/>
    <w:rsid w:val="0051131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3B44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37A2A"/>
    <w:rsid w:val="00744496"/>
    <w:rsid w:val="007452D4"/>
    <w:rsid w:val="00760A19"/>
    <w:rsid w:val="00767419"/>
    <w:rsid w:val="0077117B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D2C75"/>
    <w:rsid w:val="007D3538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E6839"/>
    <w:rsid w:val="009F2052"/>
    <w:rsid w:val="009F6D99"/>
    <w:rsid w:val="00A0512C"/>
    <w:rsid w:val="00A14234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C15C3"/>
    <w:rsid w:val="00AE7C3B"/>
    <w:rsid w:val="00AF3AC6"/>
    <w:rsid w:val="00B015CA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316A"/>
    <w:rsid w:val="00B859F3"/>
    <w:rsid w:val="00B85D3A"/>
    <w:rsid w:val="00B947DD"/>
    <w:rsid w:val="00BA0746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2844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D6891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549C4"/>
    <w:rsid w:val="00F61043"/>
    <w:rsid w:val="00F72B77"/>
    <w:rsid w:val="00F82F98"/>
    <w:rsid w:val="00F83FC8"/>
    <w:rsid w:val="00F849CD"/>
    <w:rsid w:val="00F93553"/>
    <w:rsid w:val="00FA7802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3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6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6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3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93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7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2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1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6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0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8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3662</Words>
  <Characters>20880</Characters>
  <Application>Microsoft Office Word</Application>
  <DocSecurity>0</DocSecurity>
  <Lines>174</Lines>
  <Paragraphs>48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Gergana Chanakova</cp:lastModifiedBy>
  <cp:revision>7</cp:revision>
  <cp:lastPrinted>2020-10-26T08:35:00Z</cp:lastPrinted>
  <dcterms:created xsi:type="dcterms:W3CDTF">2022-10-24T10:57:00Z</dcterms:created>
  <dcterms:modified xsi:type="dcterms:W3CDTF">2022-10-25T12:56:00Z</dcterms:modified>
</cp:coreProperties>
</file>