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E5E" w:rsidRDefault="00D77E5E" w:rsidP="00D77E5E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D77E5E" w:rsidRDefault="00D77E5E" w:rsidP="00D77E5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:rsidR="00D77E5E" w:rsidRDefault="00D77E5E" w:rsidP="00D77E5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D77E5E" w:rsidRDefault="00D77E5E" w:rsidP="00D77E5E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33C1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D77E5E" w:rsidRDefault="00D77E5E" w:rsidP="00D77E5E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D77E5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ТРАНСПОРТ И БЕЗОПАСНОСТ НА ДВИЖЕНИЕТО</w:t>
      </w:r>
    </w:p>
    <w:p w:rsidR="00D77E5E" w:rsidRDefault="00D77E5E" w:rsidP="00D77E5E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D77E5E" w:rsidRDefault="00D77E5E" w:rsidP="00D77E5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D77E5E" w:rsidRDefault="00D77E5E" w:rsidP="00D77E5E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№30</w:t>
      </w:r>
    </w:p>
    <w:p w:rsidR="00D77E5E" w:rsidRDefault="00D77E5E" w:rsidP="00D77E5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D77E5E" w:rsidRDefault="00D77E5E" w:rsidP="00D77E5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09.09.2022 г. от 09:00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Постоянната комисия по </w:t>
      </w:r>
      <w:r w:rsidR="00E66986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 и безопасност на движението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(ПК</w:t>
      </w:r>
      <w:r w:rsidR="00E66986">
        <w:rPr>
          <w:rFonts w:ascii="Times New Roman" w:eastAsia="Times New Roman" w:hAnsi="Times New Roman" w:cs="Times New Roman"/>
          <w:sz w:val="24"/>
          <w:szCs w:val="24"/>
          <w:lang w:eastAsia="bg-BG"/>
        </w:rPr>
        <w:t>ТБД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).</w:t>
      </w:r>
    </w:p>
    <w:p w:rsidR="00D77E5E" w:rsidRPr="00497F32" w:rsidRDefault="00D77E5E" w:rsidP="00D77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 – предсе</w:t>
      </w:r>
      <w:r w:rsidR="009F5F6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дател</w:t>
      </w: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 Анелия Ива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нова, Боян Дяков, Диян Георгиев</w:t>
      </w: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Юлиян Кулев.</w:t>
      </w:r>
    </w:p>
    <w:p w:rsidR="009F5F62" w:rsidRPr="00497F32" w:rsidRDefault="009F5F62" w:rsidP="00D77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Манол Тодоров – зам.-председател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Господинов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77E5E" w:rsidRPr="00497F32" w:rsidRDefault="00D77E5E" w:rsidP="0049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Ивелина Стратева – директор на дирекция „Икономика и стопански дейности“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Гюлев – началник на отдел „Безопасност и организация на движението“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Кичка Марчева 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 на ОП 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97F32"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 w:rsid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:rsidR="006B4895" w:rsidRPr="00497F32" w:rsidRDefault="006B4895" w:rsidP="006B48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7F32">
        <w:rPr>
          <w:rFonts w:ascii="Times New Roman" w:hAnsi="Times New Roman"/>
          <w:bCs/>
          <w:sz w:val="24"/>
          <w:szCs w:val="24"/>
        </w:rPr>
        <w:t>Присъства още и проф. д-р Севдалина Турманова – председател на Общински съвет – Бургас</w:t>
      </w:r>
      <w:r w:rsidRPr="00497F3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77E5E" w:rsidRDefault="00D77E5E" w:rsidP="00D77E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ПКТБД – Евелина Михалева, </w:t>
      </w:r>
      <w:r w:rsidR="009F5F62" w:rsidRPr="00497F3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497F3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497F3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497F3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497F3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:rsidR="00D77E5E" w:rsidRDefault="00D77E5E" w:rsidP="00D77E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7E5E" w:rsidRDefault="00D77E5E" w:rsidP="00E2752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E2752F" w:rsidRPr="00E2752F" w:rsidRDefault="00E2752F" w:rsidP="00E2752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 </w:t>
      </w:r>
    </w:p>
    <w:p w:rsidR="00E2752F" w:rsidRDefault="00E2752F" w:rsidP="00E275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08-00-13146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към 30.06.2022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и актуализация на Бюджет 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на Община Бургас</w:t>
      </w:r>
    </w:p>
    <w:p w:rsidR="00E2752F" w:rsidRDefault="00E2752F" w:rsidP="00E275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:rsidR="00E2752F" w:rsidRDefault="00E2752F" w:rsidP="00E275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08-00-13147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работата на фонд „Култура“ на Община Бургас </w:t>
      </w:r>
    </w:p>
    <w:p w:rsidR="00E2752F" w:rsidRDefault="00E2752F" w:rsidP="00E275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1C6" w:rsidRPr="006941C6" w:rsidRDefault="006941C6" w:rsidP="006941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 и ПП СДС,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:rsidR="006941C6" w:rsidRPr="006941C6" w:rsidRDefault="006941C6" w:rsidP="006941C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екосистемни услуги за местната общност“ с включването на приоритетна идея „Обновяване на Зоопарк „Бургас“</w:t>
      </w:r>
    </w:p>
    <w:p w:rsidR="00E2752F" w:rsidRDefault="00E2752F" w:rsidP="00E275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механизъм за разпределение на средствата за субсидия, за покриване на загубите на фирмите извършващи превоз на пътници по междуселищни автобусни линии от общинската, областната и републиканска транспортни схеми – квота на Община Бургас </w:t>
      </w:r>
    </w:p>
    <w:p w:rsidR="00E2752F" w:rsidRDefault="00E2752F" w:rsidP="00E2752F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08-00-13159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– м. юли 2022 г. </w:t>
      </w:r>
    </w:p>
    <w:p w:rsidR="00E2752F" w:rsidRDefault="00E2752F" w:rsidP="00E275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08-00-13109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Писмо от инж. Х</w:t>
      </w:r>
      <w:r w:rsidR="000207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Илиев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изп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директор Топлофикация – Бургас АД,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Финансово състояние на Топлофикация – Бургас АД</w:t>
      </w:r>
    </w:p>
    <w:p w:rsidR="00E2752F" w:rsidRDefault="00E2752F" w:rsidP="00E275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752F" w:rsidRDefault="00E2752F" w:rsidP="00E275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Сигнал от Б</w:t>
      </w:r>
      <w:r w:rsidR="000207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0207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Х</w:t>
      </w:r>
      <w:r w:rsidR="000207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– общински координатор на ПП „Има Такъв Народ“,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Възможности за паркиране в „Синя зона“ и „Зелена зона“ на двуколесни МПС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2752F" w:rsidRDefault="00E2752F" w:rsidP="00E275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7E5E" w:rsidRPr="00E2752F" w:rsidRDefault="00E2752F" w:rsidP="00D77E5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08-00-12745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Заявление от инж. Н</w:t>
      </w:r>
      <w:r w:rsidR="0002077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Туджаров – управител на 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Тивекс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“ ООД,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Изменение и допълнение на транспортната схема на гр. Бургас в частта на ул. Крайезерна</w:t>
      </w:r>
    </w:p>
    <w:p w:rsidR="00D77E5E" w:rsidRDefault="00D77E5E" w:rsidP="00D77E5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D77E5E" w:rsidRDefault="00D77E5E" w:rsidP="00D77E5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D77E5E" w:rsidRDefault="00D77E5E" w:rsidP="00D77E5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:rsidR="00E2752F" w:rsidRDefault="00E2752F" w:rsidP="00D77E5E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08-00-13111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</w:t>
      </w:r>
    </w:p>
    <w:p w:rsidR="00BF0023" w:rsidRPr="00E2752F" w:rsidRDefault="00BF0023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Pr="00BF0023" w:rsidRDefault="00BF0023" w:rsidP="00BF0023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BF002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E2752F" w:rsidRPr="00BF0023" w:rsidRDefault="00BF0023" w:rsidP="00BF0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доклада от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2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08-00-13146</w:t>
      </w:r>
      <w:r w:rsidRPr="00E2752F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BF0023" w:rsidRDefault="00E2752F" w:rsidP="00BF0023">
      <w:pPr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към 30.06.2022</w:t>
      </w:r>
      <w:r w:rsidRPr="00E275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752F">
        <w:rPr>
          <w:rFonts w:ascii="Times New Roman" w:eastAsia="Calibri" w:hAnsi="Times New Roman" w:cs="Times New Roman"/>
          <w:sz w:val="24"/>
          <w:szCs w:val="24"/>
        </w:rPr>
        <w:t>г. и актуализация на Бюджет 2022</w:t>
      </w:r>
      <w:r w:rsidRPr="00E275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2752F">
        <w:rPr>
          <w:rFonts w:ascii="Times New Roman" w:eastAsia="Calibri" w:hAnsi="Times New Roman" w:cs="Times New Roman"/>
          <w:sz w:val="24"/>
          <w:szCs w:val="24"/>
        </w:rPr>
        <w:t>г. на Община Бургас</w:t>
      </w: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BF00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Pr="00BF0023" w:rsidRDefault="00BF0023" w:rsidP="00BF0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доклада и проекта за решение.</w:t>
      </w:r>
    </w:p>
    <w:p w:rsidR="00E2752F" w:rsidRDefault="00E2752F" w:rsidP="00BF002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08-00-13151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Default="00BF0023" w:rsidP="00BF00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Default="00BF0023" w:rsidP="00BF00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F0023" w:rsidRPr="00BF0023" w:rsidRDefault="00BF0023" w:rsidP="00BF00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:rsidR="00E2752F" w:rsidRDefault="00E2752F" w:rsidP="00BF002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08-00-13147</w:t>
      </w:r>
      <w:r w:rsidRPr="00E275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E2752F" w:rsidRDefault="00E2752F" w:rsidP="00BF00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E2752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Правилник за изменение и допълнение на Правилник за работата на фонд „Култура“ на Община Бургас</w:t>
      </w:r>
    </w:p>
    <w:p w:rsidR="00BF0023" w:rsidRDefault="00BF0023" w:rsidP="00BF00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Default="00BF0023" w:rsidP="00BF002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E2752F" w:rsidRPr="00BF0023" w:rsidRDefault="00BF0023" w:rsidP="00BF0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2752F" w:rsidRDefault="00E2752F" w:rsidP="00E2752F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:rsidR="006941C6" w:rsidRDefault="006941C6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41C6" w:rsidRDefault="006941C6" w:rsidP="006941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1C6">
        <w:rPr>
          <w:rFonts w:ascii="Times New Roman" w:hAnsi="Times New Roman" w:cs="Times New Roman"/>
          <w:i/>
          <w:sz w:val="24"/>
          <w:szCs w:val="24"/>
        </w:rPr>
        <w:t>ОбС 08-00-13183</w:t>
      </w:r>
      <w:r w:rsidRPr="006941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1C6" w:rsidRPr="006941C6" w:rsidRDefault="006941C6" w:rsidP="006941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1C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 и ПП СДС,</w:t>
      </w:r>
      <w:r w:rsidRPr="006941C6">
        <w:rPr>
          <w:rFonts w:ascii="Times New Roman" w:hAnsi="Times New Roman" w:cs="Times New Roman"/>
          <w:sz w:val="24"/>
          <w:szCs w:val="24"/>
        </w:rPr>
        <w:t xml:space="preserve"> </w:t>
      </w:r>
      <w:r w:rsidRPr="006941C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941C6">
        <w:rPr>
          <w:rFonts w:ascii="Times New Roman" w:hAnsi="Times New Roman" w:cs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:rsidR="006941C6" w:rsidRDefault="006941C6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Default="00BF0023" w:rsidP="00BF002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Pr="00BF0023" w:rsidRDefault="00BF0023" w:rsidP="00BF0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:rsidR="00623039" w:rsidRDefault="00623039" w:rsidP="00BF002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:rsidR="006941C6" w:rsidRPr="00E2752F" w:rsidRDefault="006941C6" w:rsidP="0062303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08-00-13156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екосистемни услуги за местната общност“ с включването на приоритетна идея „Обновяване на Зоопарк „Бургас“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Default="00BF0023" w:rsidP="00BF002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Pr="00BF0023" w:rsidRDefault="00BF0023" w:rsidP="00BF0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:rsidR="00E2752F" w:rsidRDefault="00E2752F" w:rsidP="00BF002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08-00-13160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Приемане на механизъм за разпределение на средствата за субсидия, за покриване на загубите на фирмите извършващи превоз на пътници по междуселищни автобусни линии от общинската, областната и републиканска транспортни схеми – квота на Община Бургас</w:t>
      </w:r>
    </w:p>
    <w:p w:rsidR="00E2752F" w:rsidRDefault="00E2752F" w:rsidP="00E2752F">
      <w:pPr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Ивелина Стратева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Икономика и стопански дейности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:rsidR="00BF0023" w:rsidRPr="00BF0023" w:rsidRDefault="00BF0023" w:rsidP="00BF002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по докладната записка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Default="00BF0023" w:rsidP="00BF00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F0023" w:rsidRPr="00BF0023" w:rsidRDefault="00BF0023" w:rsidP="00BF002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Default="00BF0023" w:rsidP="00BF00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F0023" w:rsidRPr="00BF0023" w:rsidRDefault="00BF0023" w:rsidP="00BF00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:rsidR="00E2752F" w:rsidRDefault="00E2752F" w:rsidP="00BF0023">
      <w:pPr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:rsidR="00E2752F" w:rsidRPr="00E2752F" w:rsidRDefault="00E2752F" w:rsidP="00E2752F">
      <w:pPr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08-00-13159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Default="00E2752F" w:rsidP="00355C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E2752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2752F">
        <w:rPr>
          <w:rFonts w:ascii="Times New Roman" w:eastAsia="Calibri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– м. юли 2022 г.</w:t>
      </w:r>
    </w:p>
    <w:p w:rsidR="00355C4E" w:rsidRDefault="00355C4E" w:rsidP="00355C4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Pr="00BF0023" w:rsidRDefault="00BF0023" w:rsidP="00355C4E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обсъдиха отчета от Димитър Николов </w:t>
      </w:r>
      <w:r w:rsidR="00D03D3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Бургас,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355C4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Pr="00BF0023" w:rsidRDefault="00BF0023" w:rsidP="00355C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за сведение отчета от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:rsidR="00E2752F" w:rsidRDefault="00E2752F" w:rsidP="00BF002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:rsidR="00E2752F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08-00-13109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Default="00E2752F" w:rsidP="00D03D3A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sz w:val="24"/>
          <w:szCs w:val="24"/>
        </w:rPr>
        <w:t>Писмо от инж. Х</w:t>
      </w:r>
      <w:r w:rsidR="0002077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752F">
        <w:rPr>
          <w:rFonts w:ascii="Times New Roman" w:eastAsia="Calibri" w:hAnsi="Times New Roman" w:cs="Times New Roman"/>
          <w:b/>
          <w:sz w:val="24"/>
          <w:szCs w:val="24"/>
        </w:rPr>
        <w:t xml:space="preserve"> Илиев – </w:t>
      </w:r>
      <w:proofErr w:type="spellStart"/>
      <w:r w:rsidRPr="00E2752F">
        <w:rPr>
          <w:rFonts w:ascii="Times New Roman" w:eastAsia="Calibri" w:hAnsi="Times New Roman" w:cs="Times New Roman"/>
          <w:b/>
          <w:sz w:val="24"/>
          <w:szCs w:val="24"/>
        </w:rPr>
        <w:t>изп</w:t>
      </w:r>
      <w:proofErr w:type="spellEnd"/>
      <w:r w:rsidRPr="00E2752F">
        <w:rPr>
          <w:rFonts w:ascii="Times New Roman" w:eastAsia="Calibri" w:hAnsi="Times New Roman" w:cs="Times New Roman"/>
          <w:b/>
          <w:sz w:val="24"/>
          <w:szCs w:val="24"/>
        </w:rPr>
        <w:t>. директор Топлофикация – Бургас АД,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752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Финансово състояние на Топлофикация – Бургас АД</w:t>
      </w:r>
    </w:p>
    <w:p w:rsidR="00D03D3A" w:rsidRDefault="00D03D3A" w:rsidP="00D03D3A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Pr="00BF0023" w:rsidRDefault="00BF0023" w:rsidP="00D03D3A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писмото от инж. Х</w:t>
      </w:r>
      <w:r w:rsidR="0002077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</w:t>
      </w:r>
      <w:proofErr w:type="spellEnd"/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директор Топлофикация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АД,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D03D3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BF0023" w:rsidRPr="00BF0023" w:rsidRDefault="00BF0023" w:rsidP="00D03D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:rsidR="00E2752F" w:rsidRDefault="00E2752F" w:rsidP="00D03D3A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F0023" w:rsidRPr="00D03D3A" w:rsidRDefault="00623039" w:rsidP="00D03D3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F0023" w:rsidRDefault="00BF0023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D3A" w:rsidRDefault="00D03D3A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D3A" w:rsidRDefault="00D03D3A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D3A" w:rsidRDefault="00D03D3A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D3A" w:rsidRDefault="00D03D3A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D3A" w:rsidRDefault="00D03D3A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10</w:t>
      </w:r>
    </w:p>
    <w:p w:rsidR="00E2752F" w:rsidRPr="00E2752F" w:rsidRDefault="00E2752F" w:rsidP="00623039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08-00-13082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sz w:val="24"/>
          <w:szCs w:val="24"/>
        </w:rPr>
        <w:t>Сигнал от Б</w:t>
      </w:r>
      <w:r w:rsidR="0002077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752F">
        <w:rPr>
          <w:rFonts w:ascii="Times New Roman" w:eastAsia="Calibri" w:hAnsi="Times New Roman" w:cs="Times New Roman"/>
          <w:b/>
          <w:sz w:val="24"/>
          <w:szCs w:val="24"/>
        </w:rPr>
        <w:t xml:space="preserve"> М</w:t>
      </w:r>
      <w:r w:rsidR="0002077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752F">
        <w:rPr>
          <w:rFonts w:ascii="Times New Roman" w:eastAsia="Calibri" w:hAnsi="Times New Roman" w:cs="Times New Roman"/>
          <w:b/>
          <w:sz w:val="24"/>
          <w:szCs w:val="24"/>
        </w:rPr>
        <w:t xml:space="preserve"> Хлебаров – общински координатор на ПП „Има Такъв Народ“,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752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Възможности за паркиране в „Синя зона“ и „Зелена зона“ на двуколесни МПС</w:t>
      </w:r>
    </w:p>
    <w:p w:rsidR="00BF0023" w:rsidRPr="00E2752F" w:rsidRDefault="00BF0023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F0023" w:rsidRPr="00BF0023" w:rsidRDefault="00BF0023" w:rsidP="00BF0023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сигнала от Б</w:t>
      </w:r>
      <w:r w:rsidR="0002077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</w:t>
      </w:r>
      <w:r w:rsidR="0002077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Хлебаров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бщински координатор на ПП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 Такъв Народ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BF0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0 гл. "въздържали се",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:rsidR="00BF0023" w:rsidRPr="00BF0023" w:rsidRDefault="00BF0023" w:rsidP="00BF002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E2752F" w:rsidRDefault="00BF0023" w:rsidP="00BF0023">
      <w:pPr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Изпраща за становище до 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Транспорт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сигнала от Б</w:t>
      </w:r>
      <w:r w:rsidR="000207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М</w:t>
      </w:r>
      <w:r w:rsidR="000207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Хлебаров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бщински координатор на ПП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Има Такъв Народ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BF00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BF00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2752F" w:rsidRDefault="00E2752F" w:rsidP="00BF0023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23039" w:rsidRDefault="00623039" w:rsidP="0062303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11</w:t>
      </w:r>
    </w:p>
    <w:p w:rsidR="00E2752F" w:rsidRDefault="00E2752F" w:rsidP="00E2752F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i/>
          <w:sz w:val="24"/>
          <w:szCs w:val="24"/>
        </w:rPr>
        <w:t>ОбС 08-00-12745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77E5E" w:rsidRPr="00E2752F" w:rsidRDefault="00E2752F" w:rsidP="00E275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52F">
        <w:rPr>
          <w:rFonts w:ascii="Times New Roman" w:eastAsia="Calibri" w:hAnsi="Times New Roman" w:cs="Times New Roman"/>
          <w:b/>
          <w:sz w:val="24"/>
          <w:szCs w:val="24"/>
        </w:rPr>
        <w:t>Заявление от инж. Н</w:t>
      </w:r>
      <w:r w:rsidR="0002077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752F">
        <w:rPr>
          <w:rFonts w:ascii="Times New Roman" w:eastAsia="Calibri" w:hAnsi="Times New Roman" w:cs="Times New Roman"/>
          <w:b/>
          <w:sz w:val="24"/>
          <w:szCs w:val="24"/>
        </w:rPr>
        <w:t xml:space="preserve"> Туджаров – управител на „</w:t>
      </w:r>
      <w:proofErr w:type="spellStart"/>
      <w:r w:rsidRPr="00E2752F">
        <w:rPr>
          <w:rFonts w:ascii="Times New Roman" w:eastAsia="Calibri" w:hAnsi="Times New Roman" w:cs="Times New Roman"/>
          <w:b/>
          <w:sz w:val="24"/>
          <w:szCs w:val="24"/>
        </w:rPr>
        <w:t>Тивекс</w:t>
      </w:r>
      <w:proofErr w:type="spellEnd"/>
      <w:r w:rsidRPr="00E2752F">
        <w:rPr>
          <w:rFonts w:ascii="Times New Roman" w:eastAsia="Calibri" w:hAnsi="Times New Roman" w:cs="Times New Roman"/>
          <w:b/>
          <w:sz w:val="24"/>
          <w:szCs w:val="24"/>
        </w:rPr>
        <w:t xml:space="preserve">“ ООД, </w:t>
      </w:r>
      <w:r w:rsidRPr="00E2752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E2752F">
        <w:rPr>
          <w:rFonts w:ascii="Times New Roman" w:eastAsia="Calibri" w:hAnsi="Times New Roman" w:cs="Times New Roman"/>
          <w:sz w:val="24"/>
          <w:szCs w:val="24"/>
        </w:rPr>
        <w:t xml:space="preserve"> Изменение и допълнение на транспортната схема на гр. Бургас в частта на ул. Крайезерна</w:t>
      </w:r>
    </w:p>
    <w:p w:rsidR="00BF0023" w:rsidRDefault="00BF0023" w:rsidP="00BF0023">
      <w:pPr>
        <w:pStyle w:val="NormalWeb"/>
        <w:ind w:firstLine="708"/>
        <w:contextualSpacing/>
        <w:jc w:val="both"/>
      </w:pPr>
      <w:r>
        <w:t>Евелина Михалева запозна присъстващите с входираното становище от Красимир Стойчев – зам.-кмет „Бюджет, финанси и икономика“ и предложи то да бъде изпрате</w:t>
      </w:r>
      <w:r w:rsidR="005B65AD">
        <w:t>н</w:t>
      </w:r>
      <w:r>
        <w:t>о до инж. Н</w:t>
      </w:r>
      <w:r w:rsidR="0002077C">
        <w:t>.</w:t>
      </w:r>
      <w:r>
        <w:t xml:space="preserve"> Туджаров </w:t>
      </w:r>
      <w:r w:rsidR="005B65AD">
        <w:t>–</w:t>
      </w:r>
      <w:r>
        <w:t xml:space="preserve"> управител на </w:t>
      </w:r>
      <w:r w:rsidR="005B65AD">
        <w:t>„</w:t>
      </w:r>
      <w:proofErr w:type="spellStart"/>
      <w:r>
        <w:t>Тивекс</w:t>
      </w:r>
      <w:proofErr w:type="spellEnd"/>
      <w:r w:rsidR="005B65AD">
        <w:t>“</w:t>
      </w:r>
      <w:r>
        <w:t xml:space="preserve"> ООД. Предложението единодушно беше подкрепено.</w:t>
      </w:r>
    </w:p>
    <w:p w:rsidR="00BF0023" w:rsidRDefault="00BF0023" w:rsidP="0045724A">
      <w:pPr>
        <w:pStyle w:val="NormalWeb"/>
        <w:ind w:firstLine="708"/>
        <w:contextualSpacing/>
        <w:jc w:val="both"/>
      </w:pPr>
      <w:r>
        <w:t xml:space="preserve">След като обсъдиха писмото от Красимир Стойчев </w:t>
      </w:r>
      <w:r w:rsidR="0045724A">
        <w:t>–</w:t>
      </w:r>
      <w:r>
        <w:t xml:space="preserve"> зам.-кмет </w:t>
      </w:r>
      <w:r w:rsidR="0045724A">
        <w:t>„</w:t>
      </w:r>
      <w:r>
        <w:t>Бюджет, финанси и икономика</w:t>
      </w:r>
      <w:r w:rsidR="0045724A">
        <w:t>“</w:t>
      </w:r>
      <w:r>
        <w:t xml:space="preserve"> и в резултат на явно гласуване по заявлението от инж. Н</w:t>
      </w:r>
      <w:r w:rsidR="0002077C">
        <w:t>.</w:t>
      </w:r>
      <w:r>
        <w:t xml:space="preserve"> Туджаров </w:t>
      </w:r>
      <w:r w:rsidR="0045724A">
        <w:t>–</w:t>
      </w:r>
      <w:r>
        <w:t xml:space="preserve"> управител на </w:t>
      </w:r>
      <w:r w:rsidR="0045724A">
        <w:t>„</w:t>
      </w:r>
      <w:proofErr w:type="spellStart"/>
      <w:r>
        <w:t>Тивекс</w:t>
      </w:r>
      <w:proofErr w:type="spellEnd"/>
      <w:r w:rsidR="0045724A">
        <w:t>“</w:t>
      </w:r>
      <w:r>
        <w:t xml:space="preserve"> ООД,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>с 5 гл. "за", 0 гл. "против" и 0 гл. "въздържали се",</w:t>
      </w:r>
      <w:r>
        <w:t xml:space="preserve"> членовете на Постоянната комисия по транспорт и безопасност на движението приеха следното</w:t>
      </w:r>
    </w:p>
    <w:p w:rsidR="005B65AD" w:rsidRDefault="005B65AD" w:rsidP="00BF0023">
      <w:pPr>
        <w:pStyle w:val="NormalWeb"/>
        <w:contextualSpacing/>
        <w:jc w:val="both"/>
        <w:rPr>
          <w:rStyle w:val="Strong"/>
        </w:rPr>
      </w:pPr>
    </w:p>
    <w:p w:rsidR="00BF0023" w:rsidRDefault="00BF0023" w:rsidP="0045724A">
      <w:pPr>
        <w:pStyle w:val="NormalWeb"/>
        <w:contextualSpacing/>
        <w:jc w:val="center"/>
      </w:pPr>
      <w:r>
        <w:rPr>
          <w:rStyle w:val="Strong"/>
        </w:rPr>
        <w:t>СТАНОВИЩЕ:</w:t>
      </w:r>
    </w:p>
    <w:p w:rsidR="005B65AD" w:rsidRDefault="005B65AD" w:rsidP="00BF0023">
      <w:pPr>
        <w:pStyle w:val="NormalWeb"/>
        <w:contextualSpacing/>
        <w:jc w:val="both"/>
        <w:rPr>
          <w:rStyle w:val="Strong"/>
        </w:rPr>
      </w:pPr>
    </w:p>
    <w:p w:rsidR="00D77E5E" w:rsidRDefault="00BF0023" w:rsidP="0045724A">
      <w:pPr>
        <w:pStyle w:val="NormalWeb"/>
        <w:ind w:firstLine="708"/>
        <w:contextualSpacing/>
        <w:jc w:val="both"/>
      </w:pPr>
      <w:r>
        <w:rPr>
          <w:rStyle w:val="Strong"/>
        </w:rPr>
        <w:t>Да се изпрати за отговор писмото от Красимир Стойчев - зам.-кмет "Бюджет, финанси и икономика" до инж. Н</w:t>
      </w:r>
      <w:r w:rsidR="0002077C">
        <w:rPr>
          <w:rStyle w:val="Strong"/>
        </w:rPr>
        <w:t>.</w:t>
      </w:r>
      <w:bookmarkStart w:id="0" w:name="_GoBack"/>
      <w:bookmarkEnd w:id="0"/>
      <w:r>
        <w:rPr>
          <w:rStyle w:val="Strong"/>
        </w:rPr>
        <w:t>Туджаров - управител на "</w:t>
      </w:r>
      <w:proofErr w:type="spellStart"/>
      <w:r>
        <w:rPr>
          <w:rStyle w:val="Strong"/>
        </w:rPr>
        <w:t>Тивекс</w:t>
      </w:r>
      <w:proofErr w:type="spellEnd"/>
      <w:r>
        <w:rPr>
          <w:rStyle w:val="Strong"/>
        </w:rPr>
        <w:t xml:space="preserve">" ООД. </w:t>
      </w:r>
    </w:p>
    <w:p w:rsidR="00D77E5E" w:rsidRDefault="00D77E5E" w:rsidP="00D03D3A">
      <w:pPr>
        <w:ind w:firstLine="708"/>
        <w:jc w:val="center"/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D77E5E" w:rsidRDefault="00D77E5E" w:rsidP="00D77E5E"/>
    <w:p w:rsidR="00D77E5E" w:rsidRDefault="00D77E5E" w:rsidP="00D77E5E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:rsidR="00D77E5E" w:rsidRDefault="00D77E5E" w:rsidP="00D77E5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Pr="00D77E5E">
        <w:rPr>
          <w:rFonts w:ascii="Times New Roman" w:hAnsi="Times New Roman"/>
          <w:b/>
          <w:sz w:val="24"/>
          <w:szCs w:val="24"/>
        </w:rPr>
        <w:t>Евелина Михалева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D77E5E" w:rsidRDefault="00D77E5E" w:rsidP="00D77E5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ПРОТОКОЛИСТ: </w:t>
      </w:r>
      <w:r>
        <w:rPr>
          <w:rFonts w:ascii="Times New Roman" w:hAnsi="Times New Roman"/>
          <w:i/>
          <w:sz w:val="24"/>
          <w:szCs w:val="24"/>
        </w:rPr>
        <w:t>……………………….</w:t>
      </w:r>
    </w:p>
    <w:p w:rsidR="00D77E5E" w:rsidRDefault="00D77E5E" w:rsidP="00D77E5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6A691B" w:rsidRDefault="006A691B"/>
    <w:sectPr w:rsidR="006A691B" w:rsidSect="00355C4E">
      <w:footerReference w:type="default" r:id="rId9"/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925" w:rsidRDefault="006A5925" w:rsidP="00D77E5E">
      <w:pPr>
        <w:spacing w:after="0" w:line="240" w:lineRule="auto"/>
      </w:pPr>
      <w:r>
        <w:separator/>
      </w:r>
    </w:p>
  </w:endnote>
  <w:endnote w:type="continuationSeparator" w:id="0">
    <w:p w:rsidR="006A5925" w:rsidRDefault="006A5925" w:rsidP="00D7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36685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7E5E" w:rsidRDefault="00D77E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07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77E5E" w:rsidRDefault="00D77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925" w:rsidRDefault="006A5925" w:rsidP="00D77E5E">
      <w:pPr>
        <w:spacing w:after="0" w:line="240" w:lineRule="auto"/>
      </w:pPr>
      <w:r>
        <w:separator/>
      </w:r>
    </w:p>
  </w:footnote>
  <w:footnote w:type="continuationSeparator" w:id="0">
    <w:p w:rsidR="006A5925" w:rsidRDefault="006A5925" w:rsidP="00D77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22E84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B3663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26BCC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E5E"/>
    <w:rsid w:val="0002077C"/>
    <w:rsid w:val="002A7282"/>
    <w:rsid w:val="00355C4E"/>
    <w:rsid w:val="004517FF"/>
    <w:rsid w:val="0045724A"/>
    <w:rsid w:val="00497F32"/>
    <w:rsid w:val="005467B8"/>
    <w:rsid w:val="00561FA5"/>
    <w:rsid w:val="005B65AD"/>
    <w:rsid w:val="00623039"/>
    <w:rsid w:val="006941C6"/>
    <w:rsid w:val="006A5925"/>
    <w:rsid w:val="006A691B"/>
    <w:rsid w:val="006B4895"/>
    <w:rsid w:val="00805FCF"/>
    <w:rsid w:val="009F5F62"/>
    <w:rsid w:val="00A545B4"/>
    <w:rsid w:val="00AE1FC8"/>
    <w:rsid w:val="00B330E2"/>
    <w:rsid w:val="00BD42D7"/>
    <w:rsid w:val="00BF0023"/>
    <w:rsid w:val="00D03D3A"/>
    <w:rsid w:val="00D77E5E"/>
    <w:rsid w:val="00E2752F"/>
    <w:rsid w:val="00E6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BF60"/>
  <w15:chartTrackingRefBased/>
  <w15:docId w15:val="{F1E24A05-34D9-4CE4-A328-A1C57F89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E5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7E5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E5E"/>
  </w:style>
  <w:style w:type="paragraph" w:styleId="Footer">
    <w:name w:val="footer"/>
    <w:basedOn w:val="Normal"/>
    <w:link w:val="FooterChar"/>
    <w:uiPriority w:val="99"/>
    <w:unhideWhenUsed/>
    <w:rsid w:val="00D7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E5E"/>
  </w:style>
  <w:style w:type="paragraph" w:styleId="ListParagraph">
    <w:name w:val="List Paragraph"/>
    <w:basedOn w:val="Normal"/>
    <w:uiPriority w:val="34"/>
    <w:qFormat/>
    <w:rsid w:val="00E2752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F0023"/>
    <w:rPr>
      <w:b/>
      <w:bCs/>
    </w:rPr>
  </w:style>
  <w:style w:type="character" w:styleId="Emphasis">
    <w:name w:val="Emphasis"/>
    <w:basedOn w:val="DefaultParagraphFont"/>
    <w:uiPriority w:val="20"/>
    <w:qFormat/>
    <w:rsid w:val="00BF00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13</cp:revision>
  <dcterms:created xsi:type="dcterms:W3CDTF">2022-09-02T07:09:00Z</dcterms:created>
  <dcterms:modified xsi:type="dcterms:W3CDTF">2022-09-12T14:06:00Z</dcterms:modified>
</cp:coreProperties>
</file>