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7FE703" w14:textId="77777777" w:rsidR="007E6A72" w:rsidRPr="00907E01" w:rsidRDefault="007E6A72" w:rsidP="007E6A72">
      <w:pPr>
        <w:keepNext/>
        <w:tabs>
          <w:tab w:val="left" w:pos="432"/>
        </w:tabs>
        <w:suppressAutoHyphens/>
        <w:autoSpaceDN w:val="0"/>
        <w:spacing w:after="0" w:line="240" w:lineRule="auto"/>
        <w:ind w:left="432" w:hanging="432"/>
        <w:jc w:val="center"/>
        <w:rPr>
          <w:rFonts w:ascii="Times New Roman" w:eastAsia="Calibri" w:hAnsi="Times New Roman" w:cs="Times New Roman"/>
          <w:sz w:val="36"/>
          <w:szCs w:val="36"/>
        </w:rPr>
      </w:pPr>
      <w:r w:rsidRPr="00907E01">
        <w:rPr>
          <w:rFonts w:ascii="Times New Roman" w:eastAsia="Calibri" w:hAnsi="Times New Roman" w:cs="Times New Roman"/>
          <w:noProof/>
          <w:sz w:val="36"/>
          <w:szCs w:val="36"/>
          <w:lang w:eastAsia="bg-BG"/>
        </w:rPr>
        <w:drawing>
          <wp:anchor distT="0" distB="0" distL="114300" distR="114300" simplePos="0" relativeHeight="251660288" behindDoc="0" locked="0" layoutInCell="1" allowOverlap="1" wp14:anchorId="079CCFEB" wp14:editId="25E114A2">
            <wp:simplePos x="0" y="0"/>
            <wp:positionH relativeFrom="column">
              <wp:posOffset>-133350</wp:posOffset>
            </wp:positionH>
            <wp:positionV relativeFrom="paragraph">
              <wp:posOffset>-304800</wp:posOffset>
            </wp:positionV>
            <wp:extent cx="713740" cy="1066165"/>
            <wp:effectExtent l="0" t="0" r="0" b="635"/>
            <wp:wrapNone/>
            <wp:docPr id="3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07E01">
        <w:rPr>
          <w:rFonts w:ascii="Times New Roman" w:eastAsia="Times New Roman" w:hAnsi="Times New Roman" w:cs="Times New Roman"/>
          <w:b/>
          <w:spacing w:val="100"/>
          <w:sz w:val="36"/>
          <w:szCs w:val="36"/>
          <w:lang w:eastAsia="ar-SA"/>
        </w:rPr>
        <w:t>ОБЩИНСКИ СЪВЕТ</w:t>
      </w:r>
    </w:p>
    <w:p w14:paraId="76CE3933" w14:textId="77777777" w:rsidR="007E6A72" w:rsidRPr="00907E01" w:rsidRDefault="007E6A72" w:rsidP="007E6A72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  <w:r w:rsidRPr="00907E01">
        <w:rPr>
          <w:rFonts w:ascii="Times New Roman" w:eastAsia="Times New Roman" w:hAnsi="Times New Roman" w:cs="Times New Roman"/>
          <w:lang w:eastAsia="ar-SA"/>
        </w:rPr>
        <w:t xml:space="preserve">8000 Бургас, ул. </w:t>
      </w:r>
      <w:r>
        <w:rPr>
          <w:rFonts w:ascii="Times New Roman" w:eastAsia="Times New Roman" w:hAnsi="Times New Roman" w:cs="Times New Roman"/>
          <w:lang w:eastAsia="ar-SA"/>
        </w:rPr>
        <w:t>„</w:t>
      </w:r>
      <w:r w:rsidRPr="00907E01">
        <w:rPr>
          <w:rFonts w:ascii="Times New Roman" w:eastAsia="Times New Roman" w:hAnsi="Times New Roman" w:cs="Times New Roman"/>
          <w:lang w:eastAsia="ar-SA"/>
        </w:rPr>
        <w:t>Александровска” № 26</w:t>
      </w:r>
    </w:p>
    <w:p w14:paraId="607554EF" w14:textId="77777777" w:rsidR="007E6A72" w:rsidRPr="00907E01" w:rsidRDefault="007E6A72" w:rsidP="007E6A72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  <w:r w:rsidRPr="00907E01">
        <w:rPr>
          <w:rFonts w:ascii="Times New Roman" w:eastAsia="Times New Roman" w:hAnsi="Times New Roman" w:cs="Times New Roman"/>
          <w:lang w:eastAsia="ar-SA"/>
        </w:rPr>
        <w:t xml:space="preserve">тел.: 056/ 84 13 00; </w:t>
      </w:r>
      <w:hyperlink r:id="rId8" w:history="1">
        <w:r w:rsidRPr="00907E01">
          <w:rPr>
            <w:rFonts w:ascii="Times New Roman" w:eastAsia="Times New Roman" w:hAnsi="Times New Roman" w:cs="Times New Roman"/>
            <w:color w:val="0000FF"/>
            <w:u w:val="single"/>
            <w:lang w:eastAsia="ar-SA"/>
          </w:rPr>
          <w:t>www.burgas</w:t>
        </w:r>
        <w:r w:rsidRPr="00907E01">
          <w:rPr>
            <w:rFonts w:ascii="Times New Roman" w:eastAsia="Times New Roman" w:hAnsi="Times New Roman" w:cs="Times New Roman"/>
            <w:color w:val="0000FF"/>
            <w:u w:val="single"/>
            <w:lang w:val="en-US" w:eastAsia="ar-SA"/>
          </w:rPr>
          <w:t>council</w:t>
        </w:r>
        <w:r w:rsidRPr="00907E01">
          <w:rPr>
            <w:rFonts w:ascii="Times New Roman" w:eastAsia="Times New Roman" w:hAnsi="Times New Roman" w:cs="Times New Roman"/>
            <w:color w:val="0000FF"/>
            <w:u w:val="single"/>
            <w:lang w:eastAsia="ar-SA"/>
          </w:rPr>
          <w:t>.</w:t>
        </w:r>
        <w:r w:rsidRPr="00907E01">
          <w:rPr>
            <w:rFonts w:ascii="Times New Roman" w:eastAsia="Times New Roman" w:hAnsi="Times New Roman" w:cs="Times New Roman"/>
            <w:color w:val="0000FF"/>
            <w:u w:val="single"/>
            <w:lang w:val="en-US" w:eastAsia="ar-SA"/>
          </w:rPr>
          <w:t>org</w:t>
        </w:r>
      </w:hyperlink>
      <w:r w:rsidRPr="00907E01">
        <w:rPr>
          <w:rFonts w:ascii="Times New Roman" w:eastAsia="Times New Roman" w:hAnsi="Times New Roman" w:cs="Times New Roman"/>
          <w:lang w:val="ru-RU" w:eastAsia="ar-SA"/>
        </w:rPr>
        <w:t xml:space="preserve">; </w:t>
      </w:r>
      <w:r w:rsidRPr="00907E01">
        <w:rPr>
          <w:rFonts w:ascii="Times New Roman" w:eastAsia="Times New Roman" w:hAnsi="Times New Roman" w:cs="Times New Roman"/>
          <w:lang w:val="en-US" w:eastAsia="ar-SA"/>
        </w:rPr>
        <w:t>e-mail</w:t>
      </w:r>
      <w:r w:rsidRPr="00907E01">
        <w:rPr>
          <w:rFonts w:ascii="Times New Roman" w:eastAsia="Times New Roman" w:hAnsi="Times New Roman" w:cs="Times New Roman"/>
          <w:lang w:eastAsia="ar-SA"/>
        </w:rPr>
        <w:t xml:space="preserve">: </w:t>
      </w:r>
      <w:r w:rsidRPr="00907E01">
        <w:rPr>
          <w:rFonts w:ascii="Times New Roman" w:eastAsia="Times New Roman" w:hAnsi="Times New Roman" w:cs="Times New Roman"/>
          <w:lang w:val="pt-BR" w:eastAsia="ar-SA"/>
        </w:rPr>
        <w:t>council</w:t>
      </w:r>
      <w:r w:rsidRPr="00907E01">
        <w:rPr>
          <w:rFonts w:ascii="Times New Roman" w:eastAsia="Times New Roman" w:hAnsi="Times New Roman" w:cs="Times New Roman"/>
          <w:lang w:eastAsia="ar-SA"/>
        </w:rPr>
        <w:t>@</w:t>
      </w:r>
      <w:r w:rsidRPr="00907E01">
        <w:rPr>
          <w:rFonts w:ascii="Times New Roman" w:eastAsia="Times New Roman" w:hAnsi="Times New Roman" w:cs="Times New Roman"/>
          <w:lang w:val="pt-BR" w:eastAsia="ar-SA"/>
        </w:rPr>
        <w:t>burgas</w:t>
      </w:r>
      <w:r w:rsidRPr="00907E01">
        <w:rPr>
          <w:rFonts w:ascii="Times New Roman" w:eastAsia="Times New Roman" w:hAnsi="Times New Roman" w:cs="Times New Roman"/>
          <w:lang w:eastAsia="ar-SA"/>
        </w:rPr>
        <w:t>.</w:t>
      </w:r>
      <w:r w:rsidRPr="00907E01">
        <w:rPr>
          <w:rFonts w:ascii="Times New Roman" w:eastAsia="Times New Roman" w:hAnsi="Times New Roman" w:cs="Times New Roman"/>
          <w:lang w:val="pt-BR" w:eastAsia="ar-SA"/>
        </w:rPr>
        <w:t>org</w:t>
      </w:r>
    </w:p>
    <w:p w14:paraId="104834F6" w14:textId="77777777" w:rsidR="007E6A72" w:rsidRPr="00707169" w:rsidRDefault="007E6A72" w:rsidP="007E6A72">
      <w:pPr>
        <w:suppressAutoHyphens/>
        <w:autoSpaceDN w:val="0"/>
        <w:spacing w:after="0" w:line="240" w:lineRule="auto"/>
        <w:ind w:firstLine="708"/>
        <w:rPr>
          <w:rFonts w:ascii="Calibri" w:eastAsia="Calibri" w:hAnsi="Calibri" w:cs="Times New Roman"/>
        </w:rPr>
      </w:pPr>
      <w:r w:rsidRPr="00130767">
        <w:rPr>
          <w:rFonts w:ascii="Calibri" w:eastAsia="Calibri" w:hAnsi="Calibri" w:cs="Times New Roman"/>
          <w:noProof/>
          <w:lang w:eastAsia="bg-BG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46E14F69" wp14:editId="4CB050B3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19050" b="19050"/>
                <wp:wrapNone/>
                <wp:docPr id="2" name="Съединител &quot;права стрелка&quot;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257800" cy="0"/>
                        </a:xfrm>
                        <a:prstGeom prst="straightConnector1">
                          <a:avLst/>
                        </a:prstGeom>
                        <a:noFill/>
                        <a:ln w="9363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DB34BCF" id="_x0000_t32" coordsize="21600,21600" o:spt="32" o:oned="t" path="m,l21600,21600e" filled="f">
                <v:path arrowok="t" fillok="f" o:connecttype="none"/>
                <o:lock v:ext="edit" shapetype="t"/>
              </v:shapetype>
              <v:shape id="Съединител &quot;права стрелка&quot; 2" o:spid="_x0000_s1026" type="#_x0000_t32" style="position:absolute;margin-left:36pt;margin-top:5.5pt;width:414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" strokeweight=".26008mm">
                <v:stroke joinstyle="miter"/>
                <o:lock v:ext="edit" shapetype="f"/>
              </v:shape>
            </w:pict>
          </mc:Fallback>
        </mc:AlternateContent>
      </w:r>
    </w:p>
    <w:p w14:paraId="3D247691" w14:textId="77777777" w:rsidR="007E6A72" w:rsidRDefault="007E6A72" w:rsidP="007E6A72">
      <w:pPr>
        <w:pBdr>
          <w:bottom w:val="single" w:sz="4" w:space="1" w:color="000000"/>
        </w:pBd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  <w:r w:rsidRPr="00130767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ПОСТОЯННА КОМИСИЯ ПО ОПАЗВАНЕ НА ОКОЛНАТА СРЕДА, ЗЕМЕДЕЛИЕ И ХРАНИ </w:t>
      </w:r>
    </w:p>
    <w:p w14:paraId="3AE5712B" w14:textId="77777777" w:rsidR="007E6A72" w:rsidRPr="00130767" w:rsidRDefault="007E6A72" w:rsidP="007E6A72">
      <w:pPr>
        <w:pBdr>
          <w:bottom w:val="single" w:sz="4" w:space="1" w:color="000000"/>
        </w:pBd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14:paraId="0F3345F5" w14:textId="77777777" w:rsidR="007E6A72" w:rsidRDefault="007E6A72" w:rsidP="007E6A72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14:paraId="3D0F787C" w14:textId="77777777" w:rsidR="007E6A72" w:rsidRDefault="007E6A72" w:rsidP="007E6A72">
      <w:pPr>
        <w:suppressAutoHyphens/>
        <w:autoSpaceDN w:val="0"/>
        <w:spacing w:before="100"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</w:pPr>
      <w:r w:rsidRPr="00130767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ПРОТОКОЛ</w:t>
      </w:r>
      <w:r w:rsidRPr="00130767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br/>
      </w:r>
      <w:r w:rsidRPr="00130767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№</w:t>
      </w:r>
      <w:r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27</w:t>
      </w:r>
    </w:p>
    <w:p w14:paraId="158DF488" w14:textId="77777777" w:rsidR="007E6A72" w:rsidRPr="00130767" w:rsidRDefault="007E6A72" w:rsidP="007E6A72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</w:p>
    <w:p w14:paraId="01EAC3D3" w14:textId="77777777" w:rsidR="007E6A72" w:rsidRPr="00130767" w:rsidRDefault="007E6A72" w:rsidP="007E6A72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Днес, 11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05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>.202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 от 1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6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:00 часа, </w:t>
      </w:r>
      <w:r w:rsidRPr="0013076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Зала № 1, ет. 1, Община Бургас, ул. „Александровска“ № 26,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проведе заседание на П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остоянната комисия по опазване на околната среда, земеделие и храни 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ПКООСЗХ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)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266734E5" w14:textId="77777777" w:rsidR="007E6A72" w:rsidRPr="002A7B8C" w:rsidRDefault="007E6A72" w:rsidP="007E6A7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0DE4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заседанието на комисията присъстваха</w:t>
      </w:r>
      <w:r w:rsidRPr="00DF476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</w:t>
      </w:r>
      <w:r w:rsidRPr="002A7B8C">
        <w:rPr>
          <w:rFonts w:ascii="Times New Roman" w:eastAsia="Times New Roman" w:hAnsi="Times New Roman" w:cs="Times New Roman"/>
          <w:sz w:val="24"/>
          <w:szCs w:val="24"/>
          <w:lang w:eastAsia="bg-BG"/>
        </w:rPr>
        <w:t>д-р Георги Митев – председател, Бойчо Георгиев – зам.-председател и членове: Калояна Живкова,</w:t>
      </w:r>
      <w:r w:rsidR="008F058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Георги Спасов и </w:t>
      </w:r>
      <w:r w:rsidR="007B4940" w:rsidRPr="002A7B8C">
        <w:rPr>
          <w:rFonts w:ascii="Times New Roman" w:eastAsia="Times New Roman" w:hAnsi="Times New Roman" w:cs="Times New Roman"/>
          <w:sz w:val="24"/>
          <w:szCs w:val="24"/>
          <w:lang w:eastAsia="bg-BG"/>
        </w:rPr>
        <w:t>Стоян Грозев</w:t>
      </w:r>
      <w:r w:rsidR="007B4940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6064F45B" w14:textId="77777777" w:rsidR="007E6A72" w:rsidRDefault="007E6A72" w:rsidP="007E6A7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74310">
        <w:rPr>
          <w:rFonts w:ascii="Times New Roman" w:eastAsia="Times New Roman" w:hAnsi="Times New Roman" w:cs="Times New Roman"/>
          <w:sz w:val="24"/>
          <w:szCs w:val="24"/>
          <w:lang w:eastAsia="bg-BG"/>
        </w:rPr>
        <w:t>По</w:t>
      </w:r>
      <w:r w:rsidR="007B4940" w:rsidRPr="0077431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уважителни причина отсъстваха</w:t>
      </w:r>
      <w:r w:rsidR="008F0583" w:rsidRPr="00774310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  <w:r w:rsidR="008F058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Юлиян Георгиев и </w:t>
      </w:r>
      <w:r w:rsidR="008F0583" w:rsidRPr="002A7B8C">
        <w:rPr>
          <w:rFonts w:ascii="Times New Roman" w:eastAsia="Times New Roman" w:hAnsi="Times New Roman" w:cs="Times New Roman"/>
          <w:sz w:val="24"/>
          <w:szCs w:val="24"/>
          <w:lang w:eastAsia="bg-BG"/>
        </w:rPr>
        <w:t>Георги Събев</w:t>
      </w:r>
      <w:r w:rsidR="008F0583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1BFF3CA0" w14:textId="77777777" w:rsidR="00774310" w:rsidRPr="002A7B8C" w:rsidRDefault="00774310" w:rsidP="007E6A7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 общинска администрация присъстваха: </w:t>
      </w:r>
      <w:r w:rsidRPr="00774310">
        <w:rPr>
          <w:rFonts w:ascii="Times New Roman" w:eastAsia="Times New Roman" w:hAnsi="Times New Roman" w:cs="Times New Roman"/>
          <w:sz w:val="24"/>
          <w:szCs w:val="24"/>
          <w:lang w:eastAsia="bg-BG"/>
        </w:rPr>
        <w:t>Виолета Лазова – началник на отдел „Икономика и бизнес развитие“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Pr="00774310">
        <w:rPr>
          <w:rFonts w:ascii="Times New Roman" w:eastAsia="Times New Roman" w:hAnsi="Times New Roman" w:cs="Times New Roman"/>
          <w:sz w:val="24"/>
          <w:szCs w:val="24"/>
          <w:lang w:eastAsia="bg-BG"/>
        </w:rPr>
        <w:t>Иван Гюлев – началник на отдел „Безопасност и организация на движението“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Павлин Михов – директор на дирекция „Околна среда“, </w:t>
      </w:r>
      <w:r w:rsidRPr="00774310">
        <w:rPr>
          <w:rFonts w:ascii="Times New Roman" w:eastAsia="Times New Roman" w:hAnsi="Times New Roman" w:cs="Times New Roman"/>
          <w:sz w:val="24"/>
          <w:szCs w:val="24"/>
          <w:lang w:eastAsia="bg-BG"/>
        </w:rPr>
        <w:t>Андрей Рунчев – директор на ОП „Транспорт“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29C57961" w14:textId="77777777" w:rsidR="007E6A72" w:rsidRPr="00E67F08" w:rsidRDefault="007E6A72" w:rsidP="007E6A72">
      <w:pPr>
        <w:suppressAutoHyphens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74310">
        <w:rPr>
          <w:rFonts w:ascii="Times New Roman" w:hAnsi="Times New Roman"/>
          <w:bCs/>
          <w:sz w:val="24"/>
          <w:szCs w:val="24"/>
        </w:rPr>
        <w:t>Присъства още и проф. д-р Севдалина Турманова – председател на Общински съвет – Бургас</w:t>
      </w:r>
      <w:r w:rsidRPr="00774310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7CE3B02" w14:textId="77777777" w:rsidR="007E6A72" w:rsidRPr="00676D84" w:rsidRDefault="007E6A72" w:rsidP="007E6A7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67F0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Заседанието откри и ръководи председателят на ПКООСЗХ – д-р Георги Митев, </w:t>
      </w:r>
      <w:r w:rsidRPr="00774310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като с 5 гл. „за“, 0 гл. „против“ и 0 гл. „въздържали се“ </w:t>
      </w:r>
      <w:r w:rsidRPr="00774310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п</w:t>
      </w:r>
      <w:r w:rsidRPr="00991262">
        <w:rPr>
          <w:rFonts w:ascii="Times New Roman" w:eastAsia="Times New Roman" w:hAnsi="Times New Roman" w:cs="Times New Roman"/>
          <w:sz w:val="24"/>
          <w:szCs w:val="24"/>
          <w:lang w:eastAsia="bg-BG"/>
        </w:rPr>
        <w:t>рие</w:t>
      </w:r>
      <w:r w:rsidRPr="000C179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следният</w:t>
      </w:r>
    </w:p>
    <w:p w14:paraId="5DBA7B1D" w14:textId="77777777" w:rsidR="007E6A72" w:rsidRPr="00880DE4" w:rsidRDefault="007E6A72" w:rsidP="007E6A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611FB00" w14:textId="77777777" w:rsidR="007E6A72" w:rsidRDefault="007E6A72" w:rsidP="00AE0A57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880DE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ДНЕВЕН РЕД</w:t>
      </w:r>
    </w:p>
    <w:p w14:paraId="0AD70552" w14:textId="77777777" w:rsidR="00AE0A57" w:rsidRPr="00AE0A57" w:rsidRDefault="00AE0A57" w:rsidP="00AE0A57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75F3D7DA" w14:textId="77777777" w:rsidR="00AE0A57" w:rsidRDefault="00AE0A57" w:rsidP="00AE0A57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ОбС 08-00-12798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Докладна записка от Димитър Николов – кмет на Община Бургас,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>
        <w:rPr>
          <w:rFonts w:ascii="Times New Roman" w:hAnsi="Times New Roman" w:cs="Times New Roman"/>
          <w:iCs/>
          <w:sz w:val="24"/>
          <w:szCs w:val="24"/>
        </w:rPr>
        <w:t>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 </w:t>
      </w:r>
    </w:p>
    <w:p w14:paraId="26ACC7D3" w14:textId="77777777" w:rsidR="00AE0A57" w:rsidRDefault="00AE0A57" w:rsidP="00AE0A57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7AA66B" w14:textId="77777777" w:rsidR="00AE0A57" w:rsidRDefault="00AE0A57" w:rsidP="00AE0A57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ОбС 08-00-12797</w:t>
      </w:r>
      <w:r>
        <w:rPr>
          <w:rFonts w:ascii="Times New Roman" w:hAnsi="Times New Roman" w:cs="Times New Roman"/>
          <w:iCs/>
          <w:sz w:val="24"/>
          <w:szCs w:val="24"/>
        </w:rPr>
        <w:t> 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Докладна записка от Димитър Николов – кмет на Община Бургас,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>
        <w:rPr>
          <w:rFonts w:ascii="Times New Roman" w:hAnsi="Times New Roman" w:cs="Times New Roman"/>
          <w:iCs/>
          <w:sz w:val="24"/>
          <w:szCs w:val="24"/>
        </w:rPr>
        <w:t>Приемане на Наредба за изменение и допълнение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Бургас, приета с Решение на Общински съвет – гр. Бургас</w:t>
      </w:r>
    </w:p>
    <w:p w14:paraId="754F3C9F" w14:textId="77777777" w:rsidR="00AE0A57" w:rsidRDefault="00AE0A57" w:rsidP="00AE0A57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D59339" w14:textId="77777777" w:rsidR="00AE0A57" w:rsidRDefault="00AE0A57" w:rsidP="00AE0A57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ОбС 08-00-12775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Cs/>
          <w:sz w:val="24"/>
          <w:szCs w:val="24"/>
        </w:rPr>
        <w:t>Докладна записка от д-р Антонио Душепеев – председател на Комисията за установяване на жилищните нужди и картотекиране на граждани,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>
        <w:rPr>
          <w:rFonts w:ascii="Times New Roman" w:hAnsi="Times New Roman" w:cs="Times New Roman"/>
          <w:iCs/>
          <w:sz w:val="24"/>
          <w:szCs w:val="24"/>
        </w:rPr>
        <w:t xml:space="preserve"> Приемане на Наредба за изменение и допълнение на Наредбата за условията и реда за установяване на жилищните нужди на граждани, настаняване под наем и продажба на общински жилища (НУРУЖНГННПОЖ)</w:t>
      </w:r>
    </w:p>
    <w:p w14:paraId="4B7DEE76" w14:textId="77777777" w:rsidR="00AE0A57" w:rsidRDefault="00AE0A57" w:rsidP="00AE0A57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320F57" w14:textId="77777777" w:rsidR="00AE0A57" w:rsidRDefault="00AE0A57" w:rsidP="00AE0A57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ОбС 08-00-12804</w:t>
      </w:r>
      <w:r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Докладна записка от Димитър Николов – кмет на Община Бургас,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>
        <w:rPr>
          <w:rFonts w:ascii="Times New Roman" w:hAnsi="Times New Roman" w:cs="Times New Roman"/>
          <w:iCs/>
          <w:sz w:val="24"/>
          <w:szCs w:val="24"/>
        </w:rPr>
        <w:t xml:space="preserve"> Генерален план за организация на движението на гр.</w:t>
      </w:r>
      <w:r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t>Бургас</w:t>
      </w:r>
    </w:p>
    <w:p w14:paraId="50835AB7" w14:textId="77777777" w:rsidR="00AE0A57" w:rsidRDefault="00AE0A57" w:rsidP="00AE0A5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A3BFDB7" w14:textId="77777777" w:rsidR="00AE0A57" w:rsidRDefault="00AE0A57" w:rsidP="00AE0A57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ОбС 08-00-12786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Докладна записка от Красимир Стойчев – зам.-кмет „Финанси, бюджет и икономика“, 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относно: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Cs/>
          <w:sz w:val="24"/>
          <w:szCs w:val="24"/>
        </w:rPr>
        <w:t>Приемане на Годишните финансови отчети на общинските еднолични търговски дружества за 2021 година, годишен обобщен доклад за резултатите от дейността на общинските публични предприятия за 2021 г. и отчети за изпълнението на бизнес програмите им за 2021 г.</w:t>
      </w:r>
    </w:p>
    <w:p w14:paraId="4A812A26" w14:textId="77777777" w:rsidR="00AE0A57" w:rsidRDefault="00AE0A57" w:rsidP="00AE0A57">
      <w:pPr>
        <w:pStyle w:val="ListParagraph"/>
        <w:rPr>
          <w:rFonts w:ascii="Times New Roman" w:hAnsi="Times New Roman" w:cs="Times New Roman"/>
          <w:i/>
          <w:iCs/>
          <w:sz w:val="24"/>
          <w:szCs w:val="24"/>
        </w:rPr>
      </w:pPr>
    </w:p>
    <w:p w14:paraId="583AD762" w14:textId="77777777" w:rsidR="00AE0A57" w:rsidRDefault="00AE0A57" w:rsidP="00AE0A57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ОбС 08-00-12765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Докладна записка от Стоян Грозев и Манол Тодоров – общински съветници от ДБГ,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>
        <w:rPr>
          <w:rFonts w:ascii="Times New Roman" w:hAnsi="Times New Roman" w:cs="Times New Roman"/>
          <w:iCs/>
          <w:sz w:val="24"/>
          <w:szCs w:val="24"/>
        </w:rPr>
        <w:t>Създаване на работна група с цел изработване на мерки за ограничаване популацията на гларусите на територията на Община Бургас</w:t>
      </w:r>
    </w:p>
    <w:p w14:paraId="6465B3CD" w14:textId="77777777" w:rsidR="00AE0A57" w:rsidRDefault="00AE0A57" w:rsidP="00AE0A5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CAF9A36" w14:textId="77777777" w:rsidR="007E6A72" w:rsidRPr="00AE0A57" w:rsidRDefault="00AE0A57" w:rsidP="007E6A72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ОбС 08-00-12764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Cs/>
          <w:sz w:val="24"/>
          <w:szCs w:val="24"/>
        </w:rPr>
        <w:t>Отчет от проф. д-р Севдалина Турманова - председател на Общински съвет - Бургас,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>
        <w:rPr>
          <w:rFonts w:ascii="Times New Roman" w:hAnsi="Times New Roman" w:cs="Times New Roman"/>
          <w:iCs/>
          <w:sz w:val="24"/>
          <w:szCs w:val="24"/>
        </w:rPr>
        <w:t xml:space="preserve"> Дейността на Общински съвет – Бургас и неговите комисии за периода от 01.11.2021 г. до 30.04.2022 г.</w:t>
      </w:r>
    </w:p>
    <w:p w14:paraId="67BBE22E" w14:textId="77777777" w:rsidR="007E6A72" w:rsidRPr="00421C32" w:rsidRDefault="007E6A72" w:rsidP="007E6A72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2DE0F360" w14:textId="77777777" w:rsidR="007E6A72" w:rsidRDefault="007E6A72" w:rsidP="007E6A72">
      <w:pPr>
        <w:suppressAutoHyphens/>
        <w:autoSpaceDN w:val="0"/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29E57C99" w14:textId="77777777" w:rsidR="007E6A72" w:rsidRDefault="007E6A72" w:rsidP="00AE0A57">
      <w:pPr>
        <w:suppressAutoHyphens/>
        <w:autoSpaceDN w:val="0"/>
        <w:spacing w:before="24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14DF5">
        <w:rPr>
          <w:rFonts w:ascii="Times New Roman" w:eastAsia="Calibri" w:hAnsi="Times New Roman" w:cs="Times New Roman"/>
          <w:b/>
          <w:sz w:val="24"/>
          <w:szCs w:val="24"/>
        </w:rPr>
        <w:t>Точка 1</w:t>
      </w:r>
    </w:p>
    <w:p w14:paraId="63E9C170" w14:textId="77777777" w:rsidR="006A691B" w:rsidRDefault="006A691B" w:rsidP="00AE0A57">
      <w:pPr>
        <w:spacing w:before="240" w:line="240" w:lineRule="auto"/>
        <w:ind w:firstLine="708"/>
        <w:contextualSpacing/>
      </w:pPr>
    </w:p>
    <w:p w14:paraId="19AEC6F2" w14:textId="77777777" w:rsidR="00AE0A57" w:rsidRDefault="00AE0A57" w:rsidP="00AE0A57">
      <w:pPr>
        <w:spacing w:before="240" w:line="240" w:lineRule="auto"/>
        <w:contextualSpacing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AE0A57">
        <w:rPr>
          <w:rFonts w:ascii="Times New Roman" w:hAnsi="Times New Roman" w:cs="Times New Roman"/>
          <w:i/>
          <w:iCs/>
          <w:sz w:val="24"/>
          <w:szCs w:val="24"/>
        </w:rPr>
        <w:t>ОбС 08-00-12798</w:t>
      </w:r>
      <w:r w:rsidRPr="00AE0A57">
        <w:rPr>
          <w:rFonts w:ascii="Times New Roman" w:hAnsi="Times New Roman" w:cs="Times New Roman"/>
          <w:iCs/>
          <w:sz w:val="24"/>
          <w:szCs w:val="24"/>
        </w:rPr>
        <w:t xml:space="preserve"> </w:t>
      </w:r>
    </w:p>
    <w:p w14:paraId="611302E9" w14:textId="77777777" w:rsidR="00AE0A57" w:rsidRPr="00AE0A57" w:rsidRDefault="00AE0A57" w:rsidP="00AE0A57">
      <w:pPr>
        <w:spacing w:before="24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AE0A57">
        <w:rPr>
          <w:rFonts w:ascii="Times New Roman" w:hAnsi="Times New Roman" w:cs="Times New Roman"/>
          <w:b/>
          <w:bCs/>
          <w:iCs/>
          <w:sz w:val="24"/>
          <w:szCs w:val="24"/>
        </w:rPr>
        <w:t>Докладна записка от Димитър Николов – кмет на Община Бургас,</w:t>
      </w:r>
      <w:r w:rsidRPr="00AE0A57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AE0A57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AE0A57">
        <w:rPr>
          <w:rFonts w:ascii="Times New Roman" w:hAnsi="Times New Roman" w:cs="Times New Roman"/>
          <w:iCs/>
          <w:sz w:val="24"/>
          <w:szCs w:val="24"/>
        </w:rPr>
        <w:t>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</w:t>
      </w:r>
    </w:p>
    <w:p w14:paraId="31638C0C" w14:textId="77777777" w:rsidR="00D14D09" w:rsidRDefault="00D14D09" w:rsidP="00D14D09">
      <w:pPr>
        <w:pStyle w:val="NormalWeb"/>
        <w:ind w:firstLine="708"/>
        <w:jc w:val="both"/>
      </w:pPr>
      <w:r>
        <w:t xml:space="preserve">След като се запознаха с докладната записка и в резултат на явно гласуване, </w:t>
      </w:r>
      <w:r>
        <w:rPr>
          <w:rStyle w:val="Emphasis"/>
          <w:b/>
          <w:bCs/>
        </w:rPr>
        <w:t xml:space="preserve">с 3 гл. "за", 0 гл. "против" и 2 гл. "въздържали се", </w:t>
      </w:r>
      <w:r>
        <w:t>членовете на Постоянната комисия по опазване на околната среда, земеделие и храни приеха следното</w:t>
      </w:r>
    </w:p>
    <w:p w14:paraId="5300754F" w14:textId="77777777" w:rsidR="00D14D09" w:rsidRDefault="00D14D09" w:rsidP="00D14D09">
      <w:pPr>
        <w:pStyle w:val="NormalWeb"/>
        <w:jc w:val="center"/>
        <w:rPr>
          <w:b/>
          <w:bCs/>
        </w:rPr>
      </w:pPr>
      <w:r>
        <w:rPr>
          <w:rStyle w:val="Strong"/>
        </w:rPr>
        <w:t>СТАНОВИЩЕ:</w:t>
      </w:r>
    </w:p>
    <w:p w14:paraId="53A14671" w14:textId="77777777" w:rsidR="00AE0A57" w:rsidRDefault="00D14D09" w:rsidP="00D14D09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проекта за решение.</w:t>
      </w:r>
    </w:p>
    <w:p w14:paraId="6D1848B8" w14:textId="77777777" w:rsidR="00AE0A57" w:rsidRPr="00421C32" w:rsidRDefault="00AE0A57" w:rsidP="00AE0A57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57AABBB8" w14:textId="77777777" w:rsidR="00AE0A57" w:rsidRDefault="00AE0A57" w:rsidP="00AE0A57">
      <w:pPr>
        <w:suppressAutoHyphens/>
        <w:autoSpaceDN w:val="0"/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4BF06BDE" w14:textId="77777777" w:rsidR="00AE0A57" w:rsidRDefault="00AE0A57" w:rsidP="00AE0A57">
      <w:pPr>
        <w:suppressAutoHyphens/>
        <w:autoSpaceDN w:val="0"/>
        <w:spacing w:before="24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Точка 2</w:t>
      </w:r>
    </w:p>
    <w:p w14:paraId="6166FE4F" w14:textId="77777777" w:rsidR="00AE0A57" w:rsidRPr="00AE0A57" w:rsidRDefault="00AE0A57" w:rsidP="00AE0A57">
      <w:pPr>
        <w:suppressAutoHyphens/>
        <w:autoSpaceDN w:val="0"/>
        <w:spacing w:before="24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73714A9" w14:textId="77777777" w:rsidR="00AE0A57" w:rsidRDefault="00AE0A57" w:rsidP="00AE0A57">
      <w:pPr>
        <w:spacing w:before="240" w:line="240" w:lineRule="auto"/>
        <w:contextualSpacing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AE0A57">
        <w:rPr>
          <w:rFonts w:ascii="Times New Roman" w:hAnsi="Times New Roman" w:cs="Times New Roman"/>
          <w:i/>
          <w:iCs/>
          <w:sz w:val="24"/>
          <w:szCs w:val="24"/>
        </w:rPr>
        <w:t>ОбС 08-00-12797</w:t>
      </w:r>
      <w:r w:rsidRPr="00AE0A57">
        <w:rPr>
          <w:rFonts w:ascii="Times New Roman" w:hAnsi="Times New Roman" w:cs="Times New Roman"/>
          <w:iCs/>
          <w:sz w:val="24"/>
          <w:szCs w:val="24"/>
        </w:rPr>
        <w:t> </w:t>
      </w:r>
    </w:p>
    <w:p w14:paraId="272069D1" w14:textId="77777777" w:rsidR="00AE0A57" w:rsidRDefault="00AE0A57" w:rsidP="00D14D09">
      <w:pPr>
        <w:spacing w:before="24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AE0A57">
        <w:rPr>
          <w:rFonts w:ascii="Times New Roman" w:hAnsi="Times New Roman" w:cs="Times New Roman"/>
          <w:b/>
          <w:bCs/>
          <w:iCs/>
          <w:sz w:val="24"/>
          <w:szCs w:val="24"/>
        </w:rPr>
        <w:t>Докладна записка от Димитър Николов – кмет на Община Бургас,</w:t>
      </w:r>
      <w:r w:rsidRPr="00AE0A57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AE0A57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AE0A57">
        <w:rPr>
          <w:rFonts w:ascii="Times New Roman" w:hAnsi="Times New Roman" w:cs="Times New Roman"/>
          <w:iCs/>
          <w:sz w:val="24"/>
          <w:szCs w:val="24"/>
        </w:rPr>
        <w:t>Приемане на Наредба за изменение и допълнение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Бургас, приета с Решение на Общински съвет – гр. Бургас</w:t>
      </w:r>
    </w:p>
    <w:p w14:paraId="21884946" w14:textId="77777777" w:rsidR="00D14D09" w:rsidRDefault="00D14D09" w:rsidP="00D14D09">
      <w:pPr>
        <w:pStyle w:val="NormalWeb"/>
        <w:ind w:firstLine="708"/>
        <w:jc w:val="both"/>
      </w:pPr>
      <w:r>
        <w:t xml:space="preserve">След като се запознаха с докладната записка и в резултат на явно гласуване, </w:t>
      </w:r>
      <w:r>
        <w:rPr>
          <w:rStyle w:val="Emphasis"/>
          <w:b/>
          <w:bCs/>
        </w:rPr>
        <w:t xml:space="preserve">с 3 гл. "за", 0 гл. "против" и 2 гл. "въздържали се", </w:t>
      </w:r>
      <w:r>
        <w:t>членовете на Постоянната комисия по опазване на околната среда, земеделие и храни приеха следното</w:t>
      </w:r>
    </w:p>
    <w:p w14:paraId="046FCDD0" w14:textId="77777777" w:rsidR="00D14D09" w:rsidRDefault="00D14D09" w:rsidP="00D14D09">
      <w:pPr>
        <w:pStyle w:val="NormalWeb"/>
        <w:jc w:val="center"/>
        <w:rPr>
          <w:rStyle w:val="Strong"/>
        </w:rPr>
      </w:pPr>
    </w:p>
    <w:p w14:paraId="50374DB3" w14:textId="77777777" w:rsidR="00D14D09" w:rsidRDefault="00D14D09" w:rsidP="00D14D09">
      <w:pPr>
        <w:pStyle w:val="NormalWeb"/>
        <w:jc w:val="center"/>
        <w:rPr>
          <w:b/>
          <w:bCs/>
        </w:rPr>
      </w:pPr>
      <w:r>
        <w:rPr>
          <w:rStyle w:val="Strong"/>
        </w:rPr>
        <w:t>СТАНОВИЩЕ:</w:t>
      </w:r>
    </w:p>
    <w:p w14:paraId="74AC9B26" w14:textId="77777777" w:rsidR="00AE0A57" w:rsidRDefault="00D14D09" w:rsidP="00D14D09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проекта за решение.</w:t>
      </w:r>
    </w:p>
    <w:p w14:paraId="1CC8F9D1" w14:textId="77777777" w:rsidR="00AE0A57" w:rsidRPr="00421C32" w:rsidRDefault="00AE0A57" w:rsidP="00AE0A57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652487E3" w14:textId="77777777" w:rsidR="00AE0A57" w:rsidRDefault="00AE0A57" w:rsidP="00AE0A57">
      <w:pPr>
        <w:suppressAutoHyphens/>
        <w:autoSpaceDN w:val="0"/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457DFBD0" w14:textId="77777777" w:rsidR="00AE0A57" w:rsidRDefault="00AE0A57" w:rsidP="00AE0A57">
      <w:pPr>
        <w:suppressAutoHyphens/>
        <w:autoSpaceDN w:val="0"/>
        <w:spacing w:before="24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Точка 3</w:t>
      </w:r>
    </w:p>
    <w:p w14:paraId="0D322711" w14:textId="77777777" w:rsidR="00AE0A57" w:rsidRPr="00AE0A57" w:rsidRDefault="00AE0A57" w:rsidP="00AE0A57">
      <w:pPr>
        <w:suppressAutoHyphens/>
        <w:autoSpaceDN w:val="0"/>
        <w:spacing w:before="24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8117C1C" w14:textId="77777777" w:rsidR="00AE0A57" w:rsidRDefault="00AE0A57" w:rsidP="00AE0A57">
      <w:pPr>
        <w:spacing w:before="240" w:line="240" w:lineRule="auto"/>
        <w:contextualSpacing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AE0A57">
        <w:rPr>
          <w:rFonts w:ascii="Times New Roman" w:hAnsi="Times New Roman" w:cs="Times New Roman"/>
          <w:i/>
          <w:iCs/>
          <w:sz w:val="24"/>
          <w:szCs w:val="24"/>
        </w:rPr>
        <w:t>ОбС 08-00-12775</w:t>
      </w:r>
      <w:r w:rsidRPr="00AE0A57">
        <w:rPr>
          <w:rFonts w:ascii="Times New Roman" w:hAnsi="Times New Roman" w:cs="Times New Roman"/>
          <w:iCs/>
          <w:sz w:val="24"/>
          <w:szCs w:val="24"/>
        </w:rPr>
        <w:t xml:space="preserve"> </w:t>
      </w:r>
    </w:p>
    <w:p w14:paraId="31D31C35" w14:textId="77777777" w:rsidR="00AE0A57" w:rsidRPr="00AE0A57" w:rsidRDefault="00AE0A57" w:rsidP="00AE0A57">
      <w:pPr>
        <w:spacing w:before="24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AE0A57">
        <w:rPr>
          <w:rFonts w:ascii="Times New Roman" w:hAnsi="Times New Roman" w:cs="Times New Roman"/>
          <w:b/>
          <w:iCs/>
          <w:sz w:val="24"/>
          <w:szCs w:val="24"/>
        </w:rPr>
        <w:t>Докладна записка от д-р Антонио Душепеев – председател на Комисията за установяване на жилищните нужди и картотекиране на граждани,</w:t>
      </w:r>
      <w:r w:rsidRPr="00AE0A57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AE0A57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AE0A57">
        <w:rPr>
          <w:rFonts w:ascii="Times New Roman" w:hAnsi="Times New Roman" w:cs="Times New Roman"/>
          <w:iCs/>
          <w:sz w:val="24"/>
          <w:szCs w:val="24"/>
        </w:rPr>
        <w:t xml:space="preserve"> Приемане на Наредба за изменение и допълнение на Наредбата за условията и реда за установяване на жилищните нужди на граждани, настаняване под наем и продажба на общински жилища (НУРУЖНГННПОЖ)</w:t>
      </w:r>
    </w:p>
    <w:p w14:paraId="0AEDF586" w14:textId="77777777" w:rsidR="00D14D09" w:rsidRDefault="00D14D09" w:rsidP="00D14D09">
      <w:pPr>
        <w:pStyle w:val="NormalWeb"/>
        <w:ind w:firstLine="708"/>
        <w:jc w:val="both"/>
      </w:pPr>
      <w:r>
        <w:t xml:space="preserve">След като се запознаха с докладната записка и в резултат на явно гласуване, </w:t>
      </w:r>
      <w:r>
        <w:rPr>
          <w:rStyle w:val="Emphasis"/>
          <w:b/>
          <w:bCs/>
        </w:rPr>
        <w:t xml:space="preserve">с 5 гл. "за", 0 гл. "против" и 0 гл. "въздържали се", </w:t>
      </w:r>
      <w:r>
        <w:t>членовете на Постоянната комисия по опазване на околната среда, земеделие и храни приеха следното</w:t>
      </w:r>
    </w:p>
    <w:p w14:paraId="65F0C81B" w14:textId="77777777" w:rsidR="00D14D09" w:rsidRDefault="00D14D09" w:rsidP="00D14D09">
      <w:pPr>
        <w:pStyle w:val="NormalWeb"/>
        <w:jc w:val="center"/>
        <w:rPr>
          <w:b/>
          <w:bCs/>
        </w:rPr>
      </w:pPr>
      <w:r>
        <w:rPr>
          <w:rStyle w:val="Strong"/>
        </w:rPr>
        <w:t>СТАНОВИЩЕ:</w:t>
      </w:r>
    </w:p>
    <w:p w14:paraId="61399703" w14:textId="77777777" w:rsidR="00AE0A57" w:rsidRDefault="00D14D09" w:rsidP="00D14D09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проекта за решение.</w:t>
      </w:r>
    </w:p>
    <w:p w14:paraId="79633ACF" w14:textId="77777777" w:rsidR="00AE0A57" w:rsidRPr="00421C32" w:rsidRDefault="00AE0A57" w:rsidP="00AE0A57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6ED4068A" w14:textId="77777777" w:rsidR="00AE0A57" w:rsidRDefault="00AE0A57" w:rsidP="00AE0A57">
      <w:pPr>
        <w:suppressAutoHyphens/>
        <w:autoSpaceDN w:val="0"/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570BD956" w14:textId="77777777" w:rsidR="00AE0A57" w:rsidRDefault="00AE0A57" w:rsidP="00AE0A57">
      <w:pPr>
        <w:suppressAutoHyphens/>
        <w:autoSpaceDN w:val="0"/>
        <w:spacing w:before="24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Точка 4</w:t>
      </w:r>
    </w:p>
    <w:p w14:paraId="7C9DA629" w14:textId="77777777" w:rsidR="00AE0A57" w:rsidRPr="00AE0A57" w:rsidRDefault="00AE0A57" w:rsidP="00AE0A57">
      <w:pPr>
        <w:suppressAutoHyphens/>
        <w:autoSpaceDN w:val="0"/>
        <w:spacing w:before="24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6FC5EA4" w14:textId="77777777" w:rsidR="00AE0A57" w:rsidRDefault="00AE0A57" w:rsidP="00AE0A57">
      <w:pPr>
        <w:spacing w:before="240" w:line="240" w:lineRule="auto"/>
        <w:contextualSpacing/>
        <w:jc w:val="center"/>
        <w:rPr>
          <w:rFonts w:ascii="Times New Roman" w:hAnsi="Times New Roman" w:cs="Times New Roman"/>
          <w:iCs/>
          <w:sz w:val="24"/>
          <w:szCs w:val="24"/>
          <w:lang w:val="en-US"/>
        </w:rPr>
      </w:pPr>
      <w:r w:rsidRPr="00AE0A57">
        <w:rPr>
          <w:rFonts w:ascii="Times New Roman" w:hAnsi="Times New Roman" w:cs="Times New Roman"/>
          <w:i/>
          <w:iCs/>
          <w:sz w:val="24"/>
          <w:szCs w:val="24"/>
        </w:rPr>
        <w:t>ОбС 08-00-12804</w:t>
      </w:r>
      <w:r w:rsidRPr="00AE0A57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</w:t>
      </w:r>
    </w:p>
    <w:p w14:paraId="5AC79B35" w14:textId="77777777" w:rsidR="00AE0A57" w:rsidRPr="00AE0A57" w:rsidRDefault="00AE0A57" w:rsidP="00AE0A57">
      <w:pPr>
        <w:spacing w:before="24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AE0A57">
        <w:rPr>
          <w:rFonts w:ascii="Times New Roman" w:hAnsi="Times New Roman" w:cs="Times New Roman"/>
          <w:b/>
          <w:bCs/>
          <w:iCs/>
          <w:sz w:val="24"/>
          <w:szCs w:val="24"/>
        </w:rPr>
        <w:t>Докладна записка от Димитър Николов – кмет на Община Бургас,</w:t>
      </w:r>
      <w:r w:rsidRPr="00AE0A57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AE0A57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AE0A57">
        <w:rPr>
          <w:rFonts w:ascii="Times New Roman" w:hAnsi="Times New Roman" w:cs="Times New Roman"/>
          <w:iCs/>
          <w:sz w:val="24"/>
          <w:szCs w:val="24"/>
        </w:rPr>
        <w:t xml:space="preserve"> Генерален план за организация на движението на гр.</w:t>
      </w:r>
      <w:r w:rsidRPr="00AE0A57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</w:t>
      </w:r>
      <w:r w:rsidRPr="00AE0A57">
        <w:rPr>
          <w:rFonts w:ascii="Times New Roman" w:hAnsi="Times New Roman" w:cs="Times New Roman"/>
          <w:iCs/>
          <w:sz w:val="24"/>
          <w:szCs w:val="24"/>
        </w:rPr>
        <w:t>Бургас</w:t>
      </w:r>
    </w:p>
    <w:p w14:paraId="369A3418" w14:textId="77777777" w:rsidR="002F04D9" w:rsidRDefault="002F04D9" w:rsidP="002F04D9">
      <w:pPr>
        <w:pStyle w:val="NormalWeb"/>
        <w:ind w:firstLine="708"/>
        <w:jc w:val="both"/>
      </w:pPr>
      <w:r>
        <w:t xml:space="preserve">След като се запознаха с докладната записка и в резултат на явно гласуване, </w:t>
      </w:r>
      <w:r>
        <w:rPr>
          <w:rStyle w:val="Emphasis"/>
          <w:b/>
          <w:bCs/>
        </w:rPr>
        <w:t xml:space="preserve">с 3 гл. "за", 0 гл. "против" и 2 гл. "въздържали се", </w:t>
      </w:r>
      <w:r>
        <w:t>членовете на Постоянната комисия по опазване на околната среда, земеделие и храни приеха следното</w:t>
      </w:r>
    </w:p>
    <w:p w14:paraId="54CD4F83" w14:textId="77777777" w:rsidR="002F04D9" w:rsidRDefault="002F04D9" w:rsidP="002F04D9">
      <w:pPr>
        <w:pStyle w:val="NormalWeb"/>
        <w:jc w:val="center"/>
        <w:rPr>
          <w:b/>
          <w:bCs/>
        </w:rPr>
      </w:pPr>
      <w:r>
        <w:rPr>
          <w:rStyle w:val="Strong"/>
        </w:rPr>
        <w:t>СТАНОВИЩЕ:</w:t>
      </w:r>
    </w:p>
    <w:p w14:paraId="637049C7" w14:textId="77777777" w:rsidR="00AE0A57" w:rsidRDefault="002F04D9" w:rsidP="002F04D9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проекта за решение.</w:t>
      </w:r>
    </w:p>
    <w:p w14:paraId="65CB346D" w14:textId="77777777" w:rsidR="00AE0A57" w:rsidRPr="00421C32" w:rsidRDefault="00AE0A57" w:rsidP="00AE0A57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3FA73155" w14:textId="77777777" w:rsidR="00AE0A57" w:rsidRDefault="00AE0A57" w:rsidP="00AE0A57">
      <w:pPr>
        <w:suppressAutoHyphens/>
        <w:autoSpaceDN w:val="0"/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0C1C6DC3" w14:textId="77777777" w:rsidR="00AE0A57" w:rsidRDefault="00AE0A57" w:rsidP="00AE0A57">
      <w:pPr>
        <w:suppressAutoHyphens/>
        <w:autoSpaceDN w:val="0"/>
        <w:spacing w:before="24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Точка 5</w:t>
      </w:r>
    </w:p>
    <w:p w14:paraId="39AB8A30" w14:textId="77777777" w:rsidR="00AE0A57" w:rsidRPr="00AE0A57" w:rsidRDefault="00AE0A57" w:rsidP="00AE0A57">
      <w:pPr>
        <w:suppressAutoHyphens/>
        <w:autoSpaceDN w:val="0"/>
        <w:spacing w:before="24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4E11DB2" w14:textId="77777777" w:rsidR="00AE0A57" w:rsidRDefault="00AE0A57" w:rsidP="00AE0A57">
      <w:pPr>
        <w:spacing w:before="240" w:line="240" w:lineRule="auto"/>
        <w:contextualSpacing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AE0A57">
        <w:rPr>
          <w:rFonts w:ascii="Times New Roman" w:hAnsi="Times New Roman" w:cs="Times New Roman"/>
          <w:i/>
          <w:iCs/>
          <w:sz w:val="24"/>
          <w:szCs w:val="24"/>
        </w:rPr>
        <w:t>ОбС 08-00-12786</w:t>
      </w:r>
      <w:r w:rsidRPr="00AE0A57">
        <w:rPr>
          <w:rFonts w:ascii="Times New Roman" w:hAnsi="Times New Roman" w:cs="Times New Roman"/>
          <w:iCs/>
          <w:sz w:val="24"/>
          <w:szCs w:val="24"/>
        </w:rPr>
        <w:t xml:space="preserve"> </w:t>
      </w:r>
    </w:p>
    <w:p w14:paraId="4B3CE95D" w14:textId="77777777" w:rsidR="00AE0A57" w:rsidRPr="00AE0A57" w:rsidRDefault="00AE0A57" w:rsidP="00AE0A57">
      <w:pPr>
        <w:spacing w:before="240" w:line="240" w:lineRule="auto"/>
        <w:contextualSpacing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AE0A5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Докладна записка от Красимир Стойчев – зам.-кмет „Финанси, бюджет и икономика“, </w:t>
      </w:r>
      <w:r w:rsidRPr="00AE0A57">
        <w:rPr>
          <w:rFonts w:ascii="Times New Roman" w:hAnsi="Times New Roman" w:cs="Times New Roman"/>
          <w:bCs/>
          <w:i/>
          <w:iCs/>
          <w:sz w:val="24"/>
          <w:szCs w:val="24"/>
        </w:rPr>
        <w:t>относно:</w:t>
      </w:r>
      <w:r w:rsidRPr="00AE0A5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Pr="00AE0A57">
        <w:rPr>
          <w:rFonts w:ascii="Times New Roman" w:hAnsi="Times New Roman" w:cs="Times New Roman"/>
          <w:bCs/>
          <w:iCs/>
          <w:sz w:val="24"/>
          <w:szCs w:val="24"/>
        </w:rPr>
        <w:t xml:space="preserve">Приемане на Годишните финансови отчети на общинските еднолични търговски дружества за 2021 година, годишен обобщен доклад за </w:t>
      </w:r>
      <w:r w:rsidRPr="00AE0A57">
        <w:rPr>
          <w:rFonts w:ascii="Times New Roman" w:hAnsi="Times New Roman" w:cs="Times New Roman"/>
          <w:bCs/>
          <w:iCs/>
          <w:sz w:val="24"/>
          <w:szCs w:val="24"/>
        </w:rPr>
        <w:lastRenderedPageBreak/>
        <w:t>резултатите от дейността на общинските публични предприятия за 2021 г. и отчети за изпълнението на бизнес програмите им за 2021 г.</w:t>
      </w:r>
    </w:p>
    <w:p w14:paraId="7AD17B5C" w14:textId="77777777" w:rsidR="002F04D9" w:rsidRDefault="002F04D9" w:rsidP="002F04D9">
      <w:pPr>
        <w:pStyle w:val="NormalWeb"/>
        <w:ind w:firstLine="708"/>
        <w:jc w:val="both"/>
      </w:pPr>
      <w:r>
        <w:t xml:space="preserve">След като се запознаха с докладната записка и в резултат на явно гласуване, </w:t>
      </w:r>
      <w:r>
        <w:rPr>
          <w:rStyle w:val="Emphasis"/>
          <w:b/>
          <w:bCs/>
        </w:rPr>
        <w:t xml:space="preserve">с 4 гл. "за", 0 гл. "против" и 1 гл. "въздържал се", </w:t>
      </w:r>
      <w:r>
        <w:t>членовете на Постоянната комисия по опазване на околната среда, земеделие и храни приеха следното</w:t>
      </w:r>
    </w:p>
    <w:p w14:paraId="51766BD0" w14:textId="77777777" w:rsidR="002F04D9" w:rsidRDefault="002F04D9" w:rsidP="002F04D9">
      <w:pPr>
        <w:pStyle w:val="NormalWeb"/>
        <w:jc w:val="center"/>
        <w:rPr>
          <w:b/>
          <w:bCs/>
        </w:rPr>
      </w:pPr>
      <w:r>
        <w:rPr>
          <w:rStyle w:val="Strong"/>
        </w:rPr>
        <w:t>СТАНОВИЩЕ:</w:t>
      </w:r>
    </w:p>
    <w:p w14:paraId="4712D9E9" w14:textId="77777777" w:rsidR="00AE0A57" w:rsidRPr="002F04D9" w:rsidRDefault="002F04D9" w:rsidP="002F04D9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проекта за решение.</w:t>
      </w:r>
    </w:p>
    <w:p w14:paraId="393EA732" w14:textId="77777777" w:rsidR="00AE0A57" w:rsidRPr="00421C32" w:rsidRDefault="00AE0A57" w:rsidP="00AE0A57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33A1040E" w14:textId="77777777" w:rsidR="00AE0A57" w:rsidRDefault="00AE0A57" w:rsidP="00AE0A57">
      <w:pPr>
        <w:suppressAutoHyphens/>
        <w:autoSpaceDN w:val="0"/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43254D3A" w14:textId="77777777" w:rsidR="00AE0A57" w:rsidRDefault="00AE0A57" w:rsidP="00AE0A57">
      <w:pPr>
        <w:suppressAutoHyphens/>
        <w:autoSpaceDN w:val="0"/>
        <w:spacing w:before="24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Точка 6</w:t>
      </w:r>
    </w:p>
    <w:p w14:paraId="09107022" w14:textId="77777777" w:rsidR="00AE0A57" w:rsidRPr="00AE0A57" w:rsidRDefault="00AE0A57" w:rsidP="00AE0A57">
      <w:pPr>
        <w:suppressAutoHyphens/>
        <w:autoSpaceDN w:val="0"/>
        <w:spacing w:before="24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6AA7575" w14:textId="77777777" w:rsidR="00AE0A57" w:rsidRDefault="00AE0A57" w:rsidP="00AE0A57">
      <w:pPr>
        <w:spacing w:before="240" w:line="240" w:lineRule="auto"/>
        <w:contextualSpacing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AE0A57">
        <w:rPr>
          <w:rFonts w:ascii="Times New Roman" w:hAnsi="Times New Roman" w:cs="Times New Roman"/>
          <w:i/>
          <w:iCs/>
          <w:sz w:val="24"/>
          <w:szCs w:val="24"/>
        </w:rPr>
        <w:t>ОбС 08-00-12765</w:t>
      </w:r>
      <w:r w:rsidRPr="00AE0A57">
        <w:rPr>
          <w:rFonts w:ascii="Times New Roman" w:hAnsi="Times New Roman" w:cs="Times New Roman"/>
          <w:iCs/>
          <w:sz w:val="24"/>
          <w:szCs w:val="24"/>
        </w:rPr>
        <w:t xml:space="preserve"> </w:t>
      </w:r>
    </w:p>
    <w:p w14:paraId="6468F0AE" w14:textId="77777777" w:rsidR="00AE0A57" w:rsidRPr="00AE0A57" w:rsidRDefault="00AE0A57" w:rsidP="00AE0A57">
      <w:pPr>
        <w:spacing w:before="24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AE0A5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Докладна записка от Стоян Грозев и Манол Тодоров – общински съветници от ДБГ, </w:t>
      </w:r>
      <w:r w:rsidRPr="00AE0A57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AE0A57">
        <w:rPr>
          <w:rFonts w:ascii="Times New Roman" w:hAnsi="Times New Roman" w:cs="Times New Roman"/>
          <w:iCs/>
          <w:sz w:val="24"/>
          <w:szCs w:val="24"/>
        </w:rPr>
        <w:t>Създаване на работна група с цел изработване на мерки за ограничаване популацията на гларусите на територията на Община Бургас</w:t>
      </w:r>
    </w:p>
    <w:p w14:paraId="28E6219F" w14:textId="77777777" w:rsidR="003735D7" w:rsidRDefault="003735D7" w:rsidP="003735D7">
      <w:pPr>
        <w:pStyle w:val="NormalWeb"/>
        <w:ind w:firstLine="709"/>
        <w:contextualSpacing/>
        <w:jc w:val="both"/>
      </w:pPr>
      <w:r>
        <w:t>Бойчо Георгиев предложи вместо работна група да се създаде временна комисия със срок на действие, която да изготви програма, която да предложи мерки за намаляване популацията на гларусите.</w:t>
      </w:r>
    </w:p>
    <w:p w14:paraId="1FA4A582" w14:textId="77777777" w:rsidR="003735D7" w:rsidRDefault="003735D7" w:rsidP="003735D7">
      <w:pPr>
        <w:pStyle w:val="NormalWeb"/>
        <w:ind w:firstLine="709"/>
        <w:contextualSpacing/>
        <w:jc w:val="both"/>
      </w:pPr>
      <w:r>
        <w:t>Проф. Турманова взе отношение, като каза, че според чл.28, ал.1 от Правилника на Общинския съвет постоянните комисии могат да образуват работни групи като свои помощни органи и да привлекат конкретни експерти или други заинтересовани лица със съвещателен глас.</w:t>
      </w:r>
    </w:p>
    <w:p w14:paraId="0A6E306A" w14:textId="77777777" w:rsidR="003735D7" w:rsidRDefault="003735D7" w:rsidP="003735D7">
      <w:pPr>
        <w:pStyle w:val="NormalWeb"/>
        <w:ind w:firstLine="709"/>
        <w:contextualSpacing/>
        <w:jc w:val="both"/>
      </w:pPr>
      <w:r>
        <w:t>Стоян Грозев, в качеството си на съвносител, представи пред комисията мотивите за входиране на докладната записка. Той заяви, че ще обсъди с Манол Тодоров възможност за промяна в решението.</w:t>
      </w:r>
    </w:p>
    <w:p w14:paraId="40441139" w14:textId="77777777" w:rsidR="008F62BE" w:rsidRDefault="008F62BE" w:rsidP="003735D7">
      <w:pPr>
        <w:pStyle w:val="NormalWeb"/>
        <w:ind w:firstLine="709"/>
        <w:contextualSpacing/>
        <w:jc w:val="both"/>
      </w:pPr>
      <w:r>
        <w:t xml:space="preserve">След кратки дебати по докладната записка и в резултат на явно гласуване, </w:t>
      </w:r>
      <w:r>
        <w:rPr>
          <w:rStyle w:val="Emphasis"/>
          <w:b/>
          <w:bCs/>
        </w:rPr>
        <w:t xml:space="preserve">с 5 гл. "за", 0 гл. "против" и 0 гл. "въздържали се", </w:t>
      </w:r>
      <w:r>
        <w:t>членовете на Постоянната комисия по опазване на околната среда, земеделие и храни приеха следното</w:t>
      </w:r>
    </w:p>
    <w:p w14:paraId="0E5592D3" w14:textId="77777777" w:rsidR="008F62BE" w:rsidRDefault="008F62BE" w:rsidP="008F62BE">
      <w:pPr>
        <w:pStyle w:val="NormalWeb"/>
        <w:contextualSpacing/>
        <w:jc w:val="both"/>
        <w:rPr>
          <w:rStyle w:val="Strong"/>
        </w:rPr>
      </w:pPr>
    </w:p>
    <w:p w14:paraId="03EE5756" w14:textId="77777777" w:rsidR="008F62BE" w:rsidRDefault="008F62BE" w:rsidP="008F62BE">
      <w:pPr>
        <w:pStyle w:val="NormalWeb"/>
        <w:contextualSpacing/>
        <w:jc w:val="center"/>
        <w:rPr>
          <w:b/>
          <w:bCs/>
        </w:rPr>
      </w:pPr>
      <w:r>
        <w:rPr>
          <w:rStyle w:val="Strong"/>
        </w:rPr>
        <w:t>СТАНОВИЩЕ:</w:t>
      </w:r>
    </w:p>
    <w:p w14:paraId="699937EF" w14:textId="77777777" w:rsidR="008F62BE" w:rsidRDefault="008F62BE" w:rsidP="008F62BE">
      <w:pPr>
        <w:pStyle w:val="NormalWeb"/>
        <w:ind w:firstLine="708"/>
        <w:contextualSpacing/>
        <w:jc w:val="both"/>
        <w:rPr>
          <w:rStyle w:val="Strong"/>
        </w:rPr>
      </w:pPr>
    </w:p>
    <w:p w14:paraId="3603C6C8" w14:textId="77777777" w:rsidR="00AE0A57" w:rsidRDefault="008F62BE" w:rsidP="0070170E">
      <w:pPr>
        <w:pStyle w:val="NormalWeb"/>
        <w:ind w:firstLine="708"/>
        <w:contextualSpacing/>
        <w:jc w:val="both"/>
      </w:pPr>
      <w:r>
        <w:rPr>
          <w:rStyle w:val="Strong"/>
        </w:rPr>
        <w:t>Подкрепя</w:t>
      </w:r>
      <w:r>
        <w:t xml:space="preserve"> проекта за решение.</w:t>
      </w:r>
    </w:p>
    <w:p w14:paraId="49EDC344" w14:textId="77777777" w:rsidR="00AE0A57" w:rsidRPr="00421C32" w:rsidRDefault="00AE0A57" w:rsidP="00AE0A57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4168F506" w14:textId="77777777" w:rsidR="00AE0A57" w:rsidRDefault="00AE0A57" w:rsidP="00AE0A57">
      <w:pPr>
        <w:suppressAutoHyphens/>
        <w:autoSpaceDN w:val="0"/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728CC18A" w14:textId="77777777" w:rsidR="00AE0A57" w:rsidRDefault="00AE0A57" w:rsidP="00AE0A57">
      <w:pPr>
        <w:suppressAutoHyphens/>
        <w:autoSpaceDN w:val="0"/>
        <w:spacing w:before="24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Точка 7</w:t>
      </w:r>
    </w:p>
    <w:p w14:paraId="1CE9CD96" w14:textId="77777777" w:rsidR="00AE0A57" w:rsidRPr="00AE0A57" w:rsidRDefault="00AE0A57" w:rsidP="00AE0A57">
      <w:pPr>
        <w:suppressAutoHyphens/>
        <w:autoSpaceDN w:val="0"/>
        <w:spacing w:before="24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080B01C" w14:textId="77777777" w:rsidR="00AE0A57" w:rsidRDefault="00AE0A57" w:rsidP="00AE0A57">
      <w:pPr>
        <w:spacing w:before="240" w:line="240" w:lineRule="auto"/>
        <w:contextualSpacing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AE0A57">
        <w:rPr>
          <w:rFonts w:ascii="Times New Roman" w:hAnsi="Times New Roman" w:cs="Times New Roman"/>
          <w:i/>
          <w:iCs/>
          <w:sz w:val="24"/>
          <w:szCs w:val="24"/>
        </w:rPr>
        <w:t>ОбС 08-00-12764</w:t>
      </w:r>
      <w:r w:rsidRPr="00AE0A57">
        <w:rPr>
          <w:rFonts w:ascii="Times New Roman" w:hAnsi="Times New Roman" w:cs="Times New Roman"/>
          <w:iCs/>
          <w:sz w:val="24"/>
          <w:szCs w:val="24"/>
        </w:rPr>
        <w:t xml:space="preserve"> </w:t>
      </w:r>
    </w:p>
    <w:p w14:paraId="73F0F9FC" w14:textId="77777777" w:rsidR="00AE0A57" w:rsidRPr="002F04D9" w:rsidRDefault="00AE0A57" w:rsidP="002F04D9">
      <w:pPr>
        <w:spacing w:before="24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AE0A57">
        <w:rPr>
          <w:rFonts w:ascii="Times New Roman" w:hAnsi="Times New Roman" w:cs="Times New Roman"/>
          <w:b/>
          <w:iCs/>
          <w:sz w:val="24"/>
          <w:szCs w:val="24"/>
        </w:rPr>
        <w:t>Отчет от проф. д-р Севдалина Турманова - председател на Общински съвет - Бургас,</w:t>
      </w:r>
      <w:r w:rsidRPr="00AE0A57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AE0A57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AE0A57">
        <w:rPr>
          <w:rFonts w:ascii="Times New Roman" w:hAnsi="Times New Roman" w:cs="Times New Roman"/>
          <w:iCs/>
          <w:sz w:val="24"/>
          <w:szCs w:val="24"/>
        </w:rPr>
        <w:t xml:space="preserve"> Дейността на Общински съвет – Бургас и неговите комисии за периода от 01.11.2021 г. до 30.04.2022 г.</w:t>
      </w:r>
    </w:p>
    <w:p w14:paraId="7EB33440" w14:textId="77777777" w:rsidR="002F04D9" w:rsidRDefault="002F04D9" w:rsidP="002F04D9">
      <w:pPr>
        <w:pStyle w:val="NormalWeb"/>
        <w:ind w:firstLine="708"/>
        <w:jc w:val="both"/>
      </w:pPr>
      <w:r>
        <w:t>След като се запознаха с отчета от проф. д-р Севдалина Турманова – председател на Общински съвет – Бургас и в резултат на явно гласуване,</w:t>
      </w:r>
      <w:r>
        <w:rPr>
          <w:rStyle w:val="Strong"/>
        </w:rPr>
        <w:t xml:space="preserve"> </w:t>
      </w:r>
      <w:r>
        <w:rPr>
          <w:rStyle w:val="Emphasis"/>
          <w:b/>
          <w:bCs/>
        </w:rPr>
        <w:t xml:space="preserve">с 5 гл. "за", 0 гл. "против" </w:t>
      </w:r>
      <w:r>
        <w:rPr>
          <w:rStyle w:val="Emphasis"/>
          <w:b/>
          <w:bCs/>
        </w:rPr>
        <w:lastRenderedPageBreak/>
        <w:t xml:space="preserve">и 0 гл. "въздържали се", </w:t>
      </w:r>
      <w:r>
        <w:t>членовете на Постоянната комисия по опазване на околната среда, земеделие и храни приеха следното</w:t>
      </w:r>
    </w:p>
    <w:p w14:paraId="3BE87742" w14:textId="77777777" w:rsidR="002F04D9" w:rsidRDefault="002F04D9" w:rsidP="002F04D9">
      <w:pPr>
        <w:pStyle w:val="NormalWeb"/>
        <w:jc w:val="center"/>
        <w:rPr>
          <w:b/>
          <w:bCs/>
        </w:rPr>
      </w:pPr>
      <w:r>
        <w:rPr>
          <w:rStyle w:val="Strong"/>
        </w:rPr>
        <w:t>СТАНОВИЩЕ:</w:t>
      </w:r>
    </w:p>
    <w:p w14:paraId="6033EA21" w14:textId="77777777" w:rsidR="007E6A72" w:rsidRDefault="002F04D9" w:rsidP="002F04D9">
      <w:pPr>
        <w:pStyle w:val="NormalWeb"/>
        <w:ind w:firstLine="708"/>
        <w:jc w:val="both"/>
      </w:pPr>
      <w:r>
        <w:rPr>
          <w:rStyle w:val="Strong"/>
        </w:rPr>
        <w:t>Приема за сведение отчета от проф. д-р Севдалина Турманова – председател на Общински съвет – Бургас.</w:t>
      </w:r>
    </w:p>
    <w:p w14:paraId="42A9D4F2" w14:textId="77777777" w:rsidR="007E6A72" w:rsidRDefault="007E6A72" w:rsidP="007E6A72">
      <w:pPr>
        <w:ind w:firstLine="708"/>
        <w:jc w:val="center"/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085B2368" w14:textId="77777777" w:rsidR="007E6A72" w:rsidRDefault="007E6A72" w:rsidP="007E6A72"/>
    <w:p w14:paraId="2B69F7F1" w14:textId="77777777" w:rsidR="00DA06B8" w:rsidRDefault="00DA06B8" w:rsidP="007E6A72"/>
    <w:p w14:paraId="1B59A402" w14:textId="77777777" w:rsidR="007E6A72" w:rsidRDefault="007E6A72" w:rsidP="007E6A72"/>
    <w:p w14:paraId="58F590D4" w14:textId="77777777" w:rsidR="007E6A72" w:rsidRPr="00AD66DC" w:rsidRDefault="007E6A72" w:rsidP="007E6A72">
      <w:pPr>
        <w:spacing w:line="240" w:lineRule="auto"/>
        <w:ind w:left="4248" w:firstLine="708"/>
        <w:contextualSpacing/>
        <w:jc w:val="center"/>
        <w:rPr>
          <w:rFonts w:ascii="Times New Roman" w:hAnsi="Times New Roman"/>
          <w:i/>
          <w:sz w:val="24"/>
          <w:szCs w:val="24"/>
        </w:rPr>
      </w:pPr>
      <w:r w:rsidRPr="00AD66DC">
        <w:rPr>
          <w:rFonts w:ascii="Times New Roman" w:hAnsi="Times New Roman"/>
          <w:b/>
          <w:sz w:val="24"/>
          <w:szCs w:val="24"/>
        </w:rPr>
        <w:t>ПРЕДСЕДАТЕЛ:</w:t>
      </w:r>
      <w:r w:rsidRPr="00AD66DC">
        <w:rPr>
          <w:rFonts w:ascii="Times New Roman" w:hAnsi="Times New Roman"/>
          <w:sz w:val="24"/>
          <w:szCs w:val="24"/>
        </w:rPr>
        <w:t xml:space="preserve"> </w:t>
      </w:r>
      <w:r w:rsidRPr="00AD66DC">
        <w:rPr>
          <w:rFonts w:ascii="Times New Roman" w:hAnsi="Times New Roman"/>
          <w:i/>
          <w:sz w:val="24"/>
          <w:szCs w:val="24"/>
        </w:rPr>
        <w:t>………………………</w:t>
      </w:r>
    </w:p>
    <w:p w14:paraId="5FC20661" w14:textId="77777777" w:rsidR="007E6A72" w:rsidRPr="00CB6D05" w:rsidRDefault="007E6A72" w:rsidP="007E6A72">
      <w:pPr>
        <w:spacing w:line="240" w:lineRule="auto"/>
        <w:contextualSpacing/>
        <w:rPr>
          <w:rFonts w:ascii="Times New Roman" w:hAnsi="Times New Roman"/>
          <w:b/>
          <w:sz w:val="24"/>
          <w:szCs w:val="24"/>
        </w:rPr>
      </w:pPr>
      <w:r w:rsidRPr="00AD66DC">
        <w:rPr>
          <w:rFonts w:ascii="Times New Roman" w:hAnsi="Times New Roman"/>
          <w:sz w:val="24"/>
          <w:szCs w:val="24"/>
        </w:rPr>
        <w:tab/>
      </w:r>
      <w:r w:rsidRPr="00AD66DC">
        <w:rPr>
          <w:rFonts w:ascii="Times New Roman" w:hAnsi="Times New Roman"/>
          <w:sz w:val="24"/>
          <w:szCs w:val="24"/>
        </w:rPr>
        <w:tab/>
      </w:r>
      <w:r w:rsidRPr="00AD66DC">
        <w:rPr>
          <w:rFonts w:ascii="Times New Roman" w:hAnsi="Times New Roman"/>
          <w:sz w:val="24"/>
          <w:szCs w:val="24"/>
        </w:rPr>
        <w:tab/>
      </w:r>
      <w:r w:rsidRPr="00AD66DC">
        <w:rPr>
          <w:rFonts w:ascii="Times New Roman" w:hAnsi="Times New Roman"/>
          <w:sz w:val="24"/>
          <w:szCs w:val="24"/>
        </w:rPr>
        <w:tab/>
      </w:r>
      <w:r w:rsidRPr="00AD66DC">
        <w:rPr>
          <w:rFonts w:ascii="Times New Roman" w:hAnsi="Times New Roman"/>
          <w:sz w:val="24"/>
          <w:szCs w:val="24"/>
        </w:rPr>
        <w:tab/>
      </w:r>
      <w:r w:rsidRPr="00AD66DC">
        <w:rPr>
          <w:rFonts w:ascii="Times New Roman" w:hAnsi="Times New Roman"/>
          <w:sz w:val="24"/>
          <w:szCs w:val="24"/>
        </w:rPr>
        <w:tab/>
      </w:r>
      <w:r w:rsidRPr="00AD66DC">
        <w:rPr>
          <w:rFonts w:ascii="Times New Roman" w:hAnsi="Times New Roman"/>
          <w:sz w:val="24"/>
          <w:szCs w:val="24"/>
        </w:rPr>
        <w:tab/>
      </w:r>
      <w:r w:rsidRPr="00AD66DC">
        <w:rPr>
          <w:rFonts w:ascii="Times New Roman" w:hAnsi="Times New Roman"/>
          <w:sz w:val="24"/>
          <w:szCs w:val="24"/>
        </w:rPr>
        <w:tab/>
        <w:t xml:space="preserve">    </w:t>
      </w:r>
      <w:r w:rsidRPr="00AD66DC">
        <w:rPr>
          <w:rFonts w:ascii="Times New Roman" w:hAnsi="Times New Roman"/>
          <w:sz w:val="24"/>
          <w:szCs w:val="24"/>
        </w:rPr>
        <w:tab/>
        <w:t xml:space="preserve"> </w:t>
      </w:r>
      <w:r w:rsidRPr="00AD66DC">
        <w:rPr>
          <w:rFonts w:ascii="Times New Roman" w:hAnsi="Times New Roman"/>
          <w:b/>
          <w:sz w:val="24"/>
          <w:szCs w:val="24"/>
        </w:rPr>
        <w:t>(д-р Георги Митев</w:t>
      </w:r>
      <w:r w:rsidRPr="00AD66DC">
        <w:rPr>
          <w:rFonts w:ascii="Times New Roman" w:hAnsi="Times New Roman"/>
          <w:b/>
          <w:sz w:val="24"/>
          <w:szCs w:val="24"/>
          <w:lang w:val="en-US"/>
        </w:rPr>
        <w:t>)</w:t>
      </w:r>
    </w:p>
    <w:p w14:paraId="317BB0A0" w14:textId="77777777" w:rsidR="007E6A72" w:rsidRDefault="007E6A72" w:rsidP="007E6A72">
      <w:pPr>
        <w:spacing w:line="240" w:lineRule="auto"/>
        <w:contextualSpacing/>
        <w:rPr>
          <w:rFonts w:ascii="Times New Roman" w:hAnsi="Times New Roman"/>
          <w:b/>
          <w:sz w:val="24"/>
          <w:szCs w:val="24"/>
        </w:rPr>
      </w:pPr>
    </w:p>
    <w:p w14:paraId="7133A77D" w14:textId="77777777" w:rsidR="007E6A72" w:rsidRPr="00CB6D05" w:rsidRDefault="007E6A72" w:rsidP="007E6A72">
      <w:pPr>
        <w:spacing w:line="240" w:lineRule="auto"/>
        <w:contextualSpacing/>
        <w:rPr>
          <w:rFonts w:ascii="Times New Roman" w:hAnsi="Times New Roman"/>
          <w:b/>
          <w:sz w:val="24"/>
          <w:szCs w:val="24"/>
        </w:rPr>
      </w:pPr>
    </w:p>
    <w:p w14:paraId="65AD5D8B" w14:textId="77777777" w:rsidR="00DA06B8" w:rsidRDefault="00DA06B8" w:rsidP="007E6A72">
      <w:pPr>
        <w:spacing w:line="240" w:lineRule="auto"/>
        <w:contextualSpacing/>
        <w:rPr>
          <w:rFonts w:ascii="Times New Roman" w:hAnsi="Times New Roman"/>
          <w:b/>
          <w:sz w:val="24"/>
          <w:szCs w:val="24"/>
        </w:rPr>
      </w:pPr>
    </w:p>
    <w:p w14:paraId="46EA9681" w14:textId="77777777" w:rsidR="007E6A72" w:rsidRPr="00CB6D05" w:rsidRDefault="007E6A72" w:rsidP="007E6A72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 w:rsidRPr="00CB6D05">
        <w:rPr>
          <w:rFonts w:ascii="Times New Roman" w:hAnsi="Times New Roman"/>
          <w:b/>
          <w:sz w:val="24"/>
          <w:szCs w:val="24"/>
        </w:rPr>
        <w:t>ПРОТОКОЛИСТ:</w:t>
      </w:r>
      <w:r w:rsidRPr="00CB6D05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Pr="00CB6D05">
        <w:rPr>
          <w:rFonts w:ascii="Times New Roman" w:hAnsi="Times New Roman"/>
          <w:i/>
          <w:sz w:val="24"/>
          <w:szCs w:val="24"/>
        </w:rPr>
        <w:t>……………………….</w:t>
      </w:r>
    </w:p>
    <w:p w14:paraId="309CBA1E" w14:textId="77777777" w:rsidR="007E6A72" w:rsidRPr="002F04D9" w:rsidRDefault="007E6A72" w:rsidP="002F04D9">
      <w:pPr>
        <w:spacing w:line="240" w:lineRule="auto"/>
        <w:contextualSpacing/>
        <w:rPr>
          <w:rFonts w:ascii="Times New Roman" w:hAnsi="Times New Roman"/>
          <w:b/>
          <w:sz w:val="24"/>
          <w:szCs w:val="24"/>
        </w:rPr>
      </w:pPr>
      <w:r w:rsidRPr="00CB6D05">
        <w:rPr>
          <w:rFonts w:ascii="Times New Roman" w:hAnsi="Times New Roman"/>
          <w:sz w:val="24"/>
          <w:szCs w:val="24"/>
        </w:rPr>
        <w:tab/>
      </w:r>
      <w:r w:rsidRPr="00CB6D05">
        <w:rPr>
          <w:rFonts w:ascii="Times New Roman" w:hAnsi="Times New Roman"/>
          <w:sz w:val="24"/>
          <w:szCs w:val="24"/>
        </w:rPr>
        <w:tab/>
        <w:t xml:space="preserve">   </w:t>
      </w:r>
      <w:r w:rsidRPr="00CB6D05">
        <w:rPr>
          <w:rFonts w:ascii="Times New Roman" w:hAnsi="Times New Roman"/>
          <w:b/>
          <w:sz w:val="24"/>
          <w:szCs w:val="24"/>
        </w:rPr>
        <w:t>(Жени Господинова)</w:t>
      </w:r>
      <w:bookmarkStart w:id="0" w:name="_GoBack"/>
      <w:bookmarkEnd w:id="0"/>
    </w:p>
    <w:sectPr w:rsidR="007E6A72" w:rsidRPr="002F04D9" w:rsidSect="00DA06B8">
      <w:footerReference w:type="default" r:id="rId9"/>
      <w:pgSz w:w="11906" w:h="16838"/>
      <w:pgMar w:top="1560" w:right="1417" w:bottom="156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1A9775" w14:textId="77777777" w:rsidR="00486DD7" w:rsidRDefault="00486DD7" w:rsidP="007E6A72">
      <w:pPr>
        <w:spacing w:after="0" w:line="240" w:lineRule="auto"/>
      </w:pPr>
      <w:r>
        <w:separator/>
      </w:r>
    </w:p>
  </w:endnote>
  <w:endnote w:type="continuationSeparator" w:id="0">
    <w:p w14:paraId="6095FDFB" w14:textId="77777777" w:rsidR="00486DD7" w:rsidRDefault="00486DD7" w:rsidP="007E6A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0867036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42ADB1" w14:textId="7EB41322" w:rsidR="007E6A72" w:rsidRDefault="007E6A7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11ED2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630E37F0" w14:textId="77777777" w:rsidR="007E6A72" w:rsidRDefault="007E6A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D3EF84" w14:textId="77777777" w:rsidR="00486DD7" w:rsidRDefault="00486DD7" w:rsidP="007E6A72">
      <w:pPr>
        <w:spacing w:after="0" w:line="240" w:lineRule="auto"/>
      </w:pPr>
      <w:r>
        <w:separator/>
      </w:r>
    </w:p>
  </w:footnote>
  <w:footnote w:type="continuationSeparator" w:id="0">
    <w:p w14:paraId="12E2A2A8" w14:textId="77777777" w:rsidR="00486DD7" w:rsidRDefault="00486DD7" w:rsidP="007E6A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E3581C"/>
    <w:multiLevelType w:val="hybridMultilevel"/>
    <w:tmpl w:val="2F24D552"/>
    <w:lvl w:ilvl="0" w:tplc="4EE648D2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696EA2"/>
    <w:multiLevelType w:val="hybridMultilevel"/>
    <w:tmpl w:val="F98C2264"/>
    <w:lvl w:ilvl="0" w:tplc="4EE648D2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6A72"/>
    <w:rsid w:val="0009309C"/>
    <w:rsid w:val="002607ED"/>
    <w:rsid w:val="002F04D9"/>
    <w:rsid w:val="003735D7"/>
    <w:rsid w:val="004517FF"/>
    <w:rsid w:val="00486DD7"/>
    <w:rsid w:val="00566EFA"/>
    <w:rsid w:val="006A691B"/>
    <w:rsid w:val="0070170E"/>
    <w:rsid w:val="00774310"/>
    <w:rsid w:val="007B4940"/>
    <w:rsid w:val="007E6A72"/>
    <w:rsid w:val="0080153C"/>
    <w:rsid w:val="008726CE"/>
    <w:rsid w:val="008F0583"/>
    <w:rsid w:val="008F62BE"/>
    <w:rsid w:val="00AE0A57"/>
    <w:rsid w:val="00AE1FC8"/>
    <w:rsid w:val="00B0438A"/>
    <w:rsid w:val="00B330E2"/>
    <w:rsid w:val="00C11ED2"/>
    <w:rsid w:val="00C81E86"/>
    <w:rsid w:val="00D14D09"/>
    <w:rsid w:val="00DA06B8"/>
    <w:rsid w:val="00DC0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60FB2F"/>
  <w15:chartTrackingRefBased/>
  <w15:docId w15:val="{B7768A28-6C05-47C2-A6F3-12AADD14D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6A7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E6A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6A72"/>
  </w:style>
  <w:style w:type="paragraph" w:styleId="Footer">
    <w:name w:val="footer"/>
    <w:basedOn w:val="Normal"/>
    <w:link w:val="FooterChar"/>
    <w:uiPriority w:val="99"/>
    <w:unhideWhenUsed/>
    <w:rsid w:val="007E6A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6A72"/>
  </w:style>
  <w:style w:type="paragraph" w:styleId="ListParagraph">
    <w:name w:val="List Paragraph"/>
    <w:basedOn w:val="Normal"/>
    <w:uiPriority w:val="34"/>
    <w:qFormat/>
    <w:rsid w:val="00AE0A57"/>
    <w:pPr>
      <w:spacing w:line="254" w:lineRule="auto"/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D14D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D14D09"/>
    <w:rPr>
      <w:b/>
      <w:bCs/>
    </w:rPr>
  </w:style>
  <w:style w:type="character" w:styleId="Emphasis">
    <w:name w:val="Emphasis"/>
    <w:basedOn w:val="DefaultParagraphFont"/>
    <w:uiPriority w:val="20"/>
    <w:qFormat/>
    <w:rsid w:val="00D14D09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C81E8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81E8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81E8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81E8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81E8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1E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1E8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6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7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rgascouncil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5</Pages>
  <Words>1272</Words>
  <Characters>7253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 Gospodinova</dc:creator>
  <cp:keywords/>
  <dc:description/>
  <cp:lastModifiedBy>Jeni Gospodinova</cp:lastModifiedBy>
  <cp:revision>15</cp:revision>
  <dcterms:created xsi:type="dcterms:W3CDTF">2022-05-04T08:00:00Z</dcterms:created>
  <dcterms:modified xsi:type="dcterms:W3CDTF">2022-05-13T06:51:00Z</dcterms:modified>
</cp:coreProperties>
</file>