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3C62A" w14:textId="54CCE3F3" w:rsidR="006F72C3" w:rsidRPr="006F72C3" w:rsidRDefault="006F72C3" w:rsidP="006F72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176103F" w14:textId="77777777" w:rsidR="006F72C3" w:rsidRPr="006F72C3" w:rsidRDefault="006F72C3" w:rsidP="006F72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95A3CAB" w14:textId="77777777" w:rsidR="006F72C3" w:rsidRPr="006F72C3" w:rsidRDefault="006F72C3" w:rsidP="006F72C3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6F72C3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6F72C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5262A8C1" wp14:editId="2DF0CE8E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2C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0A30DA48" wp14:editId="0F32B495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D648A8" w14:textId="77777777" w:rsidR="006F72C3" w:rsidRPr="006F72C3" w:rsidRDefault="006F72C3" w:rsidP="006F72C3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6F72C3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38AE3B62" w14:textId="77777777" w:rsidR="006F72C3" w:rsidRPr="006F72C3" w:rsidRDefault="006F72C3" w:rsidP="006F72C3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6F72C3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6F72C3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6F72C3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0F28FD3D" w14:textId="77777777" w:rsidR="006F72C3" w:rsidRPr="006F72C3" w:rsidRDefault="0096033C" w:rsidP="006F72C3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6F72C3" w:rsidRPr="006F72C3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6F72C3" w:rsidRPr="006F72C3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6F72C3" w:rsidRPr="006F72C3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6F72C3" w:rsidRPr="006F72C3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6F72C3" w:rsidRPr="006F72C3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6F72C3" w:rsidRPr="006F72C3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6F72C3" w:rsidRPr="006F72C3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6F72C3" w:rsidRPr="006F72C3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6F72C3" w:rsidRPr="006F72C3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6F72C3" w:rsidRPr="006F72C3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6F72C3" w:rsidRPr="006F72C3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6F72C3" w:rsidRPr="006F72C3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3287D072" w14:textId="77777777" w:rsidR="006F72C3" w:rsidRPr="006F72C3" w:rsidRDefault="006F72C3" w:rsidP="006F72C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2C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74662FD" wp14:editId="525059DA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A0FCC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1F54839A" w14:textId="77777777" w:rsidR="006F72C3" w:rsidRPr="006F72C3" w:rsidRDefault="006F72C3" w:rsidP="006F72C3">
      <w:pPr>
        <w:suppressAutoHyphens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94252A" w14:textId="63D219C9" w:rsidR="006F72C3" w:rsidRDefault="006F72C3" w:rsidP="00AC726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основание чл. 23, ал. 4, т. 1 от ЗМСМА и чл. 38, ал. 1 от ПОДОСКВОА на Община Бургас свиквам </w:t>
      </w:r>
      <w:r w:rsidRPr="006F7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ДВАДЕСЕТ И ЧЕТВЪРТОТО ЗАСЕДАНИЕ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Общински съвет – Бургас на 27.07.2021 г. </w:t>
      </w:r>
      <w:r w:rsidRPr="006F72C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(вторник)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9:00 ч., с продължение на 28.07.</w:t>
      </w:r>
      <w:r w:rsidR="002146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2021 г. </w:t>
      </w:r>
      <w:r w:rsidR="002146DE" w:rsidRPr="002146D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(сряда)</w:t>
      </w:r>
      <w:r w:rsidR="002146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неизчерпване на дневния ред, в заседателната зала, находяща се в „Културен дом на нефтохимика“, ет. 2, при следния</w:t>
      </w:r>
      <w:r w:rsidRPr="006F72C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</w:p>
    <w:p w14:paraId="0E342025" w14:textId="77777777" w:rsidR="002146DE" w:rsidRPr="006F72C3" w:rsidRDefault="002146DE" w:rsidP="002146DE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5A171A" w14:textId="248B38A5" w:rsidR="00894D60" w:rsidRPr="002146DE" w:rsidRDefault="002606CD" w:rsidP="002146D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6DE">
        <w:rPr>
          <w:rFonts w:ascii="Times New Roman" w:hAnsi="Times New Roman" w:cs="Times New Roman"/>
          <w:b/>
          <w:sz w:val="24"/>
          <w:szCs w:val="24"/>
        </w:rPr>
        <w:t>ДНЕВЕН РЕД</w:t>
      </w:r>
    </w:p>
    <w:p w14:paraId="79776C88" w14:textId="77777777" w:rsidR="00894D60" w:rsidRPr="002606CD" w:rsidRDefault="00894D60" w:rsidP="00894D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08-00-11756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Бургас </w:t>
      </w:r>
    </w:p>
    <w:p w14:paraId="758B8986" w14:textId="77777777" w:rsidR="00894D60" w:rsidRPr="002606CD" w:rsidRDefault="00894D60" w:rsidP="00894D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9D3729" w14:textId="0D00AF69" w:rsidR="00894D60" w:rsidRDefault="00894D60" w:rsidP="00894D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08-00-11757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75FCD06E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560B4F" w14:textId="1E81E10B" w:rsidR="002606CD" w:rsidRPr="002606CD" w:rsidRDefault="002606CD" w:rsidP="002606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08-00-11776</w:t>
      </w:r>
      <w:r w:rsidRPr="002606CD">
        <w:rPr>
          <w:rFonts w:ascii="Times New Roman" w:hAnsi="Times New Roman" w:cs="Times New Roman"/>
          <w:sz w:val="24"/>
          <w:szCs w:val="24"/>
        </w:rPr>
        <w:t> 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общинско предприятие „Туризъм“ </w:t>
      </w:r>
    </w:p>
    <w:p w14:paraId="41A96B62" w14:textId="77777777" w:rsidR="00DC4170" w:rsidRPr="002606CD" w:rsidRDefault="00DC4170" w:rsidP="00DC41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B4F012" w14:textId="350AE594" w:rsidR="00C85014" w:rsidRDefault="00DC4170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08-00-11771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Даниела Стоянова Божинова – </w:t>
      </w:r>
      <w:r w:rsidR="00AC7269" w:rsidRPr="00AC7269">
        <w:rPr>
          <w:rFonts w:ascii="Times New Roman" w:hAnsi="Times New Roman" w:cs="Times New Roman"/>
          <w:b/>
          <w:bCs/>
          <w:sz w:val="24"/>
          <w:szCs w:val="24"/>
        </w:rPr>
        <w:t>общински съветник от коалиция „Демократична България – обединение“ (ПП „Зелено движение“)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  на Наредбата за опазване на обществения ред на територията на община Бургас </w:t>
      </w:r>
    </w:p>
    <w:p w14:paraId="52F610AE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BC9D95" w14:textId="6F792731" w:rsidR="002606CD" w:rsidRPr="002606CD" w:rsidRDefault="002606CD" w:rsidP="002606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08-00-11780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Весна Балтина – за кмет на Община Бургас, съгласно Заповед №1936/14.07.2021 г.,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Кандидатстване на Община Бургас по процедура „Използване на геотермална енергия за отопление или за отопление и охлаждане в сгради държавна или общинска собственост“, финансирана по програма „Възобновяема енергия, енергийна ефективност и енергийна сигурност“ от Финансовия механизъм на Европейското икономическо пространство 2014-2021 г. </w:t>
      </w:r>
    </w:p>
    <w:p w14:paraId="5548928E" w14:textId="77777777" w:rsidR="00431FB7" w:rsidRPr="002606CD" w:rsidRDefault="00431FB7" w:rsidP="00431F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88EF14" w14:textId="2D8926E2" w:rsidR="00431FB7" w:rsidRPr="002606CD" w:rsidRDefault="007077EC" w:rsidP="007077E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08-00-11736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b/>
          <w:sz w:val="24"/>
          <w:szCs w:val="24"/>
        </w:rPr>
        <w:t>1.1</w:t>
      </w:r>
      <w:r w:rsidRPr="002606CD">
        <w:rPr>
          <w:rFonts w:ascii="Times New Roman" w:hAnsi="Times New Roman" w:cs="Times New Roman"/>
          <w:sz w:val="24"/>
          <w:szCs w:val="24"/>
        </w:rPr>
        <w:t xml:space="preserve"> Даване на предварително съгласие на основание чл.25, ал.3, т.3 и ал.5 от ЗСПЗЗ за изработване на служебен проект за Подробен устройствен план – План за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 – ПР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част от ПИ с идентификатор 07079.7.1258 </w:t>
      </w:r>
      <w:r w:rsidRPr="002606CD">
        <w:rPr>
          <w:rFonts w:ascii="Times New Roman" w:hAnsi="Times New Roman" w:cs="Times New Roman"/>
          <w:sz w:val="24"/>
          <w:szCs w:val="24"/>
        </w:rPr>
        <w:lastRenderedPageBreak/>
        <w:t>по КК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 с цел обособяване на УПИ „за спортен терен“ в кв. Горно Езерово, м.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4D60" w:rsidRPr="002606CD">
        <w:rPr>
          <w:rFonts w:ascii="Times New Roman" w:hAnsi="Times New Roman" w:cs="Times New Roman"/>
          <w:sz w:val="24"/>
          <w:szCs w:val="24"/>
        </w:rPr>
        <w:t>Ливадата</w:t>
      </w:r>
      <w:r w:rsidRPr="002606CD">
        <w:rPr>
          <w:rFonts w:ascii="Times New Roman" w:hAnsi="Times New Roman" w:cs="Times New Roman"/>
          <w:sz w:val="24"/>
          <w:szCs w:val="24"/>
        </w:rPr>
        <w:t xml:space="preserve">, гр. Бургас; </w:t>
      </w:r>
      <w:r w:rsidRPr="002606CD">
        <w:rPr>
          <w:rFonts w:ascii="Times New Roman" w:hAnsi="Times New Roman" w:cs="Times New Roman"/>
          <w:b/>
          <w:sz w:val="24"/>
          <w:szCs w:val="24"/>
        </w:rPr>
        <w:t>1.2</w:t>
      </w:r>
      <w:r w:rsidRPr="002606CD">
        <w:rPr>
          <w:rFonts w:ascii="Times New Roman" w:hAnsi="Times New Roman" w:cs="Times New Roman"/>
          <w:sz w:val="24"/>
          <w:szCs w:val="24"/>
        </w:rPr>
        <w:t xml:space="preserve"> Даване на предварително съгласие на основание чл.29, ал.1 от ЗОЗЗ за изработване на служебен проект за Подробен устройствен план – План за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 – ПР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частично изменение на улична регулация между </w:t>
      </w:r>
      <w:proofErr w:type="spellStart"/>
      <w:r w:rsidRPr="002606C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 xml:space="preserve"> точки о.т.1 и о.т.11 по плана на кв. Горно Езерово, м.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 Биволското</w:t>
      </w:r>
      <w:r w:rsidRPr="002606CD">
        <w:rPr>
          <w:rFonts w:ascii="Times New Roman" w:hAnsi="Times New Roman" w:cs="Times New Roman"/>
          <w:sz w:val="24"/>
          <w:szCs w:val="24"/>
        </w:rPr>
        <w:t xml:space="preserve">, гр. Бургас; </w:t>
      </w:r>
      <w:r w:rsidRPr="002606CD">
        <w:rPr>
          <w:rFonts w:ascii="Times New Roman" w:hAnsi="Times New Roman" w:cs="Times New Roman"/>
          <w:b/>
          <w:sz w:val="24"/>
          <w:szCs w:val="24"/>
        </w:rPr>
        <w:t>1.</w:t>
      </w:r>
      <w:r w:rsidRPr="002606CD">
        <w:rPr>
          <w:rFonts w:ascii="Times New Roman" w:hAnsi="Times New Roman" w:cs="Times New Roman"/>
          <w:sz w:val="24"/>
          <w:szCs w:val="24"/>
        </w:rPr>
        <w:t xml:space="preserve"> Разрешение по реда на чл. 124а, ал. 1 за изработване на служебен проект за Подробен устройствен план – План за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 – ПР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част от ПИ с идентификатор 07079.7.1258 по КК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 с цел обособяване на УПИ „за спортен терен“ в кв. Горно Езерово, м.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237D">
        <w:rPr>
          <w:rFonts w:ascii="Times New Roman" w:hAnsi="Times New Roman" w:cs="Times New Roman"/>
          <w:sz w:val="24"/>
          <w:szCs w:val="24"/>
        </w:rPr>
        <w:t>Ливадата</w:t>
      </w:r>
      <w:r w:rsidRPr="002606CD">
        <w:rPr>
          <w:rFonts w:ascii="Times New Roman" w:hAnsi="Times New Roman" w:cs="Times New Roman"/>
          <w:sz w:val="24"/>
          <w:szCs w:val="24"/>
        </w:rPr>
        <w:t xml:space="preserve">, гр. Бургас и частично изменение на улична регулация между </w:t>
      </w:r>
      <w:proofErr w:type="spellStart"/>
      <w:r w:rsidRPr="002606C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 xml:space="preserve"> точки о.т.1 и о.т.11 по плана на кв. Горно Езерово, м.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 Биволското</w:t>
      </w:r>
      <w:r w:rsidRPr="002606CD">
        <w:rPr>
          <w:rFonts w:ascii="Times New Roman" w:hAnsi="Times New Roman" w:cs="Times New Roman"/>
          <w:sz w:val="24"/>
          <w:szCs w:val="24"/>
        </w:rPr>
        <w:t xml:space="preserve">, гр. Бургас; </w:t>
      </w:r>
      <w:r w:rsidRPr="002606CD">
        <w:rPr>
          <w:rFonts w:ascii="Times New Roman" w:hAnsi="Times New Roman" w:cs="Times New Roman"/>
          <w:b/>
          <w:sz w:val="24"/>
          <w:szCs w:val="24"/>
        </w:rPr>
        <w:t>2.</w:t>
      </w:r>
      <w:r w:rsidRPr="002606CD">
        <w:rPr>
          <w:rFonts w:ascii="Times New Roman" w:hAnsi="Times New Roman" w:cs="Times New Roman"/>
          <w:sz w:val="24"/>
          <w:szCs w:val="24"/>
        </w:rPr>
        <w:t xml:space="preserve"> Одобряване на задание по реда на чл. 124б, ал. 1 от ЗУТ, във връзка с чл. 125, ал. 1 от ЗУТ за изработване на служебен проект за Подробен устройствен план – План за регулация </w:t>
      </w:r>
      <w:r w:rsidR="000F2745"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 – ПР</w:t>
      </w:r>
      <w:r w:rsidR="000F2745"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част от ПИ с идентификатор 07079.7.1258 по КК на гр.</w:t>
      </w:r>
      <w:r w:rsidR="000F2745"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 с цел обособяване на УПИ „за спортен терен“ в кв.</w:t>
      </w:r>
      <w:r w:rsidR="000F2745"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Горно Езерово, м.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 Ливадата</w:t>
      </w:r>
      <w:r w:rsidRPr="002606CD">
        <w:rPr>
          <w:rFonts w:ascii="Times New Roman" w:hAnsi="Times New Roman" w:cs="Times New Roman"/>
          <w:sz w:val="24"/>
          <w:szCs w:val="24"/>
        </w:rPr>
        <w:t>, гр.</w:t>
      </w:r>
      <w:r w:rsidR="000F2745"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 xml:space="preserve">Бургас и частично изменение на улична регулация между </w:t>
      </w:r>
      <w:proofErr w:type="spellStart"/>
      <w:r w:rsidRPr="002606CD">
        <w:rPr>
          <w:rFonts w:ascii="Times New Roman" w:hAnsi="Times New Roman" w:cs="Times New Roman"/>
          <w:sz w:val="24"/>
          <w:szCs w:val="24"/>
        </w:rPr>
        <w:t>осови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 xml:space="preserve"> точки о.т.1 и о.т.11 по плана на кв.</w:t>
      </w:r>
      <w:r w:rsidR="000F2745"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Горно Езерово, м.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 Биволското</w:t>
      </w:r>
      <w:r w:rsidRPr="002606CD">
        <w:rPr>
          <w:rFonts w:ascii="Times New Roman" w:hAnsi="Times New Roman" w:cs="Times New Roman"/>
          <w:sz w:val="24"/>
          <w:szCs w:val="24"/>
        </w:rPr>
        <w:t>, гр.</w:t>
      </w:r>
      <w:r w:rsidR="000F2745"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</w:t>
      </w:r>
    </w:p>
    <w:p w14:paraId="56E218AC" w14:textId="77777777" w:rsidR="006C28B6" w:rsidRPr="002606CD" w:rsidRDefault="006C28B6" w:rsidP="006C28B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22D99" w14:textId="5AB85C3F" w:rsidR="002034F3" w:rsidRPr="00A56F17" w:rsidRDefault="00472BCE" w:rsidP="00A56F1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08-00-11737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CE3941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 w:rsidR="006C28B6" w:rsidRPr="002606C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CE3941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="00CE3941"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CE3941" w:rsidRPr="002606CD">
        <w:rPr>
          <w:rFonts w:ascii="Times New Roman" w:hAnsi="Times New Roman" w:cs="Times New Roman"/>
          <w:b/>
          <w:iCs/>
          <w:sz w:val="24"/>
          <w:szCs w:val="24"/>
        </w:rPr>
        <w:t>1.</w:t>
      </w:r>
      <w:r w:rsidR="00CE3941"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чл.29, ал.1 от ЗОЗЗ за изработване на проект за Подробен устройствен план – План за улична регулация 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E3941" w:rsidRPr="002606CD">
        <w:rPr>
          <w:rFonts w:ascii="Times New Roman" w:hAnsi="Times New Roman" w:cs="Times New Roman"/>
          <w:sz w:val="24"/>
          <w:szCs w:val="24"/>
        </w:rPr>
        <w:t>ПУП-ПУР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за трасе на нови обслужващи улици за осигуряване на транспортен достъп до имоти в устройствена зона 3/</w:t>
      </w:r>
      <w:proofErr w:type="spellStart"/>
      <w:r w:rsidR="00CE3941" w:rsidRPr="002606C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по ОУП на гр. Бургас в обвръзка с дейс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тващата улична регулация на м. </w:t>
      </w:r>
      <w:proofErr w:type="spellStart"/>
      <w:r w:rsidR="00894D60" w:rsidRPr="002606CD">
        <w:rPr>
          <w:rFonts w:ascii="Times New Roman" w:hAnsi="Times New Roman" w:cs="Times New Roman"/>
          <w:sz w:val="24"/>
          <w:szCs w:val="24"/>
        </w:rPr>
        <w:t>Mентата</w:t>
      </w:r>
      <w:proofErr w:type="spellEnd"/>
      <w:r w:rsidR="00CE3941" w:rsidRPr="002606CD">
        <w:rPr>
          <w:rFonts w:ascii="Times New Roman" w:hAnsi="Times New Roman" w:cs="Times New Roman"/>
          <w:sz w:val="24"/>
          <w:szCs w:val="24"/>
        </w:rPr>
        <w:t xml:space="preserve">, землище кв. Банево, гр. Бургас и Подробен устройствен план – План за регулация и застрояване 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E3941" w:rsidRPr="002606CD">
        <w:rPr>
          <w:rFonts w:ascii="Times New Roman" w:hAnsi="Times New Roman" w:cs="Times New Roman"/>
          <w:sz w:val="24"/>
          <w:szCs w:val="24"/>
        </w:rPr>
        <w:t>ПУП-ПУР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за ПИ с идентификатор 07079.13.2291 по КК на гр. Бургас (бивши имоти с пл.№03</w:t>
      </w:r>
      <w:r w:rsidR="00894D60" w:rsidRPr="002606CD">
        <w:rPr>
          <w:rFonts w:ascii="Times New Roman" w:hAnsi="Times New Roman" w:cs="Times New Roman"/>
          <w:sz w:val="24"/>
          <w:szCs w:val="24"/>
        </w:rPr>
        <w:t>9038 и №039062 по КВС),  м. Ментата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, землище кв. Банево,  гр. Бургас; </w:t>
      </w:r>
      <w:r w:rsidR="00CE3941" w:rsidRPr="002606CD">
        <w:rPr>
          <w:rFonts w:ascii="Times New Roman" w:hAnsi="Times New Roman" w:cs="Times New Roman"/>
          <w:b/>
          <w:sz w:val="24"/>
          <w:szCs w:val="24"/>
        </w:rPr>
        <w:t>2.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 Разрешение по реда на чл. 124а, ал. 1, във връзка с чл.16, ал.1 и чл.16а от ЗУТ за изработване на проект за Подробен устройствен план – План за улична регулация 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E3941" w:rsidRPr="002606CD">
        <w:rPr>
          <w:rFonts w:ascii="Times New Roman" w:hAnsi="Times New Roman" w:cs="Times New Roman"/>
          <w:sz w:val="24"/>
          <w:szCs w:val="24"/>
        </w:rPr>
        <w:t>ПУП-ПУР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за трасе на нови обслужващи улици за осигуряване на транспортен достъп до имоти в устройствена зона 3/</w:t>
      </w:r>
      <w:proofErr w:type="spellStart"/>
      <w:r w:rsidR="00CE3941" w:rsidRPr="002606C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по ОУП на гр. Бургас в обвръзка с действа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щата улична регулация на м. 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Ментата“, землище кв. Банево, гр. Бургас и Подробен устройствен план - План за регулация и застрояване 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E3941" w:rsidRPr="002606CD">
        <w:rPr>
          <w:rFonts w:ascii="Times New Roman" w:hAnsi="Times New Roman" w:cs="Times New Roman"/>
          <w:sz w:val="24"/>
          <w:szCs w:val="24"/>
        </w:rPr>
        <w:t>ПУП-ПУР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за ПИ с идентификатор 07079.13.2291 по КК на гр. Бургас (бивши имоти с пл.№03</w:t>
      </w:r>
      <w:r w:rsidR="00894D60" w:rsidRPr="002606CD">
        <w:rPr>
          <w:rFonts w:ascii="Times New Roman" w:hAnsi="Times New Roman" w:cs="Times New Roman"/>
          <w:sz w:val="24"/>
          <w:szCs w:val="24"/>
        </w:rPr>
        <w:t>9038 и №039062 по КВС),  м. Ментата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, землище кв. Банево,  гр. Бургас; </w:t>
      </w:r>
      <w:r w:rsidR="00CE3941" w:rsidRPr="002606CD">
        <w:rPr>
          <w:rFonts w:ascii="Times New Roman" w:hAnsi="Times New Roman" w:cs="Times New Roman"/>
          <w:b/>
          <w:sz w:val="24"/>
          <w:szCs w:val="24"/>
        </w:rPr>
        <w:t>3.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E3941" w:rsidRPr="002606CD">
        <w:rPr>
          <w:rFonts w:ascii="Times New Roman" w:hAnsi="Times New Roman" w:cs="Times New Roman"/>
          <w:sz w:val="24"/>
          <w:szCs w:val="24"/>
        </w:rPr>
        <w:t>ПУП-ПУР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за трасе на нови обслужващи улици за осигуряване на транспортен достъп до имоти в устройствена зона 3/</w:t>
      </w:r>
      <w:proofErr w:type="spellStart"/>
      <w:r w:rsidR="00CE3941" w:rsidRPr="002606C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по ОУП на гр. Бургас в обвръзка с действа</w:t>
      </w:r>
      <w:r w:rsidR="00894D60" w:rsidRPr="002606CD">
        <w:rPr>
          <w:rFonts w:ascii="Times New Roman" w:hAnsi="Times New Roman" w:cs="Times New Roman"/>
          <w:sz w:val="24"/>
          <w:szCs w:val="24"/>
        </w:rPr>
        <w:t>щата улична регулация на м. Ментата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, землище кв. Банево, гр. Бургас и Подробен устройствен план – План за регулация и застрояване 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E3941" w:rsidRPr="002606CD">
        <w:rPr>
          <w:rFonts w:ascii="Times New Roman" w:hAnsi="Times New Roman" w:cs="Times New Roman"/>
          <w:sz w:val="24"/>
          <w:szCs w:val="24"/>
        </w:rPr>
        <w:t>ПУП-ПУР</w:t>
      </w:r>
      <w:r w:rsidR="00CE3941"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 за ПИ с идентификатор 07079.13.2291 по КК на гр. Бургас (бивши имоти с пл.№</w:t>
      </w:r>
      <w:r w:rsidR="00894D60" w:rsidRPr="002606CD">
        <w:rPr>
          <w:rFonts w:ascii="Times New Roman" w:hAnsi="Times New Roman" w:cs="Times New Roman"/>
          <w:sz w:val="24"/>
          <w:szCs w:val="24"/>
        </w:rPr>
        <w:t>039038 и №039062 по КВС),  м. Ментата</w:t>
      </w:r>
      <w:r w:rsidR="00CE3941" w:rsidRPr="002606CD">
        <w:rPr>
          <w:rFonts w:ascii="Times New Roman" w:hAnsi="Times New Roman" w:cs="Times New Roman"/>
          <w:sz w:val="24"/>
          <w:szCs w:val="24"/>
        </w:rPr>
        <w:t xml:space="preserve">, землище кв. Банево,  гр. </w:t>
      </w:r>
      <w:r w:rsidR="004D7839" w:rsidRPr="002606CD">
        <w:rPr>
          <w:rFonts w:ascii="Times New Roman" w:hAnsi="Times New Roman" w:cs="Times New Roman"/>
          <w:sz w:val="24"/>
          <w:szCs w:val="24"/>
        </w:rPr>
        <w:t>Бургас</w:t>
      </w:r>
    </w:p>
    <w:p w14:paraId="68522E9C" w14:textId="77777777" w:rsidR="00AD7737" w:rsidRPr="002606CD" w:rsidRDefault="00AD7737" w:rsidP="00AD77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7423E4" w14:textId="10C36445" w:rsidR="00AD7737" w:rsidRDefault="00AD7737" w:rsidP="0021513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08-00-11742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AC7269">
        <w:rPr>
          <w:rFonts w:ascii="Times New Roman" w:hAnsi="Times New Roman" w:cs="Times New Roman"/>
          <w:b/>
          <w:bCs/>
          <w:sz w:val="24"/>
          <w:szCs w:val="24"/>
        </w:rPr>
        <w:t>от инж. Чанка Коралска – зам.-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кмет „Строителство, инвестиции и регионално развитие“ при Община Бургас,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b/>
          <w:iCs/>
          <w:sz w:val="24"/>
          <w:szCs w:val="24"/>
        </w:rPr>
        <w:t>1.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чл.29, ал.1 от ЗОЗЗ и чл.25, ал.3 и ал.5 от ЗСПЗЗ за изработване на проект за Подробен устройствен план – План за улична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нови улици за осигуряване на транспортен достъп до поземлени имоти в устройствена зона 3/Смф, съгласно действащ ОУП на гр. Бургас в предвиденото разширение на кв. Ветрен и Подробен устройствен план - План за регулация и застрояване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</w:t>
      </w:r>
      <w:r w:rsidRPr="002606CD">
        <w:rPr>
          <w:rFonts w:ascii="Times New Roman" w:hAnsi="Times New Roman" w:cs="Times New Roman"/>
          <w:sz w:val="24"/>
          <w:szCs w:val="24"/>
        </w:rPr>
        <w:lastRenderedPageBreak/>
        <w:t>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ПИ с идентификатор 07079.12.980 по КК на гр. Бургас в устройствена зона 3/Смф, съгласно действащ ОУП на гр. Бургас в предвиденото разширение на кв. Ветрен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б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ивш масив 28, местност Калното, </w:t>
      </w:r>
      <w:r w:rsidRPr="002606CD">
        <w:rPr>
          <w:rFonts w:ascii="Times New Roman" w:hAnsi="Times New Roman" w:cs="Times New Roman"/>
          <w:sz w:val="24"/>
          <w:szCs w:val="24"/>
        </w:rPr>
        <w:t xml:space="preserve">бивша местност </w:t>
      </w:r>
      <w:proofErr w:type="spellStart"/>
      <w:r w:rsidR="00894D60" w:rsidRPr="002606CD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 xml:space="preserve">); </w:t>
      </w:r>
      <w:r w:rsidRPr="002606CD">
        <w:rPr>
          <w:rFonts w:ascii="Times New Roman" w:hAnsi="Times New Roman" w:cs="Times New Roman"/>
          <w:b/>
          <w:sz w:val="24"/>
          <w:szCs w:val="24"/>
        </w:rPr>
        <w:t>2.</w:t>
      </w:r>
      <w:r w:rsidRPr="002606CD">
        <w:rPr>
          <w:rFonts w:ascii="Times New Roman" w:hAnsi="Times New Roman" w:cs="Times New Roman"/>
          <w:sz w:val="24"/>
          <w:szCs w:val="24"/>
        </w:rPr>
        <w:t xml:space="preserve"> Разрешение по реда на чл. 124а, ал. 1, във връзка с чл.16, ал.1 и чл.16а от ЗУТ за изработване на проект за Подробен устройствен план – План за улична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нови улици за осигуряване на транспортен достъп до поземлени имоти в устройствена зона 3/Смф, съгласно действащ ОУП на гр. Бургас в предвиденото разширение на кв. Ветрен и Подробен устройствен план </w:t>
      </w:r>
      <w:r w:rsidR="00894D60" w:rsidRPr="002606CD">
        <w:rPr>
          <w:rFonts w:ascii="Times New Roman" w:hAnsi="Times New Roman" w:cs="Times New Roman"/>
          <w:sz w:val="24"/>
          <w:szCs w:val="24"/>
        </w:rPr>
        <w:t>–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ПИ с идентификатор 07079.12.980 по КК на гр. Бургас в устройствена зона 3/Смф, съгласно действащ ОУП на гр. Бургас в предвиденото разширение на кв. Ветрен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бивш масив 28, местност </w:t>
      </w:r>
      <w:r w:rsidRPr="002606CD">
        <w:rPr>
          <w:rFonts w:ascii="Times New Roman" w:hAnsi="Times New Roman" w:cs="Times New Roman"/>
          <w:sz w:val="24"/>
          <w:szCs w:val="24"/>
        </w:rPr>
        <w:t>Калното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, бивша местност </w:t>
      </w:r>
      <w:proofErr w:type="spellStart"/>
      <w:r w:rsidR="00894D60" w:rsidRPr="002606CD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 xml:space="preserve">); </w:t>
      </w:r>
      <w:r w:rsidRPr="002606CD">
        <w:rPr>
          <w:rFonts w:ascii="Times New Roman" w:hAnsi="Times New Roman" w:cs="Times New Roman"/>
          <w:b/>
          <w:sz w:val="24"/>
          <w:szCs w:val="24"/>
        </w:rPr>
        <w:t>3.</w:t>
      </w:r>
      <w:r w:rsidRPr="002606CD">
        <w:rPr>
          <w:rFonts w:ascii="Times New Roman" w:hAnsi="Times New Roman" w:cs="Times New Roman"/>
          <w:sz w:val="24"/>
          <w:szCs w:val="24"/>
        </w:rPr>
        <w:t xml:space="preserve"> Одобряване на задание по реда на чл. 124б, ал. 1 от ЗУТ, във връзка с чл. 125, ал. 1 от ЗУТ за изработване на проект за Подробен устройствен план </w:t>
      </w:r>
      <w:r w:rsidR="00894D60" w:rsidRPr="002606CD">
        <w:rPr>
          <w:rFonts w:ascii="Times New Roman" w:hAnsi="Times New Roman" w:cs="Times New Roman"/>
          <w:sz w:val="24"/>
          <w:szCs w:val="24"/>
        </w:rPr>
        <w:t>–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План за улична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нови улици за осигуряване на транспортен достъп до поземлени имоти в устройствена зона 3/Смф, съгласно действащ ОУП на гр. Бургас в предвиденото разширение на кв. Ветрен и Подробен устройствен план – План за регулация и застрояване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ПИ с идентификатор 07079.12.980 по КК на гр. Бургас в устройствена зона 3/Смф, съгласно действащ ОУП на гр. Бургас в предвиденото разширение на кв. Ветрен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 xml:space="preserve">бивш масив 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28, местност </w:t>
      </w:r>
      <w:r w:rsidRPr="002606CD">
        <w:rPr>
          <w:rFonts w:ascii="Times New Roman" w:hAnsi="Times New Roman" w:cs="Times New Roman"/>
          <w:sz w:val="24"/>
          <w:szCs w:val="24"/>
        </w:rPr>
        <w:t>Калното</w:t>
      </w:r>
      <w:r w:rsidR="00894D60" w:rsidRPr="002606CD">
        <w:rPr>
          <w:rFonts w:ascii="Times New Roman" w:hAnsi="Times New Roman" w:cs="Times New Roman"/>
          <w:sz w:val="24"/>
          <w:szCs w:val="24"/>
        </w:rPr>
        <w:t xml:space="preserve">, бивша местност </w:t>
      </w:r>
      <w:proofErr w:type="spellStart"/>
      <w:r w:rsidR="00894D60" w:rsidRPr="002606CD">
        <w:rPr>
          <w:rFonts w:ascii="Times New Roman" w:hAnsi="Times New Roman" w:cs="Times New Roman"/>
          <w:sz w:val="24"/>
          <w:szCs w:val="24"/>
        </w:rPr>
        <w:t>Чаморлията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>)</w:t>
      </w:r>
    </w:p>
    <w:p w14:paraId="3D456AF5" w14:textId="77777777" w:rsidR="00824F96" w:rsidRDefault="00824F96" w:rsidP="00824F9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7C6DE" w14:textId="063E68F5" w:rsidR="00824F96" w:rsidRDefault="00824F96" w:rsidP="00824F9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08-00-11773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sz w:val="24"/>
          <w:szCs w:val="24"/>
        </w:rPr>
        <w:t>1.</w:t>
      </w:r>
      <w:r w:rsidRPr="002606CD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 – 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нова обслужваща улица в устройствена зона 10/Смф съгласно ОУП на гр. Бургас, бивш масив 20 в местност „Под село“, землище кв. Лозово, гр. Бургас, преминаващо през ПИ с идентификатори 07079.4.737 и 07079.4.738 по КК на гр. Бургас – и двата общинска частна собственост. </w:t>
      </w:r>
      <w:r w:rsidRPr="002606CD">
        <w:rPr>
          <w:rFonts w:ascii="Times New Roman" w:hAnsi="Times New Roman" w:cs="Times New Roman"/>
          <w:b/>
          <w:sz w:val="24"/>
          <w:szCs w:val="24"/>
        </w:rPr>
        <w:t>2.</w:t>
      </w:r>
      <w:r w:rsidRPr="002606CD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– ПУР за утвърждаване на трасе на нова обслужваща улица в устройствена зона 10/Смф съгласно ОУП на гр. Бургас, бивш масив 20 в местност „Под село“, землище кв.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Лозово,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 xml:space="preserve">Бургас. </w:t>
      </w:r>
      <w:r w:rsidRPr="002606CD">
        <w:rPr>
          <w:rFonts w:ascii="Times New Roman" w:hAnsi="Times New Roman" w:cs="Times New Roman"/>
          <w:b/>
          <w:sz w:val="24"/>
          <w:szCs w:val="24"/>
        </w:rPr>
        <w:t>3.</w:t>
      </w:r>
      <w:r w:rsidRPr="002606CD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 – ПУР за утвърждаване на трасе на нова обслужваща улица в устройствена зона 10/Смф съгласно ОУП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Бургас, бивш масив 20 в местност „Под село“, землище кв.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Лозово,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</w:t>
      </w:r>
    </w:p>
    <w:p w14:paraId="234D2538" w14:textId="5DCBC7CD" w:rsidR="00824F96" w:rsidRDefault="00824F96" w:rsidP="00824F9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4A4B7" w14:textId="68CB603C" w:rsidR="00824F96" w:rsidRPr="00824F96" w:rsidRDefault="00824F96" w:rsidP="00824F9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08-00-11774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sz w:val="24"/>
          <w:szCs w:val="24"/>
        </w:rPr>
        <w:t>1.</w:t>
      </w:r>
      <w:r w:rsidRPr="002606CD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трасета на нови обслужващи улици в устройствени зони 2/Смф и 1/</w:t>
      </w:r>
      <w:proofErr w:type="spellStart"/>
      <w:r w:rsidRPr="002606C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>, в предвидено разширение на населеното място съгласно ОУП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 xml:space="preserve">Бургас, представляващи бивш масиви 21 в местност „Неравното“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бивша местност „Кабата“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по КВС на землището на кв.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Ветрен,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Бургас, преминаващи през ПИ с идентификатори 07079.12.668, 07079.12.679, 07079.12.1953 и 07079.12.1954 по КК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 xml:space="preserve">Бургас – общинска собственост. </w:t>
      </w:r>
      <w:r w:rsidRPr="002606CD">
        <w:rPr>
          <w:rFonts w:ascii="Times New Roman" w:hAnsi="Times New Roman" w:cs="Times New Roman"/>
          <w:b/>
          <w:sz w:val="24"/>
          <w:szCs w:val="24"/>
        </w:rPr>
        <w:t>2.</w:t>
      </w:r>
      <w:r w:rsidRPr="002606CD">
        <w:rPr>
          <w:rFonts w:ascii="Times New Roman" w:hAnsi="Times New Roman" w:cs="Times New Roman"/>
          <w:sz w:val="24"/>
          <w:szCs w:val="24"/>
        </w:rPr>
        <w:t xml:space="preserve"> Одобряване на Подробен устройствен план – План за улична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ПУП-ПУР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за трасета на нови обслужващи улици в устройствени зони 2/Смф и 1/</w:t>
      </w:r>
      <w:proofErr w:type="spellStart"/>
      <w:r w:rsidRPr="002606C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2606CD">
        <w:rPr>
          <w:rFonts w:ascii="Times New Roman" w:hAnsi="Times New Roman" w:cs="Times New Roman"/>
          <w:sz w:val="24"/>
          <w:szCs w:val="24"/>
        </w:rPr>
        <w:t>, в предвидено разширение на населеното място съгласно ОУП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 xml:space="preserve">Бургас, представляващи бивш масиви 21 в местност „Неравното“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бивша местност „Кабата“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по КВС на землището на кв.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Ветрен,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lastRenderedPageBreak/>
        <w:t xml:space="preserve">Бургас, обособяване на нов кв.55 и разширение границите на кв.46. </w:t>
      </w:r>
      <w:r w:rsidRPr="002606CD">
        <w:rPr>
          <w:rFonts w:ascii="Times New Roman" w:hAnsi="Times New Roman" w:cs="Times New Roman"/>
          <w:b/>
          <w:sz w:val="24"/>
          <w:szCs w:val="24"/>
        </w:rPr>
        <w:t>3.</w:t>
      </w:r>
      <w:r w:rsidRPr="002606CD">
        <w:rPr>
          <w:rFonts w:ascii="Times New Roman" w:hAnsi="Times New Roman" w:cs="Times New Roman"/>
          <w:sz w:val="24"/>
          <w:szCs w:val="24"/>
        </w:rPr>
        <w:t xml:space="preserve"> Изменение на Подробен устройствен план – План за регулация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ПУП-ПР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състоящо се в корекция на номера на УПИ I-7, отговарящ на ПИ с идентификатор 07079.12.670 по КК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Бургас, и корекция на номера на УПИ II-37, отговарящ на ПИ с идентификатор 07079.12.667 по КК на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</w:t>
      </w:r>
    </w:p>
    <w:p w14:paraId="6667399B" w14:textId="77777777" w:rsidR="00215130" w:rsidRPr="002606CD" w:rsidRDefault="00215130" w:rsidP="0021513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69DF7" w14:textId="2FEEFBE4" w:rsidR="00427614" w:rsidRPr="002606CD" w:rsidRDefault="00215130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08-00-11743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от инж. Чанка Коралска – зам. кмет „Строителство, инвестиции и регионално развитие“ при Община Бургас,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b/>
          <w:sz w:val="24"/>
          <w:szCs w:val="24"/>
        </w:rPr>
        <w:t>1.</w:t>
      </w:r>
      <w:r w:rsidRPr="002606CD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1, във връзка с чл. 134, ал. 1, т. 1 и т. 2, чл. 134, ал. 2, т. 1 и т. 2 и чл. 136, ал. 1 от ЗУТ за изготвяне на проект за изменение на ПУП-ПРЗ в обхват на УПИ XIX-47a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ПИ 07079.659.478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, XV-1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ПИ 07079.659.482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, XIV-47a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ПИ 07079.659.479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, XIII-1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част от ПИ 07079.659.477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в кв.2 и УПИ I-1, в кв.6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част от ПИ 07079.659.477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и ПУП-ПРЗ за ПИ 07079.659.481 и ПИ 07079.659.495, кв.2 по плана на ПЗ „Победа“, гр. Бургас. </w:t>
      </w:r>
      <w:r w:rsidRPr="002606CD">
        <w:rPr>
          <w:rFonts w:ascii="Times New Roman" w:hAnsi="Times New Roman" w:cs="Times New Roman"/>
          <w:b/>
          <w:sz w:val="24"/>
          <w:szCs w:val="24"/>
        </w:rPr>
        <w:t>2.</w:t>
      </w:r>
      <w:r w:rsidRPr="002606CD">
        <w:rPr>
          <w:rFonts w:ascii="Times New Roman" w:hAnsi="Times New Roman" w:cs="Times New Roman"/>
          <w:sz w:val="24"/>
          <w:szCs w:val="24"/>
        </w:rPr>
        <w:t xml:space="preserve"> Одобряване по реда на чл. 124б, ал.1 от ЗУТ, във връзка с чл. 125, ал. 1 от ЗУТ на задание за изменение на ПУП-ПРЗ в обхват на УПИ XIX-47a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ПИ 07079.659.478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, XV-1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ПИ 07079.659.482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, XIV-47a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ПИ 07079.659.479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, XIII-1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част от ПИ 07079.659.477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в кв.2 и УПИ I-1, в кв.6 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606CD">
        <w:rPr>
          <w:rFonts w:ascii="Times New Roman" w:hAnsi="Times New Roman" w:cs="Times New Roman"/>
          <w:sz w:val="24"/>
          <w:szCs w:val="24"/>
        </w:rPr>
        <w:t>част от ПИ 07079.659.477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606CD">
        <w:rPr>
          <w:rFonts w:ascii="Times New Roman" w:hAnsi="Times New Roman" w:cs="Times New Roman"/>
          <w:sz w:val="24"/>
          <w:szCs w:val="24"/>
        </w:rPr>
        <w:t xml:space="preserve"> и ПУП-ПРЗ за ПИ 07079.659.481 и ПИ 07079.659.495, кв.2 по плана на ПЗ „Победа“, гр. Бургас</w:t>
      </w:r>
    </w:p>
    <w:p w14:paraId="4BCAE40B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E32A26" w14:textId="593F683C" w:rsidR="002606CD" w:rsidRPr="00A56F17" w:rsidRDefault="002606CD" w:rsidP="00A56F1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08-00-11772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 кмет на Община Бургас, съгласно Заповед №1936/14.07.2021 г.,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Предаване на новоизградените от Община Бургас ВиК проекти: „Водоснабдяване и канализация на Лесопарк „Росенец“ – зона хижи – етап I“ и „Водоснабдяване и канализация на Лесопарк „Росенец“ – зона хижи – етап II“" за стопанисване, поддържане и експлоатация от „Водоснабдяване и канализация“ ЕАД, за срока на договора подписан между Асоциация по ВиК и „Водоснабдяване и канализация“ ЕАД , гр. Бургас</w:t>
      </w:r>
    </w:p>
    <w:p w14:paraId="5E1766F0" w14:textId="77777777" w:rsidR="000D1E49" w:rsidRPr="002606CD" w:rsidRDefault="000D1E49" w:rsidP="000D1E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CC0637" w14:textId="0133A399" w:rsidR="000D1E49" w:rsidRPr="002606CD" w:rsidRDefault="000D1E49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08-00-11755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Даване на съгласие за безвъзмездно прехвърляне правото на собственост върху язовир – публична общинска собственост в полза на Българската държава, на основание чл. 19а от Закона за водите</w:t>
      </w:r>
    </w:p>
    <w:p w14:paraId="54FA1A3B" w14:textId="77777777" w:rsidR="00427614" w:rsidRPr="002606CD" w:rsidRDefault="00427614" w:rsidP="004276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8C7891" w14:textId="7139FF57" w:rsidR="00427614" w:rsidRPr="002606CD" w:rsidRDefault="00392BE1" w:rsidP="0082754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08-00-11749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257FAB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B7BB3" w:rsidRPr="002606CD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827543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="009B7BB3" w:rsidRPr="002606CD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827543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публичен търг с тайно наддаване, на обособена част от имот - площадка за поставяне на детски атракцион, представляваща част от ПИ с идентификатор 07079.618.3 по КК на гр. Бургас – публична общинска собственост, за извършване на търговска дейност </w:t>
      </w:r>
    </w:p>
    <w:p w14:paraId="48142658" w14:textId="77777777" w:rsidR="00C574FF" w:rsidRPr="002606CD" w:rsidRDefault="00C574FF" w:rsidP="00C574FF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E4178" w14:textId="77777777" w:rsidR="00C574FF" w:rsidRPr="002606CD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08-00-11766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VІ-326,327 в кв. 19 по действащия ПУП-ПРЗ на кв. Победа, гр. Бургас, в който е реализирана жилищна сграда с ОПС</w:t>
      </w:r>
    </w:p>
    <w:p w14:paraId="4B925609" w14:textId="77777777" w:rsidR="00C574FF" w:rsidRPr="002606CD" w:rsidRDefault="00C574FF" w:rsidP="00C574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05A191" w14:textId="5E250E0F" w:rsidR="00C574FF" w:rsidRPr="002606CD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08-00-11767</w:t>
      </w:r>
      <w:r w:rsidRPr="002606CD">
        <w:rPr>
          <w:rFonts w:ascii="Times New Roman" w:hAnsi="Times New Roman" w:cs="Times New Roman"/>
          <w:sz w:val="24"/>
          <w:szCs w:val="24"/>
        </w:rPr>
        <w:t> 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Продажба на недвижим имот, частна общинска собственост, представляващ УПИ І-369 в кв. </w:t>
      </w:r>
      <w:r w:rsidRPr="002606CD">
        <w:rPr>
          <w:rFonts w:ascii="Times New Roman" w:hAnsi="Times New Roman" w:cs="Times New Roman"/>
          <w:sz w:val="24"/>
          <w:szCs w:val="24"/>
        </w:rPr>
        <w:lastRenderedPageBreak/>
        <w:t>23 по действащия ПУП-ПРЗ на кв. Акациите, гр. Бургас, в който е реализирана жилищна сграда с ОПС </w:t>
      </w:r>
    </w:p>
    <w:p w14:paraId="336D9E18" w14:textId="77777777" w:rsidR="00392BE1" w:rsidRPr="002606CD" w:rsidRDefault="00392BE1" w:rsidP="00392B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98C20E" w14:textId="77777777" w:rsidR="000D1E49" w:rsidRPr="002606CD" w:rsidRDefault="000D1E49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08-00-11744</w:t>
      </w:r>
      <w:r w:rsidRPr="002606CD">
        <w:rPr>
          <w:rFonts w:ascii="Times New Roman" w:hAnsi="Times New Roman" w:cs="Times New Roman"/>
          <w:sz w:val="24"/>
          <w:szCs w:val="24"/>
        </w:rPr>
        <w:t> 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недвижим имот, представляващ УПИ IX-97 в кв.11 по плана на в.з.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07079.832.97 по одобрените КККР на гр. Бургас, чрез продажба на общинската идеална част от имота</w:t>
      </w:r>
    </w:p>
    <w:p w14:paraId="21594464" w14:textId="77777777" w:rsidR="000D1E49" w:rsidRPr="002606CD" w:rsidRDefault="000D1E49" w:rsidP="000D1E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A177BB" w14:textId="77777777" w:rsidR="000D1E49" w:rsidRPr="002606CD" w:rsidRDefault="000D1E49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08-00-11745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в УПИ V-650 в кв. 60 по действащия ПУП – ПРЗ на кв. Рудник – кв. Черно море, гр. Бургас, идентичен на ПИ с идентификатор 07079.711.650 по КККР на гр. Бургас, чрез продажба на общинската идеална част в имота </w:t>
      </w:r>
    </w:p>
    <w:p w14:paraId="657B451B" w14:textId="77777777" w:rsidR="000D1E49" w:rsidRPr="002606CD" w:rsidRDefault="000D1E49" w:rsidP="000D1E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170688" w14:textId="77777777" w:rsidR="000D1E49" w:rsidRPr="002606CD" w:rsidRDefault="000D1E49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08-00-11746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ХХVIII-403, кв. 11 по плана на кв. Долно Езерово, гр. Бургас</w:t>
      </w:r>
    </w:p>
    <w:p w14:paraId="1F627490" w14:textId="77777777" w:rsidR="000D1E49" w:rsidRPr="002606CD" w:rsidRDefault="000D1E49" w:rsidP="000D1E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1E7408" w14:textId="77777777" w:rsidR="000D1E49" w:rsidRPr="002606CD" w:rsidRDefault="000D1E49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08-00-11747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150/590 кв.м идеални части от УПИ ХLІ-77, кв. 6, целият с площ 590 кв.м, по плана на в.з. „Боровете“, кв. Банево, гр. Бургас – частна общинска собственост </w:t>
      </w:r>
    </w:p>
    <w:p w14:paraId="6E5627D4" w14:textId="77777777" w:rsidR="000D1E49" w:rsidRPr="002606CD" w:rsidRDefault="000D1E49" w:rsidP="000D1E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34208F" w14:textId="04ABE258" w:rsidR="000D1E49" w:rsidRPr="002606CD" w:rsidRDefault="000D1E49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08-00-11748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147/647 кв.м идеални части от УПИ І-26 в кв. 26, по плана кв. Банево, гр. Бургас – частна общинска собственост </w:t>
      </w:r>
    </w:p>
    <w:p w14:paraId="6CE7FF25" w14:textId="77777777" w:rsidR="000D1E49" w:rsidRPr="002606CD" w:rsidRDefault="000D1E49" w:rsidP="000D1E4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3B182" w14:textId="43E1F218" w:rsidR="00392BE1" w:rsidRPr="002606CD" w:rsidRDefault="00392BE1" w:rsidP="0021513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 xml:space="preserve">ОбС 08-00-11750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257FAB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B7BB3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І-473 и УПИ ІV-473, двата в квартал 58 по ПУП-ПРЗ на кв. Сарафово, гр. Бургас, чрез продажба частите на общината </w:t>
      </w:r>
    </w:p>
    <w:p w14:paraId="4509A689" w14:textId="77777777" w:rsidR="00392BE1" w:rsidRPr="002606CD" w:rsidRDefault="00392BE1" w:rsidP="00392B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521559" w14:textId="0AFECCCA" w:rsidR="00392BE1" w:rsidRPr="002606CD" w:rsidRDefault="00392BE1" w:rsidP="0021513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08-00-11751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257FAB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B7BB3" w:rsidRPr="002606CD">
        <w:rPr>
          <w:rFonts w:ascii="Times New Roman" w:hAnsi="Times New Roman" w:cs="Times New Roman"/>
          <w:b/>
          <w:bCs/>
          <w:sz w:val="24"/>
          <w:szCs w:val="24"/>
        </w:rPr>
        <w:t>за кмет на Община Бургас, съгласно Заповед № 1936/14.07.2021 г. на кмета на Община Бургас,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V-687 в квартал 45 по ПУП-ПРЗ на кв. Сарафово, гр. Бургас, чрез продажба частта на общината</w:t>
      </w:r>
    </w:p>
    <w:p w14:paraId="23D4CCDF" w14:textId="77777777" w:rsidR="00392BE1" w:rsidRPr="002606CD" w:rsidRDefault="00392BE1" w:rsidP="00392B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552762" w14:textId="4D01F091" w:rsidR="00392BE1" w:rsidRPr="002606CD" w:rsidRDefault="00392BE1" w:rsidP="0021513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08-00-11752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257FAB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B7BB3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</w:t>
      </w:r>
      <w:r w:rsidRPr="002606CD">
        <w:rPr>
          <w:rFonts w:ascii="Times New Roman" w:hAnsi="Times New Roman" w:cs="Times New Roman"/>
          <w:sz w:val="24"/>
          <w:szCs w:val="24"/>
        </w:rPr>
        <w:lastRenderedPageBreak/>
        <w:t>и физически лица в УПИ VІІІ, в квартал 9 по ПУП-ПРЗ на с. Драганово, Община Бургас, чрез продажба частта на общината </w:t>
      </w:r>
    </w:p>
    <w:p w14:paraId="27E09B7C" w14:textId="77777777" w:rsidR="00392BE1" w:rsidRPr="002606CD" w:rsidRDefault="00392BE1" w:rsidP="00392B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064DB9" w14:textId="10042F1B" w:rsidR="00392BE1" w:rsidRPr="002606CD" w:rsidRDefault="00392BE1" w:rsidP="0021513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08-00-11753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257FAB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B7BB3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ІІІ, в квартал 31 по ПУП-ПРЗ на кв. Сарафово, гр. Бургас, чрез продажба частта на общината </w:t>
      </w:r>
    </w:p>
    <w:p w14:paraId="7B8F2470" w14:textId="77777777" w:rsidR="00392BE1" w:rsidRPr="002606CD" w:rsidRDefault="00392BE1" w:rsidP="00392B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A3B528" w14:textId="576C7679" w:rsidR="00392BE1" w:rsidRPr="002606CD" w:rsidRDefault="00392BE1" w:rsidP="000D1E4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08-00-11754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257FAB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B7BB3"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за кмет на Община Бургас, съгласно Заповед № 1936/14.07.2021 г. на кмета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VІІ-21 в квартал 11 по ПУП-ПРЗ на с. Изворище, община Бургас, чрез продажба частта на общината</w:t>
      </w:r>
    </w:p>
    <w:p w14:paraId="4EC7665C" w14:textId="77777777" w:rsidR="00C574FF" w:rsidRPr="002606CD" w:rsidRDefault="00C574FF" w:rsidP="00C574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ED5532" w14:textId="77777777" w:rsidR="00C574FF" w:rsidRPr="002606CD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08-00-11763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VI-237, кв. 25 по плана на кв. Долно Езерово, гр. Бургас</w:t>
      </w:r>
    </w:p>
    <w:p w14:paraId="03EA3CFA" w14:textId="77777777" w:rsidR="00C574FF" w:rsidRPr="002606CD" w:rsidRDefault="00C574FF" w:rsidP="00C574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32062E" w14:textId="77777777" w:rsidR="00C574FF" w:rsidRPr="002606CD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08-00-11764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I-1321, кв. 38 по плана на кв. Долно Езерово, гр. Бургас</w:t>
      </w:r>
    </w:p>
    <w:p w14:paraId="3623F7DD" w14:textId="77777777" w:rsidR="00C574FF" w:rsidRPr="002606CD" w:rsidRDefault="00C574FF" w:rsidP="00C574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E8BB5E" w14:textId="77777777" w:rsidR="00C574FF" w:rsidRPr="002606CD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08-00-11765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ХVIII-568, кв. 52 по плана на кв. Долно Езерово, гр. Бургас </w:t>
      </w:r>
    </w:p>
    <w:p w14:paraId="2768D613" w14:textId="77777777" w:rsidR="00C574FF" w:rsidRPr="002606CD" w:rsidRDefault="00C574FF" w:rsidP="00C574F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9D1ED" w14:textId="230DE3EA" w:rsidR="00C574FF" w:rsidRPr="002606CD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08-00-11768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общинската идеална част от поземлен имот с идентификатор 07079.13.1946 по КККР на гр. Бургас, находящ се в местност Мочура, землище кв. Банево, гр. Бургас, по реда на чл.36, ал.1, т.2 от ЗОС</w:t>
      </w:r>
    </w:p>
    <w:p w14:paraId="3B28DB01" w14:textId="77777777" w:rsidR="00C574FF" w:rsidRPr="002606CD" w:rsidRDefault="00C574FF" w:rsidP="00C574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3736B8" w14:textId="77777777" w:rsidR="00C574FF" w:rsidRPr="002606CD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08-00-11761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Определяне на управители на „Специализирана болница за активно лечение на пневмо-фтизиатрични заболявания – Бургас“ ЕООД и „Център за психично здраве проф. д-р Иван Темков – Бургас“ ЕООД</w:t>
      </w:r>
    </w:p>
    <w:p w14:paraId="183B0298" w14:textId="77777777" w:rsidR="00C574FF" w:rsidRPr="002606CD" w:rsidRDefault="00C574FF" w:rsidP="00C574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ED5D80" w14:textId="43CF5986" w:rsidR="00C574FF" w:rsidRDefault="00C574FF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08-00-11762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Избор на управител на „Комплексен онкологичен център – Бургас“ ЕООД</w:t>
      </w:r>
    </w:p>
    <w:p w14:paraId="10DF0EA8" w14:textId="77777777" w:rsidR="00E10573" w:rsidRPr="00E10573" w:rsidRDefault="00E10573" w:rsidP="00E1057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F84384" w14:textId="77777777" w:rsidR="00E10573" w:rsidRPr="002606CD" w:rsidRDefault="00E10573" w:rsidP="00E1057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08-00-11781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Весна Балтина – за кмет на Община Бургас, съгласно Заповед №1936/14.07.2021 г.,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Удължаване срока на договор  за съвместна дейност между Община Бургас и „Дентален център 1 – Бургас“ ЕООД за предоставяне на дентални медицински услуги в кв. Крайморие</w:t>
      </w:r>
    </w:p>
    <w:p w14:paraId="2742E131" w14:textId="77777777" w:rsidR="00E10573" w:rsidRPr="002606CD" w:rsidRDefault="00E10573" w:rsidP="00E1057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AA35D0" w14:textId="2A079095" w:rsidR="00E10573" w:rsidRPr="00E10573" w:rsidRDefault="00E10573" w:rsidP="00E1057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08-00-11782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Донка Христова – управител на „Бургаски пазари“ ЕООД,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Даване на съгласие за провеждане на конкурс за отдаване под наем за срок от 9 години на имот, собственост на „Бургаски пазари“ ЕООД </w:t>
      </w:r>
    </w:p>
    <w:p w14:paraId="720959BF" w14:textId="77777777" w:rsidR="00894D60" w:rsidRPr="002606CD" w:rsidRDefault="00894D60" w:rsidP="00894D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801297" w14:textId="20A4B8D2" w:rsidR="00894D60" w:rsidRDefault="00894D60" w:rsidP="00894D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08-00-11738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заместник-кмет „Култура, туризъм и спорт“,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Споразумение за сътрудничество в областта на културата и туризма между Община Бургас и Община Пловдив</w:t>
      </w:r>
    </w:p>
    <w:p w14:paraId="0E5CA106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CACF9E" w14:textId="28532509" w:rsidR="002606CD" w:rsidRPr="002606CD" w:rsidRDefault="002606CD" w:rsidP="002606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08-00-11778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Веселин Пренеров – председател на Постоянната комисия по култура и читалищна дейност,</w:t>
      </w:r>
      <w:r w:rsidRPr="002606CD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Поставяне на паметна плоча на фасадата на фамилната къща на Н</w:t>
      </w:r>
      <w:r w:rsidR="0096033C">
        <w:rPr>
          <w:rFonts w:ascii="Times New Roman" w:hAnsi="Times New Roman" w:cs="Times New Roman"/>
          <w:sz w:val="24"/>
          <w:szCs w:val="24"/>
        </w:rPr>
        <w:t>.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606CD">
        <w:rPr>
          <w:rFonts w:ascii="Times New Roman" w:hAnsi="Times New Roman" w:cs="Times New Roman"/>
          <w:sz w:val="24"/>
          <w:szCs w:val="24"/>
        </w:rPr>
        <w:t>Николов </w:t>
      </w:r>
    </w:p>
    <w:p w14:paraId="4F8B9718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A5307BC" w14:textId="7A933C80" w:rsidR="002606CD" w:rsidRPr="002606CD" w:rsidRDefault="002606CD" w:rsidP="002606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08-00-11779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Веселин Пренеров – председател на Постоянната комисия по култура и читалищна дейност,</w:t>
      </w:r>
      <w:r w:rsidRPr="002606CD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Поставяне на паметна плоча на  големия български поет и писател Иван Вазов</w:t>
      </w:r>
    </w:p>
    <w:p w14:paraId="0D55F543" w14:textId="77777777" w:rsidR="00894D60" w:rsidRPr="002606CD" w:rsidRDefault="00894D60" w:rsidP="00894D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FBD24C" w14:textId="69D45F22" w:rsidR="00B97F5A" w:rsidRDefault="00894D60" w:rsidP="00894D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08-00-11741</w:t>
      </w:r>
      <w:r w:rsidRPr="002606CD">
        <w:rPr>
          <w:rFonts w:ascii="Times New Roman" w:hAnsi="Times New Roman" w:cs="Times New Roman"/>
          <w:sz w:val="24"/>
          <w:szCs w:val="24"/>
        </w:rPr>
        <w:t> 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Приемане на отчет на Общински съвет по наркотични вещества за 2020 г.</w:t>
      </w:r>
    </w:p>
    <w:p w14:paraId="600FEBD2" w14:textId="77777777" w:rsidR="00232F00" w:rsidRPr="00232F00" w:rsidRDefault="00232F00" w:rsidP="00232F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5286F4" w14:textId="2F378E10" w:rsidR="00232F00" w:rsidRPr="00232F00" w:rsidRDefault="00232F00" w:rsidP="00232F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F00">
        <w:rPr>
          <w:rFonts w:ascii="Times New Roman" w:hAnsi="Times New Roman" w:cs="Times New Roman"/>
          <w:i/>
          <w:sz w:val="24"/>
          <w:szCs w:val="24"/>
        </w:rPr>
        <w:t>ОбС 08-00-11792</w:t>
      </w:r>
      <w:r w:rsidRPr="00232F00">
        <w:rPr>
          <w:rFonts w:ascii="Times New Roman" w:hAnsi="Times New Roman" w:cs="Times New Roman"/>
          <w:sz w:val="24"/>
          <w:szCs w:val="24"/>
        </w:rPr>
        <w:t xml:space="preserve"> </w:t>
      </w:r>
      <w:r w:rsidRPr="00232F0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32F00">
        <w:rPr>
          <w:rFonts w:ascii="Times New Roman" w:hAnsi="Times New Roman" w:cs="Times New Roman"/>
          <w:sz w:val="24"/>
          <w:szCs w:val="24"/>
        </w:rPr>
        <w:t xml:space="preserve"> </w:t>
      </w:r>
      <w:r w:rsidRPr="00232F0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32F00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Бургас“ АД и определяне начина на гласуване на проекторешенията </w:t>
      </w:r>
    </w:p>
    <w:p w14:paraId="002A45D4" w14:textId="77777777" w:rsidR="00047A17" w:rsidRPr="002606CD" w:rsidRDefault="00047A17" w:rsidP="00047A1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C785A3B" w14:textId="249C43D5" w:rsidR="00047A17" w:rsidRPr="002606CD" w:rsidRDefault="00047A17" w:rsidP="0030724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08-00-11758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Предоставяне на финансово подпомагане на дългогодишния треньор по вдигане на тежести и настоящ главен треньор и зам.-председател на КВТ „Черноморец“ – Бургас, Димитър Василев Ковачев</w:t>
      </w:r>
    </w:p>
    <w:p w14:paraId="3679BC24" w14:textId="77777777" w:rsidR="0032392B" w:rsidRPr="002606CD" w:rsidRDefault="0032392B" w:rsidP="0032392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B12F22" w14:textId="12E9F8EF" w:rsidR="00C47E79" w:rsidRPr="002606CD" w:rsidRDefault="0032392B" w:rsidP="00C574F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08-00-11759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4A6B4A"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заместник-кмет „Култура, туризъм и спорт“,</w:t>
      </w:r>
      <w:r w:rsidR="004A6B4A"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="004A6B4A"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4A6B4A" w:rsidRPr="002606CD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предстоящи спортни прояви</w:t>
      </w:r>
    </w:p>
    <w:p w14:paraId="4E0A9CE9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52AA14" w14:textId="06065A7E" w:rsidR="002606CD" w:rsidRPr="002606CD" w:rsidRDefault="002606CD" w:rsidP="002606C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08-00-11775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Даване на съгласие за подпомагане Българската федерация по волейбол за срещите от груповата фаза Европейското първенство по волейбол за мъже през 2023 г., които ще се провеждат в многофункционална зала „Арена Бургас“</w:t>
      </w:r>
    </w:p>
    <w:p w14:paraId="5E95DB7F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666790" w14:textId="074C4294" w:rsidR="002606CD" w:rsidRDefault="002606CD" w:rsidP="000B11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08-00-11777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Йордан Георгиев – председател на Постоянната комисия по спорт, деца и младежки дейности при Общински съвет – Бургас,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Включване в Спортния календар на Община Бургас за 2021 г. на спортно мероприятие в подкрепа на хората с увреждания и в неравностойно положение</w:t>
      </w:r>
    </w:p>
    <w:p w14:paraId="6AB32054" w14:textId="77777777" w:rsidR="00B270AB" w:rsidRPr="00B270AB" w:rsidRDefault="00B270AB" w:rsidP="00B270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A2E18A" w14:textId="404F929D" w:rsidR="00B270AB" w:rsidRPr="000B1166" w:rsidRDefault="00B270AB" w:rsidP="00B270A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70AB">
        <w:rPr>
          <w:rFonts w:ascii="Times New Roman" w:hAnsi="Times New Roman" w:cs="Times New Roman"/>
          <w:i/>
          <w:sz w:val="24"/>
          <w:szCs w:val="24"/>
        </w:rPr>
        <w:t>ОбС 08-00-11798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0A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инж. Йордан Георгиев - председател на Постоянната комисия по спорт, деца и младежки дейности </w:t>
      </w:r>
      <w:r w:rsidRPr="00B270AB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B270AB">
        <w:rPr>
          <w:rFonts w:ascii="Times New Roman" w:hAnsi="Times New Roman" w:cs="Times New Roman"/>
          <w:b/>
          <w:sz w:val="24"/>
          <w:szCs w:val="24"/>
        </w:rPr>
        <w:t>ПКСДМД</w:t>
      </w:r>
      <w:r w:rsidRPr="00B270AB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B270AB">
        <w:rPr>
          <w:rFonts w:ascii="Times New Roman" w:hAnsi="Times New Roman" w:cs="Times New Roman"/>
          <w:b/>
          <w:sz w:val="24"/>
          <w:szCs w:val="24"/>
        </w:rPr>
        <w:t xml:space="preserve"> при </w:t>
      </w:r>
      <w:r w:rsidRPr="00B270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Общински съвет - Бургас, </w:t>
      </w:r>
      <w:r w:rsidRPr="00B270A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270AB">
        <w:rPr>
          <w:rFonts w:ascii="Times New Roman" w:hAnsi="Times New Roman" w:cs="Times New Roman"/>
          <w:sz w:val="24"/>
          <w:szCs w:val="24"/>
        </w:rPr>
        <w:t xml:space="preserve"> Даване на съгласие за допълнително финансово подпомагане на спортно събитие включено в спортния календар на Община Бурга</w:t>
      </w:r>
      <w:r>
        <w:rPr>
          <w:rFonts w:ascii="Times New Roman" w:hAnsi="Times New Roman" w:cs="Times New Roman"/>
          <w:sz w:val="24"/>
          <w:szCs w:val="24"/>
        </w:rPr>
        <w:t xml:space="preserve">с – „Бургас Спорт Фест“ 2021 г.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Спортен фест Бургас 2021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399DFE" w14:textId="77777777" w:rsidR="002606CD" w:rsidRPr="002606CD" w:rsidRDefault="002606CD" w:rsidP="002606C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5225B9" w14:textId="6555FB74" w:rsidR="00C574FF" w:rsidRDefault="002606CD" w:rsidP="00232F0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 xml:space="preserve">ОбС 08-00-11783 </w:t>
      </w:r>
      <w:r w:rsidRPr="002606C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Ананиева – зам.-кмет на Община Бургас,</w:t>
      </w:r>
      <w:r w:rsidRPr="002606CD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2606CD">
        <w:rPr>
          <w:rFonts w:ascii="Times New Roman" w:hAnsi="Times New Roman" w:cs="Times New Roman"/>
          <w:sz w:val="24"/>
          <w:szCs w:val="24"/>
        </w:rPr>
        <w:t>Предоставяне на безвъзмездни финансови помощи в полза на физически лица </w:t>
      </w:r>
      <w:r w:rsidR="00D02342" w:rsidRPr="00232F00">
        <w:rPr>
          <w:rFonts w:ascii="Times New Roman" w:hAnsi="Times New Roman" w:cs="Times New Roman"/>
          <w:sz w:val="24"/>
          <w:szCs w:val="24"/>
        </w:rPr>
        <w:t> </w:t>
      </w:r>
    </w:p>
    <w:p w14:paraId="44225570" w14:textId="77777777" w:rsidR="00DB1EDD" w:rsidRPr="00DB1EDD" w:rsidRDefault="00DB1EDD" w:rsidP="00DB1ED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F093A1" w14:textId="727D2AC3" w:rsidR="00DB1EDD" w:rsidRDefault="00DB1EDD" w:rsidP="00DB1E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EDD">
        <w:rPr>
          <w:rFonts w:ascii="Times New Roman" w:hAnsi="Times New Roman" w:cs="Times New Roman"/>
          <w:i/>
          <w:sz w:val="24"/>
          <w:szCs w:val="24"/>
        </w:rPr>
        <w:t xml:space="preserve">ОбС 08-00-11800 </w:t>
      </w:r>
      <w:r w:rsidRPr="00DB1ED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DB1ED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B1EDD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съдружниците на „Бургасинвест“ ООД и определяне начина на гласуване на проекторешенията</w:t>
      </w:r>
    </w:p>
    <w:p w14:paraId="5D20C967" w14:textId="77777777" w:rsidR="00DB1EDD" w:rsidRPr="00DB1EDD" w:rsidRDefault="00DB1EDD" w:rsidP="00DB1ED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873465" w14:textId="59163CD1" w:rsidR="00DB1EDD" w:rsidRDefault="00DB1EDD" w:rsidP="00DB1E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EDD">
        <w:rPr>
          <w:rFonts w:ascii="Times New Roman" w:hAnsi="Times New Roman" w:cs="Times New Roman"/>
          <w:i/>
          <w:sz w:val="24"/>
          <w:szCs w:val="24"/>
        </w:rPr>
        <w:t xml:space="preserve">ОбС 08-00-11801 </w:t>
      </w:r>
      <w:r w:rsidRPr="00DB1ED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DB1ED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B1EDD">
        <w:rPr>
          <w:rFonts w:ascii="Times New Roman" w:hAnsi="Times New Roman" w:cs="Times New Roman"/>
          <w:sz w:val="24"/>
          <w:szCs w:val="24"/>
        </w:rPr>
        <w:t xml:space="preserve"> Предложение за избор на управители на „Благоустройствени строежи“ ЕООД и „Бургаски пазари“ ЕООД, съгласно проведени конкурси</w:t>
      </w:r>
    </w:p>
    <w:p w14:paraId="2CBA24F3" w14:textId="77777777" w:rsidR="00DB1EDD" w:rsidRPr="00DB1EDD" w:rsidRDefault="00DB1EDD" w:rsidP="00DB1ED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B24AE4" w14:textId="6BF5C592" w:rsidR="00977D94" w:rsidRPr="00DB1EDD" w:rsidRDefault="00DB1EDD" w:rsidP="00DB1ED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EDD">
        <w:rPr>
          <w:rFonts w:ascii="Times New Roman" w:hAnsi="Times New Roman" w:cs="Times New Roman"/>
          <w:i/>
          <w:sz w:val="24"/>
          <w:szCs w:val="24"/>
        </w:rPr>
        <w:t>ОбС 08-00-11802</w:t>
      </w:r>
      <w:r w:rsidRPr="00DB1EDD">
        <w:rPr>
          <w:rFonts w:ascii="Times New Roman" w:hAnsi="Times New Roman" w:cs="Times New Roman"/>
          <w:sz w:val="24"/>
          <w:szCs w:val="24"/>
        </w:rPr>
        <w:t xml:space="preserve"> </w:t>
      </w:r>
      <w:r w:rsidRPr="00DB1ED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DB1EDD">
        <w:rPr>
          <w:rFonts w:ascii="Times New Roman" w:hAnsi="Times New Roman" w:cs="Times New Roman"/>
          <w:sz w:val="24"/>
          <w:szCs w:val="24"/>
        </w:rPr>
        <w:t xml:space="preserve"> </w:t>
      </w:r>
      <w:r w:rsidRPr="00DB1ED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B1EDD">
        <w:rPr>
          <w:rFonts w:ascii="Times New Roman" w:hAnsi="Times New Roman" w:cs="Times New Roman"/>
          <w:sz w:val="24"/>
          <w:szCs w:val="24"/>
        </w:rPr>
        <w:t xml:space="preserve"> Съгласие за изменение на ПУП-ПРЗ за УПИ XIV-330 в кв. 135 по плана на ЦГЧ – гр. Бургас, ПИ с идентификатор 07079.608.330 по КККР НА гр. Бургас</w:t>
      </w:r>
    </w:p>
    <w:p w14:paraId="0F09775C" w14:textId="77777777" w:rsidR="00894D60" w:rsidRPr="00232F00" w:rsidRDefault="00894D60" w:rsidP="00894D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50282" w14:textId="77777777" w:rsidR="00DC4170" w:rsidRPr="00232F00" w:rsidRDefault="00DC4170" w:rsidP="00DC41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F00">
        <w:rPr>
          <w:rFonts w:ascii="Times New Roman" w:hAnsi="Times New Roman" w:cs="Times New Roman"/>
          <w:i/>
          <w:sz w:val="24"/>
          <w:szCs w:val="24"/>
        </w:rPr>
        <w:t>ОбС 08-00-11688</w:t>
      </w:r>
      <w:r w:rsidRPr="00232F00">
        <w:rPr>
          <w:rFonts w:ascii="Times New Roman" w:hAnsi="Times New Roman" w:cs="Times New Roman"/>
          <w:sz w:val="24"/>
          <w:szCs w:val="24"/>
        </w:rPr>
        <w:t xml:space="preserve"> </w:t>
      </w:r>
      <w:r w:rsidRPr="00232F00">
        <w:rPr>
          <w:rFonts w:ascii="Times New Roman" w:hAnsi="Times New Roman" w:cs="Times New Roman"/>
          <w:b/>
          <w:bCs/>
          <w:sz w:val="24"/>
          <w:szCs w:val="24"/>
        </w:rPr>
        <w:t>Питане от Иво Баев – общински съветник от „Демократична България – Обединение“,</w:t>
      </w:r>
      <w:r w:rsidRPr="00232F00">
        <w:rPr>
          <w:rFonts w:ascii="Times New Roman" w:hAnsi="Times New Roman" w:cs="Times New Roman"/>
          <w:sz w:val="24"/>
          <w:szCs w:val="24"/>
        </w:rPr>
        <w:t xml:space="preserve"> </w:t>
      </w:r>
      <w:r w:rsidRPr="00232F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32F00">
        <w:rPr>
          <w:rFonts w:ascii="Times New Roman" w:hAnsi="Times New Roman" w:cs="Times New Roman"/>
          <w:sz w:val="24"/>
          <w:szCs w:val="24"/>
        </w:rPr>
        <w:t xml:space="preserve">Стопанисване и поддържане на Гробищен парк – Бургас  </w:t>
      </w:r>
    </w:p>
    <w:p w14:paraId="288DE94E" w14:textId="77777777" w:rsidR="00DC4170" w:rsidRPr="002606CD" w:rsidRDefault="00DC4170" w:rsidP="00DC417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C1207" w14:textId="77777777" w:rsidR="00DC4170" w:rsidRPr="002606CD" w:rsidRDefault="00DC4170" w:rsidP="00DC41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08-00-11714</w:t>
      </w:r>
      <w:r w:rsidRPr="002606CD">
        <w:rPr>
          <w:rFonts w:ascii="Times New Roman" w:hAnsi="Times New Roman" w:cs="Times New Roman"/>
          <w:sz w:val="24"/>
          <w:szCs w:val="24"/>
        </w:rPr>
        <w:t> 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Питане от Живко Господинов – общински съветник от БСП,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2606CD">
        <w:rPr>
          <w:rFonts w:ascii="Times New Roman" w:hAnsi="Times New Roman" w:cs="Times New Roman"/>
          <w:sz w:val="24"/>
          <w:szCs w:val="24"/>
        </w:rPr>
        <w:t>Проблем с бездомни кучета в кв. „Рудник“</w:t>
      </w:r>
    </w:p>
    <w:p w14:paraId="068C7555" w14:textId="77777777" w:rsidR="00DC4170" w:rsidRPr="002606CD" w:rsidRDefault="00DC4170" w:rsidP="00DC41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7DE8BD" w14:textId="77777777" w:rsidR="00DC4170" w:rsidRPr="002606CD" w:rsidRDefault="00DC4170" w:rsidP="00DC41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08-00-11717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Питане от Станимир Апостолов – общински съветник от ПП СДС,</w:t>
      </w:r>
      <w:r w:rsidRPr="002606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606CD">
        <w:rPr>
          <w:rFonts w:ascii="Times New Roman" w:hAnsi="Times New Roman" w:cs="Times New Roman"/>
          <w:sz w:val="24"/>
          <w:szCs w:val="24"/>
        </w:rPr>
        <w:t xml:space="preserve"> Улично осветление на ул. „Св. Св. Кирил и Методий“ в гр.</w:t>
      </w:r>
      <w:r w:rsidRPr="00260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6CD">
        <w:rPr>
          <w:rFonts w:ascii="Times New Roman" w:hAnsi="Times New Roman" w:cs="Times New Roman"/>
          <w:sz w:val="24"/>
          <w:szCs w:val="24"/>
        </w:rPr>
        <w:t>Бургас</w:t>
      </w:r>
    </w:p>
    <w:p w14:paraId="5A56709A" w14:textId="77777777" w:rsidR="00DC4170" w:rsidRPr="002606CD" w:rsidRDefault="00DC4170" w:rsidP="00DC41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2AAAE6" w14:textId="287476DE" w:rsidR="00DC4170" w:rsidRPr="002606CD" w:rsidRDefault="00DC4170" w:rsidP="00DC41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08-00-11718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Питане от Станимир Апостолов – общински съветник от ПП СДС,</w:t>
      </w:r>
      <w:r w:rsidRPr="002606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Подмяна на ВиК инфраструктурата и качеството на питейната вода в село Маринка, Община Бургас</w:t>
      </w:r>
    </w:p>
    <w:p w14:paraId="1B6D3E63" w14:textId="77777777" w:rsidR="00DC4170" w:rsidRPr="002606CD" w:rsidRDefault="00DC4170" w:rsidP="00DC41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92C02B8" w14:textId="77777777" w:rsidR="00DC4170" w:rsidRPr="002606CD" w:rsidRDefault="00DC4170" w:rsidP="00DC417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6CD">
        <w:rPr>
          <w:rFonts w:ascii="Times New Roman" w:hAnsi="Times New Roman" w:cs="Times New Roman"/>
          <w:i/>
          <w:sz w:val="24"/>
          <w:szCs w:val="24"/>
        </w:rPr>
        <w:t>ОбС 08-00-11723</w:t>
      </w:r>
      <w:r w:rsidRPr="002606CD">
        <w:rPr>
          <w:rFonts w:ascii="Times New Roman" w:hAnsi="Times New Roman" w:cs="Times New Roman"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b/>
          <w:bCs/>
          <w:sz w:val="24"/>
          <w:szCs w:val="24"/>
        </w:rPr>
        <w:t>Питане от инж. Владимир Павлов и Диян Георгиев – общински съветници,</w:t>
      </w:r>
      <w:r w:rsidRPr="002606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06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606CD">
        <w:rPr>
          <w:rFonts w:ascii="Times New Roman" w:hAnsi="Times New Roman" w:cs="Times New Roman"/>
          <w:sz w:val="24"/>
          <w:szCs w:val="24"/>
        </w:rPr>
        <w:t>Лошото състояние на пътната настилка на паркинга маркиран като „Синя зона“ на ул. „Момина Сълза“ гр. Бургас</w:t>
      </w:r>
    </w:p>
    <w:p w14:paraId="572713A0" w14:textId="6B97FC37" w:rsidR="00A0660B" w:rsidRDefault="00A0660B" w:rsidP="00A0660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3B1AE" w14:textId="77777777" w:rsidR="00CE29C8" w:rsidRPr="002606CD" w:rsidRDefault="00CE29C8" w:rsidP="00A0660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32A40" w14:textId="77777777" w:rsidR="00A0660B" w:rsidRPr="002606CD" w:rsidRDefault="00A0660B" w:rsidP="00A0660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711DE" w14:textId="6A5F7853" w:rsidR="00D55500" w:rsidRPr="00CE29C8" w:rsidRDefault="00CE29C8" w:rsidP="00D55500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29C8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76A72675" w14:textId="31C75B98" w:rsidR="00CE29C8" w:rsidRPr="00CE29C8" w:rsidRDefault="00CE29C8" w:rsidP="00D55500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E29C8">
        <w:rPr>
          <w:rFonts w:ascii="Times New Roman" w:hAnsi="Times New Roman" w:cs="Times New Roman"/>
          <w:i/>
          <w:sz w:val="24"/>
          <w:szCs w:val="24"/>
        </w:rPr>
        <w:t>Председател на Общински съвет - Бургас</w:t>
      </w:r>
    </w:p>
    <w:p w14:paraId="71750572" w14:textId="77777777" w:rsidR="00534CDE" w:rsidRPr="002606CD" w:rsidRDefault="00534CDE" w:rsidP="0051138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4CDE" w:rsidRPr="002606CD" w:rsidSect="00AC726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497F"/>
    <w:multiLevelType w:val="hybridMultilevel"/>
    <w:tmpl w:val="B5CCED6A"/>
    <w:lvl w:ilvl="0" w:tplc="9B30EF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25748"/>
    <w:multiLevelType w:val="hybridMultilevel"/>
    <w:tmpl w:val="291C9D2C"/>
    <w:lvl w:ilvl="0" w:tplc="9B30EF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40DF6"/>
    <w:multiLevelType w:val="hybridMultilevel"/>
    <w:tmpl w:val="56CE9A5C"/>
    <w:lvl w:ilvl="0" w:tplc="56D46B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515"/>
    <w:rsid w:val="00047A17"/>
    <w:rsid w:val="00083F54"/>
    <w:rsid w:val="000B1166"/>
    <w:rsid w:val="000D1E49"/>
    <w:rsid w:val="000F2745"/>
    <w:rsid w:val="00121973"/>
    <w:rsid w:val="00166707"/>
    <w:rsid w:val="002034F3"/>
    <w:rsid w:val="002146DE"/>
    <w:rsid w:val="00215130"/>
    <w:rsid w:val="00232F00"/>
    <w:rsid w:val="00257FAB"/>
    <w:rsid w:val="002606CD"/>
    <w:rsid w:val="002A254C"/>
    <w:rsid w:val="0030724D"/>
    <w:rsid w:val="00310136"/>
    <w:rsid w:val="0032392B"/>
    <w:rsid w:val="00392BE1"/>
    <w:rsid w:val="003F44DA"/>
    <w:rsid w:val="00427614"/>
    <w:rsid w:val="00431FB7"/>
    <w:rsid w:val="00446EF4"/>
    <w:rsid w:val="004517FF"/>
    <w:rsid w:val="00472BCE"/>
    <w:rsid w:val="00490D2F"/>
    <w:rsid w:val="00496E9D"/>
    <w:rsid w:val="004A31E7"/>
    <w:rsid w:val="004A6B4A"/>
    <w:rsid w:val="004D237D"/>
    <w:rsid w:val="004D7839"/>
    <w:rsid w:val="00511389"/>
    <w:rsid w:val="00522B29"/>
    <w:rsid w:val="00534CDE"/>
    <w:rsid w:val="00556ADB"/>
    <w:rsid w:val="00662F46"/>
    <w:rsid w:val="006A691B"/>
    <w:rsid w:val="006C28B6"/>
    <w:rsid w:val="006D329B"/>
    <w:rsid w:val="006F72C3"/>
    <w:rsid w:val="00704481"/>
    <w:rsid w:val="007077EC"/>
    <w:rsid w:val="007102A3"/>
    <w:rsid w:val="00762282"/>
    <w:rsid w:val="007B7CD3"/>
    <w:rsid w:val="007E5515"/>
    <w:rsid w:val="00824F96"/>
    <w:rsid w:val="00827543"/>
    <w:rsid w:val="00836C64"/>
    <w:rsid w:val="00894D60"/>
    <w:rsid w:val="009464E5"/>
    <w:rsid w:val="0095003A"/>
    <w:rsid w:val="0096033C"/>
    <w:rsid w:val="009633D7"/>
    <w:rsid w:val="00977D94"/>
    <w:rsid w:val="009B7BB3"/>
    <w:rsid w:val="00A0660B"/>
    <w:rsid w:val="00A46A38"/>
    <w:rsid w:val="00A56F17"/>
    <w:rsid w:val="00AA5F1D"/>
    <w:rsid w:val="00AC7269"/>
    <w:rsid w:val="00AD7737"/>
    <w:rsid w:val="00AE1FC8"/>
    <w:rsid w:val="00B270AB"/>
    <w:rsid w:val="00B97F5A"/>
    <w:rsid w:val="00C47E79"/>
    <w:rsid w:val="00C574FF"/>
    <w:rsid w:val="00C66412"/>
    <w:rsid w:val="00C85014"/>
    <w:rsid w:val="00CE29C8"/>
    <w:rsid w:val="00CE3941"/>
    <w:rsid w:val="00D02342"/>
    <w:rsid w:val="00D20AA3"/>
    <w:rsid w:val="00D3379F"/>
    <w:rsid w:val="00D54BB2"/>
    <w:rsid w:val="00D55500"/>
    <w:rsid w:val="00DB1EDD"/>
    <w:rsid w:val="00DC4170"/>
    <w:rsid w:val="00DD64D5"/>
    <w:rsid w:val="00E06F01"/>
    <w:rsid w:val="00E10573"/>
    <w:rsid w:val="00E657E8"/>
    <w:rsid w:val="00E71E50"/>
    <w:rsid w:val="00E848DA"/>
    <w:rsid w:val="00E94572"/>
    <w:rsid w:val="00ED581D"/>
    <w:rsid w:val="00FC7EF3"/>
    <w:rsid w:val="00FE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C2708"/>
  <w15:chartTrackingRefBased/>
  <w15:docId w15:val="{BB83A5B4-C945-4178-AC2C-417B924BE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51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664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12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077EC"/>
    <w:rPr>
      <w:b/>
      <w:bCs/>
    </w:rPr>
  </w:style>
  <w:style w:type="character" w:styleId="Emphasis">
    <w:name w:val="Emphasis"/>
    <w:basedOn w:val="DefaultParagraphFont"/>
    <w:uiPriority w:val="20"/>
    <w:qFormat/>
    <w:rsid w:val="00534C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8</Pages>
  <Words>3537</Words>
  <Characters>20162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76</cp:revision>
  <cp:lastPrinted>2021-07-19T06:01:00Z</cp:lastPrinted>
  <dcterms:created xsi:type="dcterms:W3CDTF">2021-07-02T11:06:00Z</dcterms:created>
  <dcterms:modified xsi:type="dcterms:W3CDTF">2021-07-27T11:20:00Z</dcterms:modified>
</cp:coreProperties>
</file>