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B21" w:rsidRPr="00962E95" w:rsidRDefault="00485B21" w:rsidP="00485B21">
      <w:pPr>
        <w:rPr>
          <w:szCs w:val="24"/>
          <w:lang w:eastAsia="bg-BG"/>
        </w:rPr>
      </w:pPr>
      <w:r w:rsidRPr="00962E95">
        <w:rPr>
          <w:noProof/>
          <w:lang w:eastAsia="bg-BG"/>
        </w:rPr>
        <w:drawing>
          <wp:anchor distT="0" distB="0" distL="114300" distR="114300" simplePos="0" relativeHeight="251660288" behindDoc="0" locked="0" layoutInCell="1" allowOverlap="1" wp14:anchorId="26DE83C4" wp14:editId="4171BC09">
            <wp:simplePos x="0" y="0"/>
            <wp:positionH relativeFrom="column">
              <wp:posOffset>38100</wp:posOffset>
            </wp:positionH>
            <wp:positionV relativeFrom="paragraph">
              <wp:posOffset>-10160</wp:posOffset>
            </wp:positionV>
            <wp:extent cx="714375" cy="1066800"/>
            <wp:effectExtent l="0" t="0" r="9525" b="0"/>
            <wp:wrapNone/>
            <wp:docPr id="5" name="Picture 5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5C3F">
        <w:rPr>
          <w:szCs w:val="24"/>
          <w:lang w:eastAsia="bg-BG"/>
        </w:rPr>
        <w:t xml:space="preserve"> </w:t>
      </w:r>
    </w:p>
    <w:p w:rsidR="00485B21" w:rsidRPr="00962E95" w:rsidRDefault="00485B21" w:rsidP="00485B21">
      <w:pPr>
        <w:keepNext/>
        <w:spacing w:after="0" w:line="240" w:lineRule="auto"/>
        <w:jc w:val="center"/>
        <w:outlineLvl w:val="0"/>
        <w:rPr>
          <w:rFonts w:ascii="Tahoma" w:hAnsi="Tahoma" w:cs="Tunga"/>
          <w:spacing w:val="100"/>
          <w:sz w:val="36"/>
          <w:szCs w:val="36"/>
          <w:lang w:eastAsia="bg-BG"/>
        </w:rPr>
      </w:pPr>
      <w:r w:rsidRPr="00962E95"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43478A33" wp14:editId="2A8D93B5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4" name="Picture 4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62E95">
        <w:rPr>
          <w:rFonts w:ascii="Tahoma" w:hAnsi="Tahoma" w:cs="Tunga"/>
          <w:spacing w:val="100"/>
          <w:sz w:val="36"/>
          <w:szCs w:val="36"/>
          <w:lang w:eastAsia="bg-BG"/>
        </w:rPr>
        <w:t>ОБЩИНА БУРГАС</w:t>
      </w:r>
    </w:p>
    <w:p w:rsidR="00485B21" w:rsidRPr="00962E95" w:rsidRDefault="00485B21" w:rsidP="00485B21">
      <w:pPr>
        <w:spacing w:after="0" w:line="240" w:lineRule="auto"/>
        <w:jc w:val="center"/>
        <w:rPr>
          <w:rFonts w:ascii="Tahoma" w:hAnsi="Tahoma" w:cs="Arial"/>
          <w:sz w:val="20"/>
          <w:lang w:val="ru-RU" w:eastAsia="bg-BG"/>
        </w:rPr>
      </w:pPr>
      <w:r w:rsidRPr="00962E95">
        <w:rPr>
          <w:rFonts w:ascii="Tahoma" w:hAnsi="Tahoma" w:cs="Arial"/>
          <w:sz w:val="20"/>
          <w:lang w:val="ru-RU" w:eastAsia="bg-BG"/>
        </w:rPr>
        <w:t>8000 Бургас, ул.”Александровска” № 26</w:t>
      </w:r>
    </w:p>
    <w:p w:rsidR="00485B21" w:rsidRPr="00962E95" w:rsidRDefault="00485B21" w:rsidP="00485B21">
      <w:pPr>
        <w:spacing w:after="0" w:line="240" w:lineRule="auto"/>
        <w:jc w:val="center"/>
        <w:rPr>
          <w:rFonts w:ascii="Tahoma" w:hAnsi="Tahoma" w:cs="Arial"/>
          <w:sz w:val="20"/>
          <w:lang w:val="ru-RU" w:eastAsia="bg-BG"/>
        </w:rPr>
      </w:pPr>
      <w:r w:rsidRPr="00962E95">
        <w:rPr>
          <w:rFonts w:ascii="Tahoma" w:hAnsi="Tahoma" w:cs="Arial"/>
          <w:sz w:val="20"/>
          <w:lang w:val="ru-RU" w:eastAsia="bg-BG"/>
        </w:rPr>
        <w:t>тел. централа: 056/ 84 09 15-19; факс: 056/ 84 13 14</w:t>
      </w:r>
    </w:p>
    <w:p w:rsidR="00485B21" w:rsidRPr="00962E95" w:rsidRDefault="00A46810" w:rsidP="00485B21">
      <w:pPr>
        <w:spacing w:after="0" w:line="240" w:lineRule="auto"/>
        <w:jc w:val="center"/>
        <w:rPr>
          <w:rFonts w:ascii="Tahoma" w:hAnsi="Tahoma"/>
          <w:sz w:val="20"/>
          <w:lang w:val="ru-RU" w:eastAsia="bg-BG"/>
        </w:rPr>
      </w:pPr>
      <w:hyperlink r:id="rId7" w:history="1">
        <w:r w:rsidR="00485B21" w:rsidRPr="00962E95">
          <w:rPr>
            <w:rFonts w:ascii="Tahoma" w:hAnsi="Tahoma"/>
            <w:color w:val="0000FF"/>
            <w:sz w:val="20"/>
            <w:u w:val="single"/>
            <w:lang w:val="pt-BR" w:eastAsia="bg-BG"/>
          </w:rPr>
          <w:t>www</w:t>
        </w:r>
        <w:r w:rsidR="00485B21" w:rsidRPr="00962E95">
          <w:rPr>
            <w:rFonts w:ascii="Tahoma" w:hAnsi="Tahoma"/>
            <w:color w:val="0000FF"/>
            <w:sz w:val="20"/>
            <w:u w:val="single"/>
            <w:lang w:val="ru-RU" w:eastAsia="bg-BG"/>
          </w:rPr>
          <w:t>.</w:t>
        </w:r>
        <w:r w:rsidR="00485B21" w:rsidRPr="00962E95">
          <w:rPr>
            <w:rFonts w:ascii="Tahoma" w:hAnsi="Tahoma"/>
            <w:color w:val="0000FF"/>
            <w:sz w:val="20"/>
            <w:u w:val="single"/>
            <w:lang w:val="pt-BR" w:eastAsia="bg-BG"/>
          </w:rPr>
          <w:t>burgas</w:t>
        </w:r>
        <w:r w:rsidR="00485B21" w:rsidRPr="00962E95">
          <w:rPr>
            <w:rFonts w:ascii="Tahoma" w:hAnsi="Tahoma"/>
            <w:color w:val="0000FF"/>
            <w:sz w:val="20"/>
            <w:u w:val="single"/>
            <w:lang w:val="ru-RU" w:eastAsia="bg-BG"/>
          </w:rPr>
          <w:t>.</w:t>
        </w:r>
        <w:r w:rsidR="00485B21" w:rsidRPr="00962E95">
          <w:rPr>
            <w:rFonts w:ascii="Tahoma" w:hAnsi="Tahoma"/>
            <w:color w:val="0000FF"/>
            <w:sz w:val="20"/>
            <w:u w:val="single"/>
            <w:lang w:val="pt-BR" w:eastAsia="bg-BG"/>
          </w:rPr>
          <w:t>bg</w:t>
        </w:r>
      </w:hyperlink>
      <w:r w:rsidR="00485B21" w:rsidRPr="00962E95">
        <w:rPr>
          <w:rFonts w:ascii="Tahoma" w:hAnsi="Tahoma"/>
          <w:sz w:val="20"/>
          <w:lang w:val="ru-RU" w:eastAsia="bg-BG"/>
        </w:rPr>
        <w:t xml:space="preserve">; електронна поща: </w:t>
      </w:r>
      <w:r w:rsidR="00485B21" w:rsidRPr="00962E95">
        <w:rPr>
          <w:rFonts w:ascii="Tahoma" w:hAnsi="Tahoma"/>
          <w:sz w:val="20"/>
          <w:lang w:val="pt-BR" w:eastAsia="bg-BG"/>
        </w:rPr>
        <w:t>obs</w:t>
      </w:r>
      <w:r w:rsidR="00485B21" w:rsidRPr="00962E95">
        <w:rPr>
          <w:rFonts w:ascii="Tahoma" w:hAnsi="Tahoma"/>
          <w:sz w:val="20"/>
          <w:lang w:val="en-US" w:eastAsia="bg-BG"/>
        </w:rPr>
        <w:t>h</w:t>
      </w:r>
      <w:r w:rsidR="00485B21" w:rsidRPr="00962E95">
        <w:rPr>
          <w:rFonts w:ascii="Tahoma" w:hAnsi="Tahoma"/>
          <w:sz w:val="20"/>
          <w:lang w:val="pt-BR" w:eastAsia="bg-BG"/>
        </w:rPr>
        <w:t>tina</w:t>
      </w:r>
      <w:r w:rsidR="00485B21" w:rsidRPr="00962E95">
        <w:rPr>
          <w:rFonts w:ascii="Tahoma" w:hAnsi="Tahoma"/>
          <w:sz w:val="20"/>
          <w:lang w:val="ru-RU" w:eastAsia="bg-BG"/>
        </w:rPr>
        <w:t>@</w:t>
      </w:r>
      <w:r w:rsidR="00485B21" w:rsidRPr="00962E95">
        <w:rPr>
          <w:rFonts w:ascii="Tahoma" w:hAnsi="Tahoma"/>
          <w:sz w:val="20"/>
          <w:lang w:val="pt-BR" w:eastAsia="bg-BG"/>
        </w:rPr>
        <w:t>burgas</w:t>
      </w:r>
      <w:r w:rsidR="00485B21" w:rsidRPr="00962E95">
        <w:rPr>
          <w:rFonts w:ascii="Tahoma" w:hAnsi="Tahoma"/>
          <w:sz w:val="20"/>
          <w:lang w:val="ru-RU" w:eastAsia="bg-BG"/>
        </w:rPr>
        <w:t>.</w:t>
      </w:r>
      <w:r w:rsidR="00485B21" w:rsidRPr="00962E95">
        <w:rPr>
          <w:rFonts w:ascii="Tahoma" w:hAnsi="Tahoma"/>
          <w:sz w:val="20"/>
          <w:lang w:val="pt-BR" w:eastAsia="bg-BG"/>
        </w:rPr>
        <w:t>bg</w:t>
      </w:r>
    </w:p>
    <w:p w:rsidR="00485B21" w:rsidRPr="00962E95" w:rsidRDefault="00485B21" w:rsidP="00485B21">
      <w:pPr>
        <w:ind w:firstLine="708"/>
        <w:rPr>
          <w:szCs w:val="24"/>
          <w:lang w:val="ru-RU" w:eastAsia="bg-BG"/>
        </w:rPr>
      </w:pPr>
      <w:r w:rsidRPr="00962E95">
        <w:rPr>
          <w:noProof/>
          <w:sz w:val="20"/>
          <w:lang w:eastAsia="bg-B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D80F6D" wp14:editId="48D4A2BC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9525" t="12700" r="9525" b="63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E7D73D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DF6836" w:rsidRPr="00FB5FB2" w:rsidRDefault="00DF6836" w:rsidP="00FB5FB2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B5FB2">
        <w:rPr>
          <w:rFonts w:ascii="Times New Roman" w:hAnsi="Times New Roman" w:cs="Times New Roman"/>
          <w:b/>
          <w:sz w:val="24"/>
          <w:szCs w:val="24"/>
        </w:rPr>
        <w:t xml:space="preserve">ДО </w:t>
      </w:r>
    </w:p>
    <w:p w:rsidR="00DF6836" w:rsidRPr="00FB5FB2" w:rsidRDefault="00DF6836" w:rsidP="00FB5FB2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B5FB2">
        <w:rPr>
          <w:rFonts w:ascii="Times New Roman" w:hAnsi="Times New Roman" w:cs="Times New Roman"/>
          <w:b/>
          <w:sz w:val="24"/>
          <w:szCs w:val="24"/>
        </w:rPr>
        <w:t>ОБЩИНСКИ СЪВЕТ</w:t>
      </w:r>
    </w:p>
    <w:p w:rsidR="00B1286B" w:rsidRPr="00FB5FB2" w:rsidRDefault="00DF6836" w:rsidP="00FB5FB2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B5FB2">
        <w:rPr>
          <w:rFonts w:ascii="Times New Roman" w:hAnsi="Times New Roman" w:cs="Times New Roman"/>
          <w:b/>
          <w:sz w:val="24"/>
          <w:szCs w:val="24"/>
        </w:rPr>
        <w:t>БУРГАС</w:t>
      </w:r>
    </w:p>
    <w:p w:rsidR="00B1286B" w:rsidRDefault="00DF6836" w:rsidP="00FB5FB2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5FB2">
        <w:rPr>
          <w:rFonts w:ascii="Times New Roman" w:hAnsi="Times New Roman" w:cs="Times New Roman"/>
          <w:b/>
          <w:sz w:val="24"/>
          <w:szCs w:val="24"/>
        </w:rPr>
        <w:t>ДОКЛАДНА  ЗАПИСКА</w:t>
      </w:r>
    </w:p>
    <w:p w:rsidR="00DF6836" w:rsidRPr="00FB5FB2" w:rsidRDefault="00DF6836" w:rsidP="00FB5FB2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020A" w:rsidRPr="00E05C7E" w:rsidRDefault="0082316C" w:rsidP="000A020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0A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</w:t>
      </w:r>
      <w:r w:rsidR="00B86108" w:rsidRPr="009B0A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</w:t>
      </w:r>
      <w:r w:rsidR="000A020A" w:rsidRPr="00ED4A37">
        <w:rPr>
          <w:rFonts w:ascii="Times New Roman" w:eastAsia="Times New Roman" w:hAnsi="Times New Roman"/>
          <w:b/>
          <w:sz w:val="24"/>
          <w:szCs w:val="24"/>
          <w:lang w:eastAsia="bg-BG"/>
        </w:rPr>
        <w:t>ОТ ДИМИТЪР НИКОЛОВ –</w:t>
      </w:r>
      <w:r w:rsidR="00444B98" w:rsidRPr="00471D0B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 xml:space="preserve"> </w:t>
      </w:r>
      <w:r w:rsidR="000A020A" w:rsidRPr="00ED4A37">
        <w:rPr>
          <w:rFonts w:ascii="Times New Roman" w:eastAsia="Times New Roman" w:hAnsi="Times New Roman"/>
          <w:b/>
          <w:sz w:val="24"/>
          <w:szCs w:val="24"/>
          <w:lang w:eastAsia="bg-BG"/>
        </w:rPr>
        <w:t>КМЕТ НА ОБЩИНА БУРГАС</w:t>
      </w:r>
    </w:p>
    <w:p w:rsidR="00FF75D0" w:rsidRPr="0082316C" w:rsidRDefault="00FF75D0" w:rsidP="007B3EBF">
      <w:pPr>
        <w:pStyle w:val="PlainText"/>
        <w:spacing w:after="120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27BE6" w:rsidRDefault="00DF6836" w:rsidP="00B1286B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B5FB2">
        <w:rPr>
          <w:rFonts w:ascii="Times New Roman" w:hAnsi="Times New Roman" w:cs="Times New Roman"/>
          <w:b/>
          <w:sz w:val="24"/>
          <w:szCs w:val="24"/>
          <w:u w:val="single"/>
        </w:rPr>
        <w:t>Относно:</w:t>
      </w:r>
      <w:r w:rsidRPr="00FB5F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27BE6" w:rsidRPr="00F27BE6">
        <w:rPr>
          <w:rFonts w:ascii="Times New Roman" w:hAnsi="Times New Roman" w:cs="Times New Roman"/>
          <w:sz w:val="24"/>
          <w:szCs w:val="24"/>
        </w:rPr>
        <w:t xml:space="preserve">Кандидатстване за безвъзмездна финансова помощ от </w:t>
      </w:r>
      <w:r w:rsidR="009B0AC6" w:rsidRPr="009B0AC6">
        <w:rPr>
          <w:rFonts w:ascii="Times New Roman" w:hAnsi="Times New Roman" w:cs="Times New Roman"/>
          <w:sz w:val="24"/>
          <w:szCs w:val="24"/>
        </w:rPr>
        <w:t>Финансовия механизъм на Европейското икономическо пространство</w:t>
      </w:r>
      <w:r w:rsidR="00471D0B" w:rsidRPr="00471D0B">
        <w:rPr>
          <w:rFonts w:ascii="Times New Roman" w:hAnsi="Times New Roman" w:cs="Times New Roman"/>
          <w:sz w:val="24"/>
          <w:szCs w:val="24"/>
          <w:lang w:val="ru-RU"/>
        </w:rPr>
        <w:t xml:space="preserve"> 2014 - 2020</w:t>
      </w:r>
      <w:r w:rsidR="009B0AC6">
        <w:rPr>
          <w:rFonts w:ascii="Times New Roman" w:hAnsi="Times New Roman" w:cs="Times New Roman"/>
          <w:sz w:val="24"/>
          <w:szCs w:val="24"/>
        </w:rPr>
        <w:t xml:space="preserve">, по първа покана за набиране на  проектни предложения по Резултат </w:t>
      </w:r>
      <w:r w:rsidR="00471D0B" w:rsidRPr="00471D0B">
        <w:rPr>
          <w:rFonts w:ascii="Times New Roman" w:hAnsi="Times New Roman" w:cs="Times New Roman"/>
          <w:sz w:val="24"/>
          <w:szCs w:val="24"/>
        </w:rPr>
        <w:t>1 „</w:t>
      </w:r>
      <w:r w:rsidR="00471D0B">
        <w:rPr>
          <w:rFonts w:ascii="Times New Roman" w:hAnsi="Times New Roman" w:cs="Times New Roman"/>
          <w:sz w:val="24"/>
          <w:szCs w:val="24"/>
        </w:rPr>
        <w:t>П</w:t>
      </w:r>
      <w:r w:rsidR="00471D0B" w:rsidRPr="00471D0B">
        <w:rPr>
          <w:rFonts w:ascii="Times New Roman" w:hAnsi="Times New Roman" w:cs="Times New Roman"/>
          <w:sz w:val="24"/>
          <w:szCs w:val="24"/>
        </w:rPr>
        <w:t xml:space="preserve">одобрено управление на културното наследство“, </w:t>
      </w:r>
      <w:proofErr w:type="spellStart"/>
      <w:r w:rsidR="00471D0B" w:rsidRPr="00471D0B">
        <w:rPr>
          <w:rFonts w:ascii="Times New Roman" w:hAnsi="Times New Roman" w:cs="Times New Roman"/>
          <w:sz w:val="24"/>
          <w:szCs w:val="24"/>
        </w:rPr>
        <w:t>подрезултат</w:t>
      </w:r>
      <w:proofErr w:type="spellEnd"/>
      <w:r w:rsidR="00471D0B" w:rsidRPr="00471D0B">
        <w:rPr>
          <w:rFonts w:ascii="Times New Roman" w:hAnsi="Times New Roman" w:cs="Times New Roman"/>
          <w:sz w:val="24"/>
          <w:szCs w:val="24"/>
        </w:rPr>
        <w:t xml:space="preserve"> 1.2 „</w:t>
      </w:r>
      <w:r w:rsidR="00471D0B">
        <w:rPr>
          <w:rFonts w:ascii="Times New Roman" w:hAnsi="Times New Roman" w:cs="Times New Roman"/>
          <w:sz w:val="24"/>
          <w:szCs w:val="24"/>
        </w:rPr>
        <w:t>Д</w:t>
      </w:r>
      <w:r w:rsidR="00471D0B" w:rsidRPr="00471D0B">
        <w:rPr>
          <w:rFonts w:ascii="Times New Roman" w:hAnsi="Times New Roman" w:cs="Times New Roman"/>
          <w:sz w:val="24"/>
          <w:szCs w:val="24"/>
        </w:rPr>
        <w:t>игитално достъпни обекти на културното наследство“</w:t>
      </w:r>
      <w:r w:rsidR="009B0AC6">
        <w:rPr>
          <w:rFonts w:ascii="Times New Roman" w:hAnsi="Times New Roman" w:cs="Times New Roman"/>
          <w:sz w:val="24"/>
          <w:szCs w:val="24"/>
        </w:rPr>
        <w:t>, Програма „Културно предприемачество, наследство и сътрудничество“</w:t>
      </w:r>
      <w:r w:rsidR="00F27BE6">
        <w:rPr>
          <w:rFonts w:ascii="Times New Roman" w:hAnsi="Times New Roman" w:cs="Times New Roman"/>
          <w:bCs/>
          <w:sz w:val="24"/>
          <w:szCs w:val="24"/>
        </w:rPr>
        <w:t>.</w:t>
      </w:r>
    </w:p>
    <w:p w:rsidR="00B1286B" w:rsidRPr="00F27BE6" w:rsidRDefault="00B1286B" w:rsidP="00B1286B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F6836" w:rsidRDefault="00DF6836" w:rsidP="00137D6F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F24F0">
        <w:rPr>
          <w:rFonts w:ascii="Times New Roman" w:hAnsi="Times New Roman" w:cs="Times New Roman"/>
          <w:b/>
          <w:sz w:val="24"/>
          <w:szCs w:val="24"/>
        </w:rPr>
        <w:t>УВАЖАЕМИ ДАМИ И ГОСПОДА ОБЩИНСКИ СЪВЕТНИЦИ</w:t>
      </w:r>
      <w:r w:rsidRPr="00FB5FB2">
        <w:rPr>
          <w:rFonts w:ascii="Times New Roman" w:hAnsi="Times New Roman" w:cs="Times New Roman"/>
          <w:b/>
          <w:i/>
          <w:sz w:val="24"/>
          <w:szCs w:val="24"/>
        </w:rPr>
        <w:t>,</w:t>
      </w:r>
    </w:p>
    <w:p w:rsidR="008C5C3F" w:rsidRPr="0036405B" w:rsidRDefault="00C9155D" w:rsidP="0036405B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405B">
        <w:rPr>
          <w:rFonts w:ascii="Times New Roman" w:hAnsi="Times New Roman" w:cs="Times New Roman"/>
          <w:sz w:val="24"/>
          <w:szCs w:val="24"/>
        </w:rPr>
        <w:t xml:space="preserve">Министерството на културата, в качеството си на Програмен оператор на Програма „Културно предприемачество, наследство и сътрудничество“, е обявило Първа покана за кандидатстване с проектни предложения за предоставяне на безвъзмездна финансова помощ по Резултат </w:t>
      </w:r>
      <w:r w:rsidR="00AE4713" w:rsidRPr="00471D0B">
        <w:rPr>
          <w:rFonts w:ascii="Times New Roman" w:hAnsi="Times New Roman" w:cs="Times New Roman"/>
          <w:sz w:val="24"/>
          <w:szCs w:val="24"/>
        </w:rPr>
        <w:t>1 „</w:t>
      </w:r>
      <w:r w:rsidR="00AE4713">
        <w:rPr>
          <w:rFonts w:ascii="Times New Roman" w:hAnsi="Times New Roman" w:cs="Times New Roman"/>
          <w:sz w:val="24"/>
          <w:szCs w:val="24"/>
        </w:rPr>
        <w:t>П</w:t>
      </w:r>
      <w:r w:rsidR="00AE4713" w:rsidRPr="00471D0B">
        <w:rPr>
          <w:rFonts w:ascii="Times New Roman" w:hAnsi="Times New Roman" w:cs="Times New Roman"/>
          <w:sz w:val="24"/>
          <w:szCs w:val="24"/>
        </w:rPr>
        <w:t xml:space="preserve">одобрено управление на културното наследство“, </w:t>
      </w:r>
      <w:proofErr w:type="spellStart"/>
      <w:r w:rsidR="00AE4713" w:rsidRPr="00471D0B">
        <w:rPr>
          <w:rFonts w:ascii="Times New Roman" w:hAnsi="Times New Roman" w:cs="Times New Roman"/>
          <w:sz w:val="24"/>
          <w:szCs w:val="24"/>
        </w:rPr>
        <w:t>подрезултат</w:t>
      </w:r>
      <w:proofErr w:type="spellEnd"/>
      <w:r w:rsidR="00AE4713" w:rsidRPr="00471D0B">
        <w:rPr>
          <w:rFonts w:ascii="Times New Roman" w:hAnsi="Times New Roman" w:cs="Times New Roman"/>
          <w:sz w:val="24"/>
          <w:szCs w:val="24"/>
        </w:rPr>
        <w:t xml:space="preserve"> 1.2 „</w:t>
      </w:r>
      <w:r w:rsidR="00AE4713">
        <w:rPr>
          <w:rFonts w:ascii="Times New Roman" w:hAnsi="Times New Roman" w:cs="Times New Roman"/>
          <w:sz w:val="24"/>
          <w:szCs w:val="24"/>
        </w:rPr>
        <w:t>Д</w:t>
      </w:r>
      <w:r w:rsidR="00AE4713" w:rsidRPr="00471D0B">
        <w:rPr>
          <w:rFonts w:ascii="Times New Roman" w:hAnsi="Times New Roman" w:cs="Times New Roman"/>
          <w:sz w:val="24"/>
          <w:szCs w:val="24"/>
        </w:rPr>
        <w:t>игитално достъпни обекти на културното наследство“</w:t>
      </w:r>
      <w:r w:rsidRPr="0036405B">
        <w:rPr>
          <w:rFonts w:ascii="Times New Roman" w:hAnsi="Times New Roman" w:cs="Times New Roman"/>
          <w:sz w:val="24"/>
          <w:szCs w:val="24"/>
        </w:rPr>
        <w:t xml:space="preserve">. </w:t>
      </w:r>
      <w:r w:rsidR="00116604" w:rsidRPr="00116604">
        <w:rPr>
          <w:rFonts w:ascii="Times New Roman" w:hAnsi="Times New Roman" w:cs="Times New Roman"/>
          <w:sz w:val="24"/>
          <w:szCs w:val="24"/>
        </w:rPr>
        <w:t>Програмата поставя акцент върху подобряване на условията и качеството на представяне на богатото културно наследство, част от фондовете на музеи, галерии, библиотеки и читалища чрез прилагане на интерактивни методи и чрез създаване на предприемачески идеи, които да създадат по-широк интерес към наследството и да генерират приходи.</w:t>
      </w:r>
      <w:r w:rsidR="001166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3872" w:rsidRPr="0036405B" w:rsidRDefault="00253872" w:rsidP="0036405B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6405B">
        <w:rPr>
          <w:rFonts w:ascii="Times New Roman" w:hAnsi="Times New Roman" w:cs="Times New Roman"/>
          <w:sz w:val="24"/>
          <w:szCs w:val="24"/>
        </w:rPr>
        <w:t>Съгласно финансовите условия на схемата,</w:t>
      </w:r>
      <w:r w:rsidR="00D74293" w:rsidRPr="0036405B">
        <w:rPr>
          <w:rFonts w:ascii="Times New Roman" w:hAnsi="Times New Roman" w:cs="Times New Roman"/>
          <w:sz w:val="24"/>
          <w:szCs w:val="24"/>
        </w:rPr>
        <w:t xml:space="preserve"> средствата за безвъзмездна</w:t>
      </w:r>
      <w:r w:rsidRPr="0036405B">
        <w:rPr>
          <w:rFonts w:ascii="Times New Roman" w:hAnsi="Times New Roman" w:cs="Times New Roman"/>
          <w:sz w:val="24"/>
          <w:szCs w:val="24"/>
        </w:rPr>
        <w:t xml:space="preserve"> финансов</w:t>
      </w:r>
      <w:r w:rsidR="00D74293" w:rsidRPr="0036405B">
        <w:rPr>
          <w:rFonts w:ascii="Times New Roman" w:hAnsi="Times New Roman" w:cs="Times New Roman"/>
          <w:sz w:val="24"/>
          <w:szCs w:val="24"/>
        </w:rPr>
        <w:t xml:space="preserve">а помощ </w:t>
      </w:r>
      <w:r w:rsidR="00B42AAC" w:rsidRPr="0036405B">
        <w:rPr>
          <w:rFonts w:ascii="Times New Roman" w:hAnsi="Times New Roman" w:cs="Times New Roman"/>
          <w:sz w:val="24"/>
          <w:szCs w:val="24"/>
        </w:rPr>
        <w:t>покриват 100% от разходите по проекта, като плащанията се извършват въз основа на направени искания за плащане за реално извършени разходи.</w:t>
      </w:r>
    </w:p>
    <w:p w:rsidR="0022616F" w:rsidRDefault="00116604" w:rsidP="001A6AE8">
      <w:pPr>
        <w:pStyle w:val="NoSpacing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В тази връзка Община Бургас подготвя проектно предложение за дигитализация на културни ценности</w:t>
      </w:r>
      <w:r w:rsidR="00643463">
        <w:rPr>
          <w:rFonts w:ascii="Times New Roman" w:hAnsi="Times New Roman" w:cs="Times New Roman"/>
          <w:color w:val="000000"/>
          <w:sz w:val="24"/>
          <w:szCs w:val="24"/>
        </w:rPr>
        <w:t xml:space="preserve">, налични в базата на местните музеи. </w:t>
      </w:r>
      <w:r w:rsidR="00B65E08">
        <w:rPr>
          <w:rFonts w:ascii="Times New Roman" w:hAnsi="Times New Roman" w:cs="Times New Roman"/>
          <w:color w:val="000000"/>
          <w:sz w:val="24"/>
          <w:szCs w:val="24"/>
        </w:rPr>
        <w:t>Проектът има за цел да създаде единна платформа, в която ще бъдат дигитализирани и представени като виртуална изложба минимум 30 хиляди единици – културни ценности, и която ще обедини и други вече налични виртуални изложби от местните музеи. Платформата ще представи и връзките както между артефактите, така и между тях и други обекти на нематериалното културно наследство,</w:t>
      </w:r>
      <w:r w:rsidR="00302550">
        <w:rPr>
          <w:rFonts w:ascii="Times New Roman" w:hAnsi="Times New Roman" w:cs="Times New Roman"/>
          <w:color w:val="000000"/>
          <w:sz w:val="24"/>
          <w:szCs w:val="24"/>
        </w:rPr>
        <w:t xml:space="preserve"> техния</w:t>
      </w:r>
      <w:r w:rsidR="00B65E08">
        <w:rPr>
          <w:rFonts w:ascii="Times New Roman" w:hAnsi="Times New Roman" w:cs="Times New Roman"/>
          <w:color w:val="000000"/>
          <w:sz w:val="24"/>
          <w:szCs w:val="24"/>
        </w:rPr>
        <w:t xml:space="preserve"> произход и регион. </w:t>
      </w:r>
      <w:r w:rsidR="00BC0AD2">
        <w:rPr>
          <w:rFonts w:ascii="Times New Roman" w:hAnsi="Times New Roman" w:cs="Times New Roman"/>
          <w:color w:val="000000"/>
          <w:sz w:val="24"/>
          <w:szCs w:val="24"/>
        </w:rPr>
        <w:t>В рамките на проекта ще бъдат закупени техника и оборудване за осигуряване дигитализацията на културни ценности и поддържането на сървърите с бази данни.</w:t>
      </w:r>
      <w:r w:rsidR="00DA0D4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B1986">
        <w:rPr>
          <w:rFonts w:ascii="Times New Roman" w:hAnsi="Times New Roman" w:cs="Times New Roman"/>
          <w:color w:val="000000"/>
          <w:sz w:val="24"/>
          <w:szCs w:val="24"/>
        </w:rPr>
        <w:t>Изпълнението на проектното предложение</w:t>
      </w:r>
      <w:r w:rsidR="00FF6771">
        <w:rPr>
          <w:rFonts w:ascii="Times New Roman" w:hAnsi="Times New Roman" w:cs="Times New Roman"/>
          <w:color w:val="000000"/>
          <w:sz w:val="24"/>
          <w:szCs w:val="24"/>
        </w:rPr>
        <w:t xml:space="preserve"> ще</w:t>
      </w:r>
      <w:r w:rsidR="000B198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B1986" w:rsidRPr="000B1986">
        <w:rPr>
          <w:rFonts w:ascii="Times New Roman" w:hAnsi="Times New Roman" w:cs="Times New Roman"/>
          <w:color w:val="000000"/>
          <w:sz w:val="24"/>
          <w:szCs w:val="24"/>
        </w:rPr>
        <w:t>доприн</w:t>
      </w:r>
      <w:r w:rsidR="008E766D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0B1986" w:rsidRPr="000B1986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="00FF6771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0B1986" w:rsidRPr="000B1986">
        <w:rPr>
          <w:rFonts w:ascii="Times New Roman" w:hAnsi="Times New Roman" w:cs="Times New Roman"/>
          <w:color w:val="000000"/>
          <w:sz w:val="24"/>
          <w:szCs w:val="24"/>
        </w:rPr>
        <w:t xml:space="preserve"> за </w:t>
      </w:r>
      <w:r w:rsidR="00E334AD">
        <w:rPr>
          <w:rFonts w:ascii="Times New Roman" w:hAnsi="Times New Roman" w:cs="Times New Roman"/>
          <w:color w:val="000000"/>
          <w:sz w:val="24"/>
          <w:szCs w:val="24"/>
        </w:rPr>
        <w:t>изграждането на</w:t>
      </w:r>
      <w:r w:rsidR="000B1986" w:rsidRPr="000B1986">
        <w:rPr>
          <w:rFonts w:ascii="Times New Roman" w:hAnsi="Times New Roman" w:cs="Times New Roman"/>
          <w:color w:val="000000"/>
          <w:sz w:val="24"/>
          <w:szCs w:val="24"/>
        </w:rPr>
        <w:t xml:space="preserve"> капацитет за дигитализация на културното наследство от страна на </w:t>
      </w:r>
      <w:r w:rsidR="000B1986">
        <w:rPr>
          <w:rFonts w:ascii="Times New Roman" w:hAnsi="Times New Roman" w:cs="Times New Roman"/>
          <w:color w:val="000000"/>
          <w:sz w:val="24"/>
          <w:szCs w:val="24"/>
        </w:rPr>
        <w:t>Община Бургас</w:t>
      </w:r>
      <w:r w:rsidR="00FF6771">
        <w:rPr>
          <w:rFonts w:ascii="Times New Roman" w:hAnsi="Times New Roman" w:cs="Times New Roman"/>
          <w:color w:val="000000"/>
          <w:sz w:val="24"/>
          <w:szCs w:val="24"/>
        </w:rPr>
        <w:t>, което съответства на целите на програмата.</w:t>
      </w:r>
      <w:r w:rsidR="00DE0E28">
        <w:rPr>
          <w:rFonts w:ascii="Times New Roman" w:hAnsi="Times New Roman" w:cs="Times New Roman"/>
          <w:color w:val="000000"/>
          <w:sz w:val="24"/>
          <w:szCs w:val="24"/>
        </w:rPr>
        <w:t xml:space="preserve"> Предвидената стойност на проектното предложение е в размер </w:t>
      </w:r>
      <w:r w:rsidR="00C431BE">
        <w:rPr>
          <w:rFonts w:ascii="Times New Roman" w:hAnsi="Times New Roman" w:cs="Times New Roman"/>
          <w:color w:val="000000"/>
          <w:sz w:val="24"/>
          <w:szCs w:val="24"/>
        </w:rPr>
        <w:t>до</w:t>
      </w:r>
      <w:r w:rsidR="00DE0E28">
        <w:rPr>
          <w:rFonts w:ascii="Times New Roman" w:hAnsi="Times New Roman" w:cs="Times New Roman"/>
          <w:color w:val="000000"/>
          <w:sz w:val="24"/>
          <w:szCs w:val="24"/>
        </w:rPr>
        <w:t xml:space="preserve"> 350 000 (триста и петдесет хиляди) Евро.</w:t>
      </w:r>
    </w:p>
    <w:p w:rsidR="001A62FD" w:rsidRPr="00B1241A" w:rsidRDefault="001A62FD" w:rsidP="001A6AE8">
      <w:pPr>
        <w:pStyle w:val="NoSpacing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Партньорство по проекта</w:t>
      </w:r>
      <w:r w:rsidR="008031D5">
        <w:rPr>
          <w:rFonts w:ascii="Times New Roman" w:hAnsi="Times New Roman" w:cs="Times New Roman"/>
          <w:color w:val="000000"/>
          <w:sz w:val="24"/>
          <w:szCs w:val="24"/>
        </w:rPr>
        <w:t xml:space="preserve"> се предвижда да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бъде установено с </w:t>
      </w:r>
      <w:r w:rsidR="0017169B">
        <w:rPr>
          <w:rFonts w:ascii="Times New Roman" w:hAnsi="Times New Roman" w:cs="Times New Roman"/>
          <w:color w:val="000000"/>
          <w:sz w:val="24"/>
          <w:szCs w:val="24"/>
        </w:rPr>
        <w:t>Регионален академичен център на БАН</w:t>
      </w:r>
      <w:r w:rsidR="009B16E0">
        <w:rPr>
          <w:rFonts w:ascii="Times New Roman" w:hAnsi="Times New Roman" w:cs="Times New Roman"/>
          <w:color w:val="000000"/>
          <w:sz w:val="24"/>
          <w:szCs w:val="24"/>
        </w:rPr>
        <w:t>, както и партньор от Норвегия</w:t>
      </w:r>
      <w:r w:rsidR="00B1241A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B1286B" w:rsidRDefault="00BA5BB8" w:rsidP="0036405B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405B">
        <w:rPr>
          <w:rFonts w:ascii="Times New Roman" w:hAnsi="Times New Roman" w:cs="Times New Roman"/>
          <w:sz w:val="24"/>
          <w:szCs w:val="24"/>
        </w:rPr>
        <w:t xml:space="preserve">Проектното предложение съответства </w:t>
      </w:r>
      <w:r w:rsidR="00684AC4" w:rsidRPr="0036405B">
        <w:rPr>
          <w:rFonts w:ascii="Times New Roman" w:hAnsi="Times New Roman" w:cs="Times New Roman"/>
          <w:sz w:val="24"/>
          <w:szCs w:val="24"/>
        </w:rPr>
        <w:t>на общ</w:t>
      </w:r>
      <w:r w:rsidR="00BF538E">
        <w:rPr>
          <w:rFonts w:ascii="Times New Roman" w:hAnsi="Times New Roman" w:cs="Times New Roman"/>
          <w:sz w:val="24"/>
          <w:szCs w:val="24"/>
        </w:rPr>
        <w:t>ите</w:t>
      </w:r>
      <w:r w:rsidR="00684AC4" w:rsidRPr="0036405B">
        <w:rPr>
          <w:rFonts w:ascii="Times New Roman" w:hAnsi="Times New Roman" w:cs="Times New Roman"/>
          <w:sz w:val="24"/>
          <w:szCs w:val="24"/>
        </w:rPr>
        <w:t xml:space="preserve"> цел</w:t>
      </w:r>
      <w:r w:rsidR="00BF538E">
        <w:rPr>
          <w:rFonts w:ascii="Times New Roman" w:hAnsi="Times New Roman" w:cs="Times New Roman"/>
          <w:sz w:val="24"/>
          <w:szCs w:val="24"/>
        </w:rPr>
        <w:t>и</w:t>
      </w:r>
      <w:r w:rsidR="00684AC4" w:rsidRPr="0036405B">
        <w:rPr>
          <w:rFonts w:ascii="Times New Roman" w:hAnsi="Times New Roman" w:cs="Times New Roman"/>
          <w:sz w:val="24"/>
          <w:szCs w:val="24"/>
        </w:rPr>
        <w:t xml:space="preserve"> на </w:t>
      </w:r>
      <w:r w:rsidR="00BF538E">
        <w:rPr>
          <w:rFonts w:ascii="Times New Roman" w:hAnsi="Times New Roman" w:cs="Times New Roman"/>
          <w:sz w:val="24"/>
          <w:szCs w:val="24"/>
        </w:rPr>
        <w:t>Стратегическата рамка за развитие на Община</w:t>
      </w:r>
      <w:r w:rsidR="00684AC4" w:rsidRPr="0036405B">
        <w:rPr>
          <w:rFonts w:ascii="Times New Roman" w:hAnsi="Times New Roman" w:cs="Times New Roman"/>
          <w:sz w:val="24"/>
          <w:szCs w:val="24"/>
        </w:rPr>
        <w:t xml:space="preserve"> Бургас </w:t>
      </w:r>
      <w:r w:rsidR="00BF538E">
        <w:rPr>
          <w:rFonts w:ascii="Times New Roman" w:hAnsi="Times New Roman" w:cs="Times New Roman"/>
          <w:sz w:val="24"/>
          <w:szCs w:val="24"/>
        </w:rPr>
        <w:t xml:space="preserve">към ПИРО </w:t>
      </w:r>
      <w:r w:rsidR="00684AC4" w:rsidRPr="0036405B">
        <w:rPr>
          <w:rFonts w:ascii="Times New Roman" w:hAnsi="Times New Roman" w:cs="Times New Roman"/>
          <w:sz w:val="24"/>
          <w:szCs w:val="24"/>
        </w:rPr>
        <w:t>за периода 20</w:t>
      </w:r>
      <w:r w:rsidR="00507C9D">
        <w:rPr>
          <w:rFonts w:ascii="Times New Roman" w:hAnsi="Times New Roman" w:cs="Times New Roman"/>
          <w:sz w:val="24"/>
          <w:szCs w:val="24"/>
        </w:rPr>
        <w:t>21</w:t>
      </w:r>
      <w:r w:rsidR="00684AC4" w:rsidRPr="0036405B">
        <w:rPr>
          <w:rFonts w:ascii="Times New Roman" w:hAnsi="Times New Roman" w:cs="Times New Roman"/>
          <w:sz w:val="24"/>
          <w:szCs w:val="24"/>
        </w:rPr>
        <w:t xml:space="preserve"> - 202</w:t>
      </w:r>
      <w:r w:rsidR="00507C9D">
        <w:rPr>
          <w:rFonts w:ascii="Times New Roman" w:hAnsi="Times New Roman" w:cs="Times New Roman"/>
          <w:sz w:val="24"/>
          <w:szCs w:val="24"/>
        </w:rPr>
        <w:t>7</w:t>
      </w:r>
      <w:r w:rsidR="00684AC4" w:rsidRPr="0036405B">
        <w:rPr>
          <w:rFonts w:ascii="Times New Roman" w:hAnsi="Times New Roman" w:cs="Times New Roman"/>
          <w:sz w:val="24"/>
          <w:szCs w:val="24"/>
        </w:rPr>
        <w:t xml:space="preserve"> г., а именно </w:t>
      </w:r>
      <w:r w:rsidR="00BF538E" w:rsidRPr="00BF538E">
        <w:rPr>
          <w:rFonts w:ascii="Times New Roman" w:hAnsi="Times New Roman" w:cs="Times New Roman"/>
          <w:sz w:val="24"/>
          <w:szCs w:val="24"/>
        </w:rPr>
        <w:t xml:space="preserve">подобряване на </w:t>
      </w:r>
      <w:r w:rsidR="00BF538E" w:rsidRPr="00BF538E">
        <w:rPr>
          <w:rFonts w:ascii="Times New Roman" w:hAnsi="Times New Roman" w:cs="Times New Roman"/>
          <w:sz w:val="24"/>
          <w:szCs w:val="24"/>
        </w:rPr>
        <w:lastRenderedPageBreak/>
        <w:t>условията на достъп до културно наследство чрез дигитализация на елементите на културното наследство; дейности по създаване на дигитални библиотеки и дигитални изложби и др.;  опазване, цифровизация, социализация, експониране и популяризиране на недвижими, движими и нематериални културни ценности на територията на региона</w:t>
      </w:r>
      <w:r w:rsidR="0022616F" w:rsidRPr="00BF538E">
        <w:rPr>
          <w:rFonts w:ascii="Times New Roman" w:hAnsi="Times New Roman" w:cs="Times New Roman"/>
          <w:sz w:val="24"/>
          <w:szCs w:val="24"/>
        </w:rPr>
        <w:t>.</w:t>
      </w:r>
      <w:r w:rsidR="0041549D" w:rsidRPr="003640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12D3" w:rsidRPr="007B0DBB" w:rsidRDefault="00D212D3" w:rsidP="0036405B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За изпълнение на проектните дейности ще бъде необходимо даването на разрешение за използване на помещение – </w:t>
      </w:r>
      <w:r w:rsidR="005A1DBD">
        <w:rPr>
          <w:rFonts w:ascii="Times New Roman" w:hAnsi="Times New Roman" w:cs="Times New Roman"/>
          <w:sz w:val="24"/>
          <w:szCs w:val="24"/>
        </w:rPr>
        <w:t>частна държавна</w:t>
      </w:r>
      <w:r>
        <w:rPr>
          <w:rFonts w:ascii="Times New Roman" w:hAnsi="Times New Roman" w:cs="Times New Roman"/>
          <w:sz w:val="24"/>
          <w:szCs w:val="24"/>
        </w:rPr>
        <w:t xml:space="preserve"> собственост, където ще бъде разположена техниката за дигитализиране на културните ценности. В тази връзка предлагаме з</w:t>
      </w:r>
      <w:r w:rsidR="005A1DBD">
        <w:rPr>
          <w:rFonts w:ascii="Times New Roman" w:hAnsi="Times New Roman" w:cs="Times New Roman"/>
          <w:sz w:val="24"/>
          <w:szCs w:val="24"/>
        </w:rPr>
        <w:t xml:space="preserve">а </w:t>
      </w:r>
      <w:r w:rsidR="007B0DBB">
        <w:rPr>
          <w:rFonts w:ascii="Times New Roman" w:hAnsi="Times New Roman" w:cs="Times New Roman"/>
          <w:sz w:val="24"/>
          <w:szCs w:val="24"/>
        </w:rPr>
        <w:t>цел</w:t>
      </w:r>
      <w:r w:rsidR="005A1DBD">
        <w:rPr>
          <w:rFonts w:ascii="Times New Roman" w:hAnsi="Times New Roman" w:cs="Times New Roman"/>
          <w:sz w:val="24"/>
          <w:szCs w:val="24"/>
        </w:rPr>
        <w:t>та</w:t>
      </w:r>
      <w:r w:rsidR="007B0DBB">
        <w:rPr>
          <w:rFonts w:ascii="Times New Roman" w:hAnsi="Times New Roman" w:cs="Times New Roman"/>
          <w:sz w:val="24"/>
          <w:szCs w:val="24"/>
        </w:rPr>
        <w:t xml:space="preserve"> да се използва обект, намиращ се на бул. „Демокрация“ № 5, гр. Бургас, представляващ стая № 7 с РЗП 32,64 м</w:t>
      </w:r>
      <w:r w:rsidR="007B0DBB" w:rsidRPr="007B0DB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5568FE">
        <w:rPr>
          <w:rFonts w:ascii="Times New Roman" w:hAnsi="Times New Roman" w:cs="Times New Roman"/>
          <w:sz w:val="24"/>
          <w:szCs w:val="24"/>
        </w:rPr>
        <w:t>, идентификатор 07079.607.457.2.7. Обектът е частна държавна собственост, предоставен безвъзмездно за управление на Община Бургас с Договор 06-00-9/11.01.2021 г.</w:t>
      </w:r>
      <w:r w:rsidR="002D1142">
        <w:rPr>
          <w:rFonts w:ascii="Times New Roman" w:hAnsi="Times New Roman" w:cs="Times New Roman"/>
          <w:sz w:val="24"/>
          <w:szCs w:val="24"/>
        </w:rPr>
        <w:t xml:space="preserve"> за срок от 10 години.</w:t>
      </w:r>
    </w:p>
    <w:p w:rsidR="0041549D" w:rsidRPr="0036405B" w:rsidRDefault="0041549D" w:rsidP="0036405B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405B">
        <w:rPr>
          <w:rFonts w:ascii="Times New Roman" w:hAnsi="Times New Roman" w:cs="Times New Roman"/>
          <w:sz w:val="24"/>
          <w:szCs w:val="24"/>
        </w:rPr>
        <w:t xml:space="preserve">С оглед обявения краен срок за внасяне на проектното предложение – </w:t>
      </w:r>
      <w:r w:rsidR="00D84A06">
        <w:rPr>
          <w:rFonts w:ascii="Times New Roman" w:hAnsi="Times New Roman" w:cs="Times New Roman"/>
          <w:sz w:val="24"/>
          <w:szCs w:val="24"/>
        </w:rPr>
        <w:t>16</w:t>
      </w:r>
      <w:r w:rsidRPr="0036405B">
        <w:rPr>
          <w:rFonts w:ascii="Times New Roman" w:hAnsi="Times New Roman" w:cs="Times New Roman"/>
          <w:sz w:val="24"/>
          <w:szCs w:val="24"/>
        </w:rPr>
        <w:t>.</w:t>
      </w:r>
      <w:r w:rsidR="00D84A06">
        <w:rPr>
          <w:rFonts w:ascii="Times New Roman" w:hAnsi="Times New Roman" w:cs="Times New Roman"/>
          <w:sz w:val="24"/>
          <w:szCs w:val="24"/>
        </w:rPr>
        <w:t>06.2021</w:t>
      </w:r>
      <w:r w:rsidRPr="0036405B">
        <w:rPr>
          <w:rFonts w:ascii="Times New Roman" w:hAnsi="Times New Roman" w:cs="Times New Roman"/>
          <w:sz w:val="24"/>
          <w:szCs w:val="24"/>
        </w:rPr>
        <w:t xml:space="preserve"> г., е необходимо допускане на предварително изпълнение на предлаганото решение, при условията на чл. 60, ал. 1 от Административно процесуалния кодекс.</w:t>
      </w:r>
    </w:p>
    <w:p w:rsidR="0036405B" w:rsidRDefault="0036405B" w:rsidP="00A34622">
      <w:pPr>
        <w:spacing w:after="120" w:line="240" w:lineRule="auto"/>
        <w:ind w:firstLine="708"/>
        <w:jc w:val="both"/>
        <w:rPr>
          <w:rFonts w:ascii="Times New Roman" w:eastAsia="Arial-BoldItalicMT" w:hAnsi="Times New Roman" w:cs="Times New Roman"/>
          <w:bCs/>
          <w:iCs/>
          <w:sz w:val="24"/>
          <w:szCs w:val="24"/>
        </w:rPr>
      </w:pPr>
    </w:p>
    <w:p w:rsidR="00B1286B" w:rsidRPr="0036405B" w:rsidRDefault="00F27BE6" w:rsidP="00A34622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6405B">
        <w:rPr>
          <w:rFonts w:ascii="Times New Roman" w:eastAsia="Arial-BoldItalicMT" w:hAnsi="Times New Roman" w:cs="Times New Roman"/>
          <w:bCs/>
          <w:iCs/>
          <w:sz w:val="24"/>
          <w:szCs w:val="24"/>
        </w:rPr>
        <w:t>Предвид изложеното и на основание чл. 21, ал. 1, т. 8</w:t>
      </w:r>
      <w:r w:rsidR="00FB1D78" w:rsidRPr="0036405B">
        <w:rPr>
          <w:rFonts w:ascii="Times New Roman" w:eastAsia="Arial-BoldItalicMT" w:hAnsi="Times New Roman" w:cs="Times New Roman"/>
          <w:bCs/>
          <w:iCs/>
          <w:sz w:val="24"/>
          <w:szCs w:val="24"/>
          <w:lang w:val="ru-RU"/>
        </w:rPr>
        <w:t xml:space="preserve"> </w:t>
      </w:r>
      <w:r w:rsidR="001A6AE8" w:rsidRPr="0036405B">
        <w:rPr>
          <w:rFonts w:ascii="Times New Roman" w:eastAsia="Arial-BoldItalicMT" w:hAnsi="Times New Roman" w:cs="Times New Roman"/>
          <w:bCs/>
          <w:iCs/>
          <w:sz w:val="24"/>
          <w:szCs w:val="24"/>
        </w:rPr>
        <w:t>и т.</w:t>
      </w:r>
      <w:r w:rsidR="001A6AE8" w:rsidRPr="0071734E">
        <w:rPr>
          <w:rFonts w:ascii="Times New Roman" w:eastAsia="Arial-BoldItalicMT" w:hAnsi="Times New Roman" w:cs="Times New Roman"/>
          <w:bCs/>
          <w:iCs/>
          <w:sz w:val="24"/>
          <w:szCs w:val="24"/>
          <w:lang w:val="ru-RU"/>
        </w:rPr>
        <w:t xml:space="preserve"> </w:t>
      </w:r>
      <w:r w:rsidR="00FB1D78" w:rsidRPr="0036405B">
        <w:rPr>
          <w:rFonts w:ascii="Times New Roman" w:eastAsia="Arial-BoldItalicMT" w:hAnsi="Times New Roman" w:cs="Times New Roman"/>
          <w:bCs/>
          <w:iCs/>
          <w:sz w:val="24"/>
          <w:szCs w:val="24"/>
        </w:rPr>
        <w:t>23</w:t>
      </w:r>
      <w:r w:rsidRPr="0036405B">
        <w:rPr>
          <w:rFonts w:ascii="Times New Roman" w:eastAsia="Arial-BoldItalicMT" w:hAnsi="Times New Roman" w:cs="Times New Roman"/>
          <w:bCs/>
          <w:iCs/>
          <w:sz w:val="24"/>
          <w:szCs w:val="24"/>
        </w:rPr>
        <w:t xml:space="preserve"> от Закона за местното самоуправление и местната администрация, предлагам, Общински съвет</w:t>
      </w:r>
      <w:r w:rsidR="00207AE4" w:rsidRPr="0036405B">
        <w:rPr>
          <w:rFonts w:ascii="Times New Roman" w:eastAsia="Arial-BoldItalicMT" w:hAnsi="Times New Roman" w:cs="Times New Roman"/>
          <w:bCs/>
          <w:iCs/>
          <w:sz w:val="24"/>
          <w:szCs w:val="24"/>
        </w:rPr>
        <w:t xml:space="preserve"> </w:t>
      </w:r>
      <w:r w:rsidRPr="0036405B">
        <w:rPr>
          <w:rFonts w:ascii="Times New Roman" w:eastAsia="Arial-BoldItalicMT" w:hAnsi="Times New Roman" w:cs="Times New Roman"/>
          <w:bCs/>
          <w:iCs/>
          <w:sz w:val="24"/>
          <w:szCs w:val="24"/>
        </w:rPr>
        <w:t>- Бургас да приеме следн</w:t>
      </w:r>
      <w:r w:rsidR="00300A32" w:rsidRPr="0036405B">
        <w:rPr>
          <w:rFonts w:ascii="Times New Roman" w:eastAsia="Arial-BoldItalicMT" w:hAnsi="Times New Roman" w:cs="Times New Roman"/>
          <w:bCs/>
          <w:iCs/>
          <w:sz w:val="24"/>
          <w:szCs w:val="24"/>
        </w:rPr>
        <w:t>ото</w:t>
      </w:r>
      <w:r w:rsidRPr="0036405B">
        <w:rPr>
          <w:rFonts w:ascii="Times New Roman" w:eastAsia="Arial-BoldItalicMT" w:hAnsi="Times New Roman" w:cs="Times New Roman"/>
          <w:bCs/>
          <w:iCs/>
          <w:sz w:val="24"/>
          <w:szCs w:val="24"/>
        </w:rPr>
        <w:t xml:space="preserve"> </w:t>
      </w:r>
    </w:p>
    <w:p w:rsidR="00DD1CC3" w:rsidRPr="008419F6" w:rsidRDefault="00FB5FB2" w:rsidP="00B1286B">
      <w:pPr>
        <w:pStyle w:val="PlainText"/>
        <w:spacing w:after="1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Р Е Ш Е Н И </w:t>
      </w:r>
      <w:r w:rsidR="00300A3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Е</w:t>
      </w:r>
      <w:r w:rsidR="0036405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</w:p>
    <w:p w:rsidR="00DF6836" w:rsidRPr="005A1DBD" w:rsidRDefault="00DF6836" w:rsidP="00670AFA">
      <w:pPr>
        <w:pStyle w:val="ListParagraph"/>
        <w:numPr>
          <w:ilvl w:val="0"/>
          <w:numId w:val="4"/>
        </w:numPr>
        <w:spacing w:after="120"/>
        <w:ind w:left="0" w:firstLine="708"/>
        <w:jc w:val="both"/>
      </w:pPr>
      <w:r w:rsidRPr="008419F6">
        <w:t xml:space="preserve">Общински съвет Бургас дава съгласие </w:t>
      </w:r>
      <w:r w:rsidR="00D84A06">
        <w:t>Община Бургас</w:t>
      </w:r>
      <w:r w:rsidRPr="008419F6">
        <w:t xml:space="preserve"> да </w:t>
      </w:r>
      <w:r w:rsidR="00FB5FB2" w:rsidRPr="008419F6">
        <w:t>кандидатства</w:t>
      </w:r>
      <w:r w:rsidRPr="008419F6">
        <w:t xml:space="preserve"> за безвъзмездна </w:t>
      </w:r>
      <w:r w:rsidRPr="008F761A">
        <w:t xml:space="preserve">финансова помощ </w:t>
      </w:r>
      <w:r w:rsidR="00D74293" w:rsidRPr="008F761A">
        <w:t>от</w:t>
      </w:r>
      <w:r w:rsidRPr="008F761A">
        <w:t xml:space="preserve"> </w:t>
      </w:r>
      <w:r w:rsidR="004964B6" w:rsidRPr="009B0AC6">
        <w:t>Финансовия механизъм на Европейското икономическо пространство</w:t>
      </w:r>
      <w:r w:rsidR="00D74293" w:rsidRPr="008F761A">
        <w:rPr>
          <w:bCs/>
        </w:rPr>
        <w:t xml:space="preserve">, за </w:t>
      </w:r>
      <w:r w:rsidR="00D84A06">
        <w:rPr>
          <w:color w:val="000000"/>
        </w:rPr>
        <w:t>дигитализация на културни ценности, налични в базата на местните музеи</w:t>
      </w:r>
      <w:r w:rsidR="004964B6">
        <w:rPr>
          <w:color w:val="000000"/>
        </w:rPr>
        <w:t xml:space="preserve"> с цел подобряване достъпа до </w:t>
      </w:r>
      <w:r w:rsidR="00D84A06">
        <w:rPr>
          <w:color w:val="000000"/>
        </w:rPr>
        <w:t>културно наследство и съхраняването му за идните поколения</w:t>
      </w:r>
      <w:r w:rsidR="00D74293" w:rsidRPr="008F761A">
        <w:rPr>
          <w:bCs/>
        </w:rPr>
        <w:t>.</w:t>
      </w:r>
    </w:p>
    <w:p w:rsidR="005A1DBD" w:rsidRPr="00E334AD" w:rsidRDefault="005A1DBD" w:rsidP="00670AFA">
      <w:pPr>
        <w:pStyle w:val="ListParagraph"/>
        <w:numPr>
          <w:ilvl w:val="0"/>
          <w:numId w:val="4"/>
        </w:numPr>
        <w:spacing w:after="120"/>
        <w:ind w:left="0" w:firstLine="708"/>
        <w:jc w:val="both"/>
      </w:pPr>
      <w:r>
        <w:rPr>
          <w:bCs/>
        </w:rPr>
        <w:t xml:space="preserve">Общински съвет Бургас дава съгласие за целите на изпълнение на проекта, в случай на одобряването и финансирането му да бъде използвано помещение, </w:t>
      </w:r>
      <w:r>
        <w:t>намиращо се на бул. „Демокрация“ № 5, гр. Бургас, представляващо стая № 7 с РЗП 32,64 м</w:t>
      </w:r>
      <w:r w:rsidRPr="007B0DBB">
        <w:rPr>
          <w:vertAlign w:val="superscript"/>
        </w:rPr>
        <w:t>2</w:t>
      </w:r>
      <w:r>
        <w:t>, идентификатор 07079.607.457.2.7.</w:t>
      </w:r>
    </w:p>
    <w:p w:rsidR="004D732C" w:rsidRPr="00174A1F" w:rsidRDefault="004D732C" w:rsidP="00A06583">
      <w:pPr>
        <w:pStyle w:val="ListParagraph"/>
        <w:numPr>
          <w:ilvl w:val="0"/>
          <w:numId w:val="4"/>
        </w:numPr>
        <w:spacing w:after="120"/>
        <w:ind w:left="1" w:firstLine="708"/>
        <w:jc w:val="both"/>
      </w:pPr>
      <w:r>
        <w:t>Допуска предварително изпълнение на</w:t>
      </w:r>
      <w:r w:rsidR="00E042CC">
        <w:t xml:space="preserve"> решението на</w:t>
      </w:r>
      <w:r>
        <w:t xml:space="preserve"> основание на чл. 60, ал. 1 от </w:t>
      </w:r>
      <w:r w:rsidR="006025DD">
        <w:t>Административно</w:t>
      </w:r>
      <w:r w:rsidR="006025DD" w:rsidRPr="00174A1F">
        <w:t xml:space="preserve"> процесуалния</w:t>
      </w:r>
      <w:r w:rsidRPr="00174A1F">
        <w:t xml:space="preserve"> кодекс.</w:t>
      </w:r>
    </w:p>
    <w:p w:rsidR="004643E0" w:rsidRDefault="004643E0" w:rsidP="008A4535">
      <w:pPr>
        <w:pStyle w:val="ListParagraph"/>
        <w:spacing w:after="120"/>
        <w:ind w:left="710"/>
        <w:jc w:val="both"/>
      </w:pPr>
    </w:p>
    <w:p w:rsidR="007A6AF4" w:rsidRDefault="007A6AF4" w:rsidP="0082316C">
      <w:pPr>
        <w:pStyle w:val="PlainText"/>
        <w:spacing w:after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A020A" w:rsidRPr="00ED4A37" w:rsidRDefault="000A020A" w:rsidP="000A020A">
      <w:pPr>
        <w:rPr>
          <w:rFonts w:ascii="Times New Roman" w:hAnsi="Times New Roman"/>
          <w:b/>
          <w:sz w:val="24"/>
          <w:szCs w:val="24"/>
        </w:rPr>
      </w:pPr>
      <w:r w:rsidRPr="00ED4A37">
        <w:rPr>
          <w:rFonts w:ascii="Times New Roman" w:hAnsi="Times New Roman"/>
          <w:b/>
          <w:sz w:val="24"/>
          <w:szCs w:val="24"/>
        </w:rPr>
        <w:t>С УВАЖЕНИЕ,</w:t>
      </w:r>
    </w:p>
    <w:p w:rsidR="000A020A" w:rsidRPr="00ED4A37" w:rsidRDefault="000A020A" w:rsidP="000A020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D4A37">
        <w:rPr>
          <w:rFonts w:ascii="Times New Roman" w:hAnsi="Times New Roman"/>
          <w:b/>
          <w:sz w:val="24"/>
          <w:szCs w:val="24"/>
        </w:rPr>
        <w:t>ДИМИТЪР НИКОЛОВ</w:t>
      </w:r>
    </w:p>
    <w:p w:rsidR="00A12D3A" w:rsidRDefault="000A020A" w:rsidP="000A020A">
      <w:pPr>
        <w:pStyle w:val="PlainText"/>
        <w:spacing w:after="120"/>
        <w:jc w:val="both"/>
        <w:rPr>
          <w:rFonts w:ascii="Times New Roman" w:hAnsi="Times New Roman"/>
          <w:b/>
          <w:sz w:val="24"/>
          <w:szCs w:val="24"/>
        </w:rPr>
      </w:pPr>
      <w:r w:rsidRPr="00ED4A37">
        <w:rPr>
          <w:rFonts w:ascii="Times New Roman" w:hAnsi="Times New Roman"/>
          <w:b/>
          <w:sz w:val="24"/>
          <w:szCs w:val="24"/>
        </w:rPr>
        <w:t>КМЕТ НА ОБЩИНА БУРГАС</w:t>
      </w:r>
    </w:p>
    <w:p w:rsidR="000A020A" w:rsidRDefault="000A020A" w:rsidP="000A020A">
      <w:pPr>
        <w:pStyle w:val="PlainText"/>
        <w:spacing w:after="120"/>
        <w:jc w:val="both"/>
        <w:rPr>
          <w:rFonts w:ascii="Times New Roman" w:hAnsi="Times New Roman"/>
          <w:b/>
          <w:sz w:val="24"/>
          <w:szCs w:val="24"/>
        </w:rPr>
      </w:pPr>
    </w:p>
    <w:p w:rsidR="00780DE5" w:rsidRDefault="00780DE5" w:rsidP="005A1DBD">
      <w:pPr>
        <w:pStyle w:val="PlainText"/>
        <w:spacing w:after="120"/>
        <w:jc w:val="both"/>
      </w:pPr>
      <w:bookmarkStart w:id="0" w:name="_GoBack"/>
      <w:bookmarkEnd w:id="0"/>
    </w:p>
    <w:sectPr w:rsidR="00780DE5" w:rsidSect="002D1142">
      <w:pgSz w:w="11906" w:h="16838"/>
      <w:pgMar w:top="851" w:right="991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-BoldItalicMT">
    <w:altName w:val="Arial"/>
    <w:panose1 w:val="00000000000000000000"/>
    <w:charset w:val="00"/>
    <w:family w:val="swiss"/>
    <w:notTrueType/>
    <w:pitch w:val="default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C049E"/>
    <w:multiLevelType w:val="hybridMultilevel"/>
    <w:tmpl w:val="E8105F6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5712B"/>
    <w:multiLevelType w:val="hybridMultilevel"/>
    <w:tmpl w:val="832EF38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600BF0"/>
    <w:multiLevelType w:val="hybridMultilevel"/>
    <w:tmpl w:val="A93294D2"/>
    <w:lvl w:ilvl="0" w:tplc="A6B04662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4C2412F"/>
    <w:multiLevelType w:val="hybridMultilevel"/>
    <w:tmpl w:val="F7F896B4"/>
    <w:lvl w:ilvl="0" w:tplc="0402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 w15:restartNumberingAfterBreak="0">
    <w:nsid w:val="6F207F9C"/>
    <w:multiLevelType w:val="hybridMultilevel"/>
    <w:tmpl w:val="8904BF1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0D2986"/>
    <w:multiLevelType w:val="hybridMultilevel"/>
    <w:tmpl w:val="903A67D6"/>
    <w:lvl w:ilvl="0" w:tplc="0402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C727590"/>
    <w:multiLevelType w:val="hybridMultilevel"/>
    <w:tmpl w:val="D970256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A30571"/>
    <w:multiLevelType w:val="hybridMultilevel"/>
    <w:tmpl w:val="0AAA8018"/>
    <w:lvl w:ilvl="0" w:tplc="30AC8BFC">
      <w:start w:val="1"/>
      <w:numFmt w:val="bullet"/>
      <w:lvlText w:val="-"/>
      <w:lvlJc w:val="left"/>
      <w:pPr>
        <w:ind w:left="720" w:hanging="360"/>
      </w:pPr>
      <w:rPr>
        <w:rFonts w:ascii="Book Antiqua" w:eastAsiaTheme="minorHAnsi" w:hAnsi="Book Antiqua" w:cs="Book Antiqua" w:hint="default"/>
        <w:sz w:val="23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2"/>
  </w:num>
  <w:num w:numId="5">
    <w:abstractNumId w:val="7"/>
  </w:num>
  <w:num w:numId="6">
    <w:abstractNumId w:val="5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CD8"/>
    <w:rsid w:val="00015FEA"/>
    <w:rsid w:val="00090A07"/>
    <w:rsid w:val="000A020A"/>
    <w:rsid w:val="000A372A"/>
    <w:rsid w:val="000B1986"/>
    <w:rsid w:val="000C5301"/>
    <w:rsid w:val="00116604"/>
    <w:rsid w:val="00137D6F"/>
    <w:rsid w:val="001403E9"/>
    <w:rsid w:val="0016417F"/>
    <w:rsid w:val="0017169B"/>
    <w:rsid w:val="001A62FD"/>
    <w:rsid w:val="001A6AE8"/>
    <w:rsid w:val="001C6C0A"/>
    <w:rsid w:val="001E3C28"/>
    <w:rsid w:val="002052EA"/>
    <w:rsid w:val="00207AE4"/>
    <w:rsid w:val="0021305D"/>
    <w:rsid w:val="002233C1"/>
    <w:rsid w:val="0022616F"/>
    <w:rsid w:val="00253872"/>
    <w:rsid w:val="00261820"/>
    <w:rsid w:val="00265545"/>
    <w:rsid w:val="002D1142"/>
    <w:rsid w:val="002F7247"/>
    <w:rsid w:val="00300A32"/>
    <w:rsid w:val="00302550"/>
    <w:rsid w:val="003175EC"/>
    <w:rsid w:val="00331906"/>
    <w:rsid w:val="00337682"/>
    <w:rsid w:val="003612FC"/>
    <w:rsid w:val="00361D28"/>
    <w:rsid w:val="0036405B"/>
    <w:rsid w:val="00384246"/>
    <w:rsid w:val="003B3668"/>
    <w:rsid w:val="003E7155"/>
    <w:rsid w:val="003E7FB3"/>
    <w:rsid w:val="003F298B"/>
    <w:rsid w:val="00404B36"/>
    <w:rsid w:val="00411F78"/>
    <w:rsid w:val="0041549D"/>
    <w:rsid w:val="00444B98"/>
    <w:rsid w:val="004555A6"/>
    <w:rsid w:val="004643E0"/>
    <w:rsid w:val="0046747B"/>
    <w:rsid w:val="00471D0B"/>
    <w:rsid w:val="00485B21"/>
    <w:rsid w:val="004964B6"/>
    <w:rsid w:val="004A5E52"/>
    <w:rsid w:val="004C18B5"/>
    <w:rsid w:val="004D1F3B"/>
    <w:rsid w:val="004D24C3"/>
    <w:rsid w:val="004D732C"/>
    <w:rsid w:val="004F187D"/>
    <w:rsid w:val="004F1A8F"/>
    <w:rsid w:val="00507C9D"/>
    <w:rsid w:val="00526115"/>
    <w:rsid w:val="00545AC2"/>
    <w:rsid w:val="00556023"/>
    <w:rsid w:val="005568FE"/>
    <w:rsid w:val="005701B8"/>
    <w:rsid w:val="005924C0"/>
    <w:rsid w:val="005A1DBD"/>
    <w:rsid w:val="005C3D72"/>
    <w:rsid w:val="006025DD"/>
    <w:rsid w:val="00643463"/>
    <w:rsid w:val="00670AFA"/>
    <w:rsid w:val="00684AC4"/>
    <w:rsid w:val="00685BCF"/>
    <w:rsid w:val="006B1AA9"/>
    <w:rsid w:val="006B3CCD"/>
    <w:rsid w:val="006C17D6"/>
    <w:rsid w:val="006F424D"/>
    <w:rsid w:val="006F51AE"/>
    <w:rsid w:val="0071734E"/>
    <w:rsid w:val="00731BD0"/>
    <w:rsid w:val="00745643"/>
    <w:rsid w:val="00755D7F"/>
    <w:rsid w:val="0077606D"/>
    <w:rsid w:val="00780DE5"/>
    <w:rsid w:val="007A6AF4"/>
    <w:rsid w:val="007B0DBB"/>
    <w:rsid w:val="007B1448"/>
    <w:rsid w:val="007B3EBF"/>
    <w:rsid w:val="007C2DE5"/>
    <w:rsid w:val="007C458E"/>
    <w:rsid w:val="007D4369"/>
    <w:rsid w:val="007E1A47"/>
    <w:rsid w:val="008031D5"/>
    <w:rsid w:val="00820275"/>
    <w:rsid w:val="0082316C"/>
    <w:rsid w:val="00837822"/>
    <w:rsid w:val="008419F6"/>
    <w:rsid w:val="00887349"/>
    <w:rsid w:val="008A4535"/>
    <w:rsid w:val="008C5C3F"/>
    <w:rsid w:val="008D5E72"/>
    <w:rsid w:val="008E7251"/>
    <w:rsid w:val="008E766D"/>
    <w:rsid w:val="008F761A"/>
    <w:rsid w:val="00912592"/>
    <w:rsid w:val="00951459"/>
    <w:rsid w:val="00953544"/>
    <w:rsid w:val="009A1966"/>
    <w:rsid w:val="009B0AC6"/>
    <w:rsid w:val="009B16E0"/>
    <w:rsid w:val="009E4883"/>
    <w:rsid w:val="009F24F0"/>
    <w:rsid w:val="00A12D3A"/>
    <w:rsid w:val="00A1345D"/>
    <w:rsid w:val="00A34622"/>
    <w:rsid w:val="00A37FED"/>
    <w:rsid w:val="00A45538"/>
    <w:rsid w:val="00A46810"/>
    <w:rsid w:val="00A5657D"/>
    <w:rsid w:val="00A65062"/>
    <w:rsid w:val="00A94C3A"/>
    <w:rsid w:val="00AA4847"/>
    <w:rsid w:val="00AE4713"/>
    <w:rsid w:val="00B1241A"/>
    <w:rsid w:val="00B1286B"/>
    <w:rsid w:val="00B21295"/>
    <w:rsid w:val="00B42AAC"/>
    <w:rsid w:val="00B47472"/>
    <w:rsid w:val="00B65E08"/>
    <w:rsid w:val="00B86108"/>
    <w:rsid w:val="00BA1E22"/>
    <w:rsid w:val="00BA5BB8"/>
    <w:rsid w:val="00BA7041"/>
    <w:rsid w:val="00BB4832"/>
    <w:rsid w:val="00BB5C08"/>
    <w:rsid w:val="00BC0AD2"/>
    <w:rsid w:val="00BC3585"/>
    <w:rsid w:val="00BF538E"/>
    <w:rsid w:val="00C06CD8"/>
    <w:rsid w:val="00C431BE"/>
    <w:rsid w:val="00C4466B"/>
    <w:rsid w:val="00C5117B"/>
    <w:rsid w:val="00C72950"/>
    <w:rsid w:val="00C77042"/>
    <w:rsid w:val="00C9155D"/>
    <w:rsid w:val="00C952DC"/>
    <w:rsid w:val="00CA07D7"/>
    <w:rsid w:val="00CE4B40"/>
    <w:rsid w:val="00D00DFF"/>
    <w:rsid w:val="00D212D3"/>
    <w:rsid w:val="00D423BA"/>
    <w:rsid w:val="00D74293"/>
    <w:rsid w:val="00D761E8"/>
    <w:rsid w:val="00D80E10"/>
    <w:rsid w:val="00D84A06"/>
    <w:rsid w:val="00DA0D41"/>
    <w:rsid w:val="00DD1CC3"/>
    <w:rsid w:val="00DE0E28"/>
    <w:rsid w:val="00DE5B7D"/>
    <w:rsid w:val="00DF6836"/>
    <w:rsid w:val="00E042CC"/>
    <w:rsid w:val="00E334AD"/>
    <w:rsid w:val="00E355AF"/>
    <w:rsid w:val="00E40247"/>
    <w:rsid w:val="00EB0BD7"/>
    <w:rsid w:val="00EE1C60"/>
    <w:rsid w:val="00F27BE6"/>
    <w:rsid w:val="00F57B63"/>
    <w:rsid w:val="00FB1D78"/>
    <w:rsid w:val="00FB5FB2"/>
    <w:rsid w:val="00FC7202"/>
    <w:rsid w:val="00FF6771"/>
    <w:rsid w:val="00FF7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3A69B"/>
  <w15:docId w15:val="{E4D22424-2E3D-42B4-92AC-F8BBA007D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0DE5"/>
  </w:style>
  <w:style w:type="paragraph" w:styleId="Heading1">
    <w:name w:val="heading 1"/>
    <w:basedOn w:val="Normal"/>
    <w:next w:val="Normal"/>
    <w:link w:val="Heading1Char"/>
    <w:uiPriority w:val="9"/>
    <w:qFormat/>
    <w:rsid w:val="00BC358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DF6836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F6836"/>
    <w:rPr>
      <w:rFonts w:ascii="Calibri" w:hAnsi="Calibri"/>
      <w:szCs w:val="21"/>
    </w:rPr>
  </w:style>
  <w:style w:type="paragraph" w:styleId="ListParagraph">
    <w:name w:val="List Paragraph"/>
    <w:basedOn w:val="Normal"/>
    <w:uiPriority w:val="34"/>
    <w:qFormat/>
    <w:rsid w:val="00DF683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Default">
    <w:name w:val="Default"/>
    <w:rsid w:val="00912592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  <w:style w:type="paragraph" w:styleId="NoSpacing">
    <w:name w:val="No Spacing"/>
    <w:uiPriority w:val="1"/>
    <w:qFormat/>
    <w:rsid w:val="00BC3585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BC358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63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81142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.b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747</Words>
  <Characters>4258</Characters>
  <Application>Microsoft Office Word</Application>
  <DocSecurity>4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4996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Mariela Garkova</dc:creator>
  <cp:keywords/>
  <dc:description/>
  <cp:lastModifiedBy>Jeni Gospodinova</cp:lastModifiedBy>
  <cp:revision>2</cp:revision>
  <cp:lastPrinted>2019-11-13T11:43:00Z</cp:lastPrinted>
  <dcterms:created xsi:type="dcterms:W3CDTF">2021-05-17T13:24:00Z</dcterms:created>
  <dcterms:modified xsi:type="dcterms:W3CDTF">2021-05-17T13:24:00Z</dcterms:modified>
</cp:coreProperties>
</file>