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01D" w:rsidRDefault="00963879" w:rsidP="0096387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Мотиви към проект за </w:t>
      </w:r>
      <w:r w:rsidR="001450B1">
        <w:rPr>
          <w:b/>
          <w:sz w:val="28"/>
          <w:szCs w:val="28"/>
        </w:rPr>
        <w:t>Наредба</w:t>
      </w:r>
      <w:r>
        <w:rPr>
          <w:b/>
          <w:sz w:val="28"/>
          <w:szCs w:val="28"/>
        </w:rPr>
        <w:t xml:space="preserve"> за изменение на </w:t>
      </w:r>
      <w:r w:rsidR="001450B1" w:rsidRPr="001450B1">
        <w:rPr>
          <w:b/>
          <w:sz w:val="28"/>
          <w:szCs w:val="28"/>
        </w:rPr>
        <w:t>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Бургас.</w:t>
      </w:r>
    </w:p>
    <w:p w:rsidR="000979B6" w:rsidRDefault="000979B6" w:rsidP="00963879">
      <w:pPr>
        <w:jc w:val="both"/>
        <w:rPr>
          <w:b/>
          <w:sz w:val="28"/>
          <w:szCs w:val="28"/>
        </w:rPr>
      </w:pPr>
    </w:p>
    <w:p w:rsidR="000979B6" w:rsidRDefault="000979B6" w:rsidP="00963879">
      <w:pPr>
        <w:jc w:val="both"/>
        <w:rPr>
          <w:b/>
          <w:sz w:val="28"/>
          <w:szCs w:val="28"/>
        </w:rPr>
      </w:pPr>
    </w:p>
    <w:p w:rsidR="00963879" w:rsidRPr="00B41C22" w:rsidRDefault="00963879" w:rsidP="00963879">
      <w:pPr>
        <w:jc w:val="both"/>
        <w:rPr>
          <w:sz w:val="28"/>
          <w:szCs w:val="28"/>
        </w:rPr>
      </w:pPr>
    </w:p>
    <w:p w:rsidR="0068701D" w:rsidRPr="00B41C22" w:rsidRDefault="0068701D" w:rsidP="0068701D">
      <w:pPr>
        <w:ind w:firstLine="708"/>
        <w:rPr>
          <w:b/>
          <w:sz w:val="28"/>
          <w:szCs w:val="28"/>
        </w:rPr>
      </w:pPr>
      <w:r w:rsidRPr="00B41C22"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1450B1" w:rsidRDefault="0068701D" w:rsidP="001450B1">
      <w:pPr>
        <w:jc w:val="both"/>
        <w:rPr>
          <w:b/>
          <w:sz w:val="28"/>
          <w:szCs w:val="28"/>
        </w:rPr>
      </w:pPr>
      <w:r w:rsidRPr="00B41C22">
        <w:rPr>
          <w:sz w:val="28"/>
          <w:szCs w:val="28"/>
        </w:rPr>
        <w:t xml:space="preserve">На заседанието, проведено на </w:t>
      </w:r>
      <w:r w:rsidR="001450B1">
        <w:rPr>
          <w:kern w:val="1"/>
          <w:sz w:val="28"/>
          <w:szCs w:val="28"/>
          <w:lang w:eastAsia="ar-SA"/>
        </w:rPr>
        <w:t>28.01.2020</w:t>
      </w:r>
      <w:r w:rsidR="003D1F9F" w:rsidRPr="00B41C22">
        <w:rPr>
          <w:kern w:val="1"/>
          <w:sz w:val="28"/>
          <w:szCs w:val="28"/>
          <w:lang w:eastAsia="ar-SA"/>
        </w:rPr>
        <w:t xml:space="preserve"> г.</w:t>
      </w:r>
      <w:r w:rsidRPr="00B41C22">
        <w:rPr>
          <w:sz w:val="28"/>
          <w:szCs w:val="28"/>
        </w:rPr>
        <w:t>, отразено в Протокол №</w:t>
      </w:r>
      <w:r w:rsidR="001450B1">
        <w:rPr>
          <w:sz w:val="28"/>
          <w:szCs w:val="28"/>
        </w:rPr>
        <w:t>6</w:t>
      </w:r>
      <w:r w:rsidRPr="00B41C22">
        <w:rPr>
          <w:sz w:val="28"/>
          <w:szCs w:val="28"/>
        </w:rPr>
        <w:t>, с решение по т.</w:t>
      </w:r>
      <w:r w:rsidR="001450B1">
        <w:rPr>
          <w:sz w:val="28"/>
          <w:szCs w:val="28"/>
        </w:rPr>
        <w:t>33</w:t>
      </w:r>
      <w:r w:rsidRPr="00B41C22">
        <w:rPr>
          <w:sz w:val="28"/>
          <w:szCs w:val="28"/>
        </w:rPr>
        <w:t xml:space="preserve"> от дневния ред</w:t>
      </w:r>
      <w:r w:rsidR="003D1F9F" w:rsidRPr="00B41C22">
        <w:rPr>
          <w:sz w:val="28"/>
          <w:szCs w:val="28"/>
        </w:rPr>
        <w:t>,</w:t>
      </w:r>
      <w:r w:rsidRPr="00B41C22">
        <w:rPr>
          <w:sz w:val="28"/>
          <w:szCs w:val="28"/>
        </w:rPr>
        <w:t xml:space="preserve"> Общински съве</w:t>
      </w:r>
      <w:r w:rsidR="00963879">
        <w:rPr>
          <w:sz w:val="28"/>
          <w:szCs w:val="28"/>
        </w:rPr>
        <w:t xml:space="preserve">т – Бургас е приел </w:t>
      </w:r>
      <w:r w:rsidR="001450B1" w:rsidRPr="001450B1">
        <w:rPr>
          <w:sz w:val="28"/>
          <w:szCs w:val="28"/>
        </w:rPr>
        <w:t>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Бургас.</w:t>
      </w:r>
    </w:p>
    <w:p w:rsidR="0068701D" w:rsidRDefault="00963879" w:rsidP="003D1F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Съгласно </w:t>
      </w:r>
      <w:r w:rsidR="001450B1">
        <w:rPr>
          <w:sz w:val="28"/>
          <w:szCs w:val="28"/>
        </w:rPr>
        <w:t>чл.8</w:t>
      </w:r>
      <w:r w:rsidR="00870EC8">
        <w:rPr>
          <w:sz w:val="28"/>
          <w:szCs w:val="28"/>
        </w:rPr>
        <w:t>.</w:t>
      </w:r>
      <w:r w:rsidR="001450B1">
        <w:rPr>
          <w:sz w:val="28"/>
          <w:szCs w:val="28"/>
        </w:rPr>
        <w:t xml:space="preserve"> ал.1 от тази Наредба</w:t>
      </w:r>
      <w:r>
        <w:rPr>
          <w:sz w:val="28"/>
          <w:szCs w:val="28"/>
        </w:rPr>
        <w:t>,</w:t>
      </w:r>
      <w:r w:rsidR="0068701D" w:rsidRPr="00B41C22">
        <w:rPr>
          <w:sz w:val="28"/>
          <w:szCs w:val="28"/>
        </w:rPr>
        <w:t xml:space="preserve"> исканията </w:t>
      </w:r>
      <w:r w:rsidR="003D1F9F" w:rsidRPr="00B41C22">
        <w:rPr>
          <w:sz w:val="28"/>
          <w:szCs w:val="28"/>
        </w:rPr>
        <w:t xml:space="preserve">за отпускане </w:t>
      </w:r>
      <w:r w:rsidR="003D1F9F" w:rsidRPr="00B41C22">
        <w:rPr>
          <w:kern w:val="1"/>
          <w:sz w:val="28"/>
          <w:szCs w:val="28"/>
          <w:lang w:eastAsia="ar-SA"/>
        </w:rPr>
        <w:t>на фин</w:t>
      </w:r>
      <w:r w:rsidR="000979B6">
        <w:rPr>
          <w:kern w:val="1"/>
          <w:sz w:val="28"/>
          <w:szCs w:val="28"/>
          <w:lang w:eastAsia="ar-SA"/>
        </w:rPr>
        <w:t>ансови сре</w:t>
      </w:r>
      <w:r w:rsidR="001450B1">
        <w:rPr>
          <w:kern w:val="1"/>
          <w:sz w:val="28"/>
          <w:szCs w:val="28"/>
          <w:lang w:eastAsia="ar-SA"/>
        </w:rPr>
        <w:t xml:space="preserve">дства </w:t>
      </w:r>
      <w:r w:rsidR="00CC2454">
        <w:rPr>
          <w:kern w:val="1"/>
          <w:sz w:val="28"/>
          <w:szCs w:val="28"/>
          <w:lang w:eastAsia="ar-SA"/>
        </w:rPr>
        <w:t xml:space="preserve">се разглеждат от комисия, която се състои от </w:t>
      </w:r>
      <w:r w:rsidR="008C3DA1">
        <w:rPr>
          <w:kern w:val="1"/>
          <w:sz w:val="28"/>
          <w:szCs w:val="28"/>
          <w:lang w:eastAsia="ar-SA"/>
        </w:rPr>
        <w:t xml:space="preserve">3 </w:t>
      </w:r>
      <w:r w:rsidR="000979B6">
        <w:rPr>
          <w:kern w:val="1"/>
          <w:sz w:val="28"/>
          <w:szCs w:val="28"/>
          <w:lang w:eastAsia="ar-SA"/>
        </w:rPr>
        <w:t xml:space="preserve">общински </w:t>
      </w:r>
      <w:r w:rsidR="008C3DA1">
        <w:rPr>
          <w:kern w:val="1"/>
          <w:sz w:val="28"/>
          <w:szCs w:val="28"/>
          <w:lang w:eastAsia="ar-SA"/>
        </w:rPr>
        <w:t xml:space="preserve">съветници и </w:t>
      </w:r>
      <w:r w:rsidR="008C3DA1">
        <w:rPr>
          <w:sz w:val="28"/>
          <w:szCs w:val="28"/>
        </w:rPr>
        <w:t xml:space="preserve">4 </w:t>
      </w:r>
      <w:r w:rsidR="008C3DA1">
        <w:rPr>
          <w:rFonts w:eastAsia="Calibri"/>
          <w:bCs/>
          <w:iCs/>
          <w:sz w:val="28"/>
          <w:szCs w:val="28"/>
          <w:lang w:eastAsia="zh-CN"/>
        </w:rPr>
        <w:t>служители</w:t>
      </w:r>
      <w:r w:rsidR="008C3DA1">
        <w:rPr>
          <w:sz w:val="28"/>
          <w:szCs w:val="28"/>
        </w:rPr>
        <w:t xml:space="preserve"> от общинска администрация, определени със заповед на кмета на</w:t>
      </w:r>
      <w:r w:rsidR="008C3DA1">
        <w:rPr>
          <w:kern w:val="1"/>
          <w:sz w:val="28"/>
          <w:szCs w:val="28"/>
          <w:lang w:eastAsia="ar-SA"/>
        </w:rPr>
        <w:t xml:space="preserve"> </w:t>
      </w:r>
      <w:r w:rsidR="008C3DA1">
        <w:rPr>
          <w:sz w:val="28"/>
          <w:szCs w:val="28"/>
        </w:rPr>
        <w:t>община Бургас, като не е предвиден ред за определяне на председател на комисията.</w:t>
      </w:r>
    </w:p>
    <w:p w:rsidR="008C3DA1" w:rsidRPr="008C3DA1" w:rsidRDefault="008C3DA1" w:rsidP="008C3DA1">
      <w:pPr>
        <w:suppressAutoHyphens/>
        <w:ind w:right="72" w:firstLine="708"/>
        <w:jc w:val="both"/>
        <w:rPr>
          <w:rFonts w:eastAsia="Calibri"/>
          <w:sz w:val="28"/>
          <w:szCs w:val="28"/>
          <w:lang w:val="en-US" w:eastAsia="zh-CN"/>
        </w:rPr>
      </w:pPr>
      <w:r>
        <w:rPr>
          <w:color w:val="262626"/>
          <w:sz w:val="28"/>
          <w:szCs w:val="28"/>
        </w:rPr>
        <w:t>Второто изречение на същата алинея постановява, че „</w:t>
      </w:r>
      <w:r w:rsidRPr="008C3DA1">
        <w:rPr>
          <w:color w:val="262626"/>
          <w:sz w:val="28"/>
          <w:szCs w:val="28"/>
        </w:rPr>
        <w:t>Комисията предлага в срок до 30-ти декември на съответнат</w:t>
      </w:r>
      <w:r w:rsidR="00246EDA">
        <w:rPr>
          <w:color w:val="262626"/>
          <w:sz w:val="28"/>
          <w:szCs w:val="28"/>
        </w:rPr>
        <w:t>а година с мотивиран доклад до к</w:t>
      </w:r>
      <w:r w:rsidRPr="008C3DA1">
        <w:rPr>
          <w:color w:val="262626"/>
          <w:sz w:val="28"/>
          <w:szCs w:val="28"/>
        </w:rPr>
        <w:t>мета спортните мероприятия за включване в спортния календар, както и сумите за финансовото им подпомагане, съгласно спецификата на спорта</w:t>
      </w:r>
      <w:r w:rsidRPr="008C3DA1">
        <w:rPr>
          <w:color w:val="262626"/>
          <w:sz w:val="28"/>
          <w:szCs w:val="28"/>
          <w:lang w:val="ru-RU"/>
        </w:rPr>
        <w:t xml:space="preserve"> (</w:t>
      </w:r>
      <w:r w:rsidRPr="008C3DA1">
        <w:rPr>
          <w:color w:val="262626"/>
          <w:sz w:val="28"/>
          <w:szCs w:val="28"/>
        </w:rPr>
        <w:t>олимпийски/неолимпийски</w:t>
      </w:r>
      <w:r w:rsidRPr="008C3DA1">
        <w:rPr>
          <w:color w:val="262626"/>
          <w:sz w:val="28"/>
          <w:szCs w:val="28"/>
          <w:lang w:val="ru-RU"/>
        </w:rPr>
        <w:t>)</w:t>
      </w:r>
      <w:r w:rsidRPr="008C3DA1">
        <w:rPr>
          <w:color w:val="262626"/>
          <w:sz w:val="28"/>
          <w:szCs w:val="28"/>
        </w:rPr>
        <w:t xml:space="preserve">, </w:t>
      </w:r>
      <w:r w:rsidRPr="008C3DA1">
        <w:rPr>
          <w:sz w:val="28"/>
          <w:szCs w:val="28"/>
        </w:rPr>
        <w:t>вида на състезанието, брой дни и участници, както и обществения интерес към проявата.</w:t>
      </w:r>
      <w:r>
        <w:rPr>
          <w:sz w:val="28"/>
          <w:szCs w:val="28"/>
        </w:rPr>
        <w:t>“</w:t>
      </w:r>
    </w:p>
    <w:p w:rsidR="008C3DA1" w:rsidRDefault="008C3DA1" w:rsidP="003D1F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Този срок е заложен за в случаите, когато Общинският съвет ще приема бюджета за следващата календарна година през месец януари. Но в много случаи, включително и през 2021 г., бюджетът ще се приема през месец февруари, което прави заложеният срок прекалено ранен. Ето защо, по-ефективно е да се даде срок</w:t>
      </w:r>
      <w:r w:rsidR="00246EDA">
        <w:rPr>
          <w:sz w:val="28"/>
          <w:szCs w:val="28"/>
        </w:rPr>
        <w:t xml:space="preserve"> за изготвяне на </w:t>
      </w:r>
      <w:r w:rsidR="0095674B">
        <w:rPr>
          <w:sz w:val="28"/>
          <w:szCs w:val="28"/>
        </w:rPr>
        <w:t xml:space="preserve">проекта на </w:t>
      </w:r>
      <w:bookmarkStart w:id="0" w:name="_GoBack"/>
      <w:bookmarkEnd w:id="0"/>
      <w:r w:rsidR="0095674B">
        <w:rPr>
          <w:sz w:val="28"/>
          <w:szCs w:val="28"/>
        </w:rPr>
        <w:t>спортния календар</w:t>
      </w:r>
      <w:r>
        <w:rPr>
          <w:sz w:val="28"/>
          <w:szCs w:val="28"/>
        </w:rPr>
        <w:t xml:space="preserve">, обвързан с </w:t>
      </w:r>
      <w:r w:rsidR="00246EDA">
        <w:rPr>
          <w:sz w:val="28"/>
          <w:szCs w:val="28"/>
        </w:rPr>
        <w:t>изготвянето на общинския бюджет, а не с края на предходната календарна година.</w:t>
      </w:r>
    </w:p>
    <w:p w:rsidR="0068701D" w:rsidRPr="00B41C22" w:rsidRDefault="003D1F9F" w:rsidP="0068701D">
      <w:pPr>
        <w:ind w:firstLine="708"/>
        <w:jc w:val="both"/>
        <w:rPr>
          <w:sz w:val="28"/>
          <w:szCs w:val="28"/>
        </w:rPr>
      </w:pPr>
      <w:r w:rsidRPr="00B41C22">
        <w:rPr>
          <w:sz w:val="28"/>
          <w:szCs w:val="28"/>
        </w:rPr>
        <w:t>С оглед</w:t>
      </w:r>
      <w:r w:rsidR="00246EDA">
        <w:rPr>
          <w:sz w:val="28"/>
          <w:szCs w:val="28"/>
        </w:rPr>
        <w:t xml:space="preserve"> гореизложеното</w:t>
      </w:r>
      <w:r w:rsidR="00CC2454">
        <w:rPr>
          <w:sz w:val="28"/>
          <w:szCs w:val="28"/>
        </w:rPr>
        <w:t>,</w:t>
      </w:r>
      <w:r w:rsidRPr="00B41C22">
        <w:rPr>
          <w:sz w:val="28"/>
          <w:szCs w:val="28"/>
        </w:rPr>
        <w:t xml:space="preserve"> </w:t>
      </w:r>
      <w:r w:rsidR="00246EDA">
        <w:rPr>
          <w:sz w:val="28"/>
          <w:szCs w:val="28"/>
        </w:rPr>
        <w:t xml:space="preserve">се предлага настоящият проект за </w:t>
      </w:r>
      <w:r w:rsidR="00246EDA" w:rsidRPr="00246EDA">
        <w:rPr>
          <w:sz w:val="28"/>
          <w:szCs w:val="28"/>
        </w:rPr>
        <w:t>Наредба за изменение на Наредба</w:t>
      </w:r>
      <w:r w:rsidR="00246EDA">
        <w:rPr>
          <w:sz w:val="28"/>
          <w:szCs w:val="28"/>
        </w:rPr>
        <w:t>та</w:t>
      </w:r>
      <w:r w:rsidR="00246EDA" w:rsidRPr="00246EDA">
        <w:rPr>
          <w:sz w:val="28"/>
          <w:szCs w:val="28"/>
        </w:rPr>
        <w:t xml:space="preserve">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Бургас.</w:t>
      </w:r>
    </w:p>
    <w:p w:rsidR="0068701D" w:rsidRPr="00B41C22" w:rsidRDefault="0068701D" w:rsidP="0068701D">
      <w:pPr>
        <w:ind w:firstLine="708"/>
        <w:jc w:val="both"/>
        <w:rPr>
          <w:b/>
          <w:sz w:val="28"/>
          <w:szCs w:val="28"/>
        </w:rPr>
      </w:pPr>
    </w:p>
    <w:p w:rsidR="0068701D" w:rsidRPr="00B41C22" w:rsidRDefault="0068701D" w:rsidP="0068701D">
      <w:pPr>
        <w:ind w:firstLine="708"/>
        <w:jc w:val="both"/>
        <w:rPr>
          <w:b/>
          <w:sz w:val="28"/>
          <w:szCs w:val="28"/>
        </w:rPr>
      </w:pPr>
      <w:r w:rsidRPr="00B41C22">
        <w:rPr>
          <w:b/>
          <w:sz w:val="28"/>
          <w:szCs w:val="28"/>
        </w:rPr>
        <w:t>Цели, които се</w:t>
      </w:r>
      <w:r w:rsidR="00246EDA">
        <w:rPr>
          <w:b/>
          <w:sz w:val="28"/>
          <w:szCs w:val="28"/>
        </w:rPr>
        <w:t xml:space="preserve"> поставят с предложения п</w:t>
      </w:r>
      <w:r w:rsidRPr="00B41C22">
        <w:rPr>
          <w:b/>
          <w:sz w:val="28"/>
          <w:szCs w:val="28"/>
        </w:rPr>
        <w:t xml:space="preserve">роект и очаквани резултати. </w:t>
      </w:r>
    </w:p>
    <w:p w:rsidR="0068701D" w:rsidRPr="00870EC8" w:rsidRDefault="0068701D" w:rsidP="00870EC8">
      <w:pPr>
        <w:ind w:firstLine="708"/>
        <w:jc w:val="both"/>
        <w:rPr>
          <w:sz w:val="28"/>
          <w:szCs w:val="28"/>
        </w:rPr>
      </w:pPr>
      <w:r w:rsidRPr="00B41C22">
        <w:rPr>
          <w:sz w:val="28"/>
          <w:szCs w:val="28"/>
        </w:rPr>
        <w:t>Целт</w:t>
      </w:r>
      <w:r w:rsidR="00246EDA">
        <w:rPr>
          <w:sz w:val="28"/>
          <w:szCs w:val="28"/>
        </w:rPr>
        <w:t>а, която се поставя с предлаганото изменения</w:t>
      </w:r>
      <w:r w:rsidRPr="00B41C22">
        <w:rPr>
          <w:sz w:val="28"/>
          <w:szCs w:val="28"/>
        </w:rPr>
        <w:t xml:space="preserve"> е </w:t>
      </w:r>
      <w:r w:rsidR="00246EDA">
        <w:rPr>
          <w:sz w:val="28"/>
          <w:szCs w:val="28"/>
        </w:rPr>
        <w:t xml:space="preserve">регламентиране избора на председател на комисията по чл. 8 от действащата Наредба и съобразяване на срока за изготвяне на </w:t>
      </w:r>
      <w:r w:rsidR="0095674B">
        <w:rPr>
          <w:sz w:val="28"/>
          <w:szCs w:val="28"/>
        </w:rPr>
        <w:t>проекта на спортния календар</w:t>
      </w:r>
      <w:r w:rsidR="00246EDA">
        <w:rPr>
          <w:sz w:val="28"/>
          <w:szCs w:val="28"/>
        </w:rPr>
        <w:t xml:space="preserve"> с предложения за </w:t>
      </w:r>
      <w:r w:rsidR="00246EDA">
        <w:rPr>
          <w:color w:val="262626"/>
          <w:sz w:val="28"/>
          <w:szCs w:val="28"/>
        </w:rPr>
        <w:t>спортни</w:t>
      </w:r>
      <w:r w:rsidR="00246EDA" w:rsidRPr="008C3DA1">
        <w:rPr>
          <w:color w:val="262626"/>
          <w:sz w:val="28"/>
          <w:szCs w:val="28"/>
        </w:rPr>
        <w:t xml:space="preserve"> мероприятия за включване в спортния календар</w:t>
      </w:r>
      <w:r w:rsidR="00246EDA">
        <w:rPr>
          <w:color w:val="262626"/>
          <w:sz w:val="28"/>
          <w:szCs w:val="28"/>
        </w:rPr>
        <w:t>,</w:t>
      </w:r>
      <w:r w:rsidR="00246EDA">
        <w:rPr>
          <w:sz w:val="28"/>
          <w:szCs w:val="28"/>
        </w:rPr>
        <w:t xml:space="preserve"> с изготвянето на общинския бюджет</w:t>
      </w:r>
      <w:r w:rsidRPr="00B41C22">
        <w:rPr>
          <w:sz w:val="28"/>
          <w:szCs w:val="28"/>
        </w:rPr>
        <w:t>.</w:t>
      </w:r>
      <w:r w:rsidR="00246EDA">
        <w:rPr>
          <w:sz w:val="28"/>
          <w:szCs w:val="28"/>
        </w:rPr>
        <w:t xml:space="preserve"> Така няма да се налага с отделни </w:t>
      </w:r>
      <w:r w:rsidR="00246EDA">
        <w:rPr>
          <w:sz w:val="28"/>
          <w:szCs w:val="28"/>
        </w:rPr>
        <w:lastRenderedPageBreak/>
        <w:t>докладни запис</w:t>
      </w:r>
      <w:r w:rsidR="00A84BD8">
        <w:rPr>
          <w:sz w:val="28"/>
          <w:szCs w:val="28"/>
        </w:rPr>
        <w:t>ки да се иска удължаване на</w:t>
      </w:r>
      <w:r w:rsidR="00246EDA">
        <w:rPr>
          <w:sz w:val="28"/>
          <w:szCs w:val="28"/>
        </w:rPr>
        <w:t xml:space="preserve"> срок</w:t>
      </w:r>
      <w:r w:rsidR="00A84BD8">
        <w:rPr>
          <w:sz w:val="28"/>
          <w:szCs w:val="28"/>
        </w:rPr>
        <w:t>, определен с наредба, дори и</w:t>
      </w:r>
      <w:r w:rsidR="00246EDA">
        <w:rPr>
          <w:sz w:val="28"/>
          <w:szCs w:val="28"/>
        </w:rPr>
        <w:t xml:space="preserve"> при настъпване на </w:t>
      </w:r>
      <w:r w:rsidR="00A84BD8">
        <w:rPr>
          <w:sz w:val="28"/>
          <w:szCs w:val="28"/>
        </w:rPr>
        <w:t>извънредна обстановка</w:t>
      </w:r>
      <w:r w:rsidR="00246EDA">
        <w:rPr>
          <w:sz w:val="28"/>
          <w:szCs w:val="28"/>
        </w:rPr>
        <w:t>, какъвто точно случай</w:t>
      </w:r>
      <w:r w:rsidR="00A84BD8">
        <w:rPr>
          <w:sz w:val="28"/>
          <w:szCs w:val="28"/>
        </w:rPr>
        <w:t xml:space="preserve"> имаме в момента.</w:t>
      </w:r>
      <w:r w:rsidR="00246EDA">
        <w:rPr>
          <w:sz w:val="28"/>
          <w:szCs w:val="28"/>
        </w:rPr>
        <w:t xml:space="preserve"> </w:t>
      </w:r>
    </w:p>
    <w:p w:rsidR="000979B6" w:rsidRPr="00B41C22" w:rsidRDefault="000979B6" w:rsidP="0068701D">
      <w:pPr>
        <w:ind w:firstLine="708"/>
        <w:jc w:val="both"/>
        <w:rPr>
          <w:sz w:val="28"/>
          <w:szCs w:val="28"/>
          <w:highlight w:val="yellow"/>
        </w:rPr>
      </w:pPr>
    </w:p>
    <w:p w:rsidR="0068701D" w:rsidRPr="00B41C22" w:rsidRDefault="0068701D" w:rsidP="0068701D">
      <w:pPr>
        <w:ind w:firstLine="708"/>
        <w:jc w:val="both"/>
        <w:rPr>
          <w:b/>
          <w:sz w:val="28"/>
          <w:szCs w:val="28"/>
        </w:rPr>
      </w:pPr>
      <w:r w:rsidRPr="00B41C22">
        <w:rPr>
          <w:b/>
          <w:sz w:val="28"/>
          <w:szCs w:val="28"/>
        </w:rPr>
        <w:t>Финансови и други средства, необходими за прилагане на новата уредба.</w:t>
      </w:r>
    </w:p>
    <w:p w:rsidR="0068701D" w:rsidRPr="00B41C22" w:rsidRDefault="0068701D" w:rsidP="0068701D">
      <w:pPr>
        <w:ind w:firstLine="708"/>
        <w:jc w:val="both"/>
        <w:rPr>
          <w:sz w:val="28"/>
          <w:szCs w:val="28"/>
        </w:rPr>
      </w:pPr>
      <w:r w:rsidRPr="00B41C22">
        <w:rPr>
          <w:sz w:val="28"/>
          <w:szCs w:val="28"/>
        </w:rPr>
        <w:t>За прилагане на новата уредба не са необходими финансови средства.</w:t>
      </w:r>
    </w:p>
    <w:p w:rsidR="0068701D" w:rsidRPr="00B41C22" w:rsidRDefault="0068701D" w:rsidP="0068701D">
      <w:pPr>
        <w:widowControl w:val="0"/>
        <w:ind w:firstLine="708"/>
        <w:jc w:val="both"/>
        <w:rPr>
          <w:b/>
          <w:sz w:val="28"/>
          <w:szCs w:val="28"/>
        </w:rPr>
      </w:pPr>
      <w:r w:rsidRPr="00B41C22">
        <w:rPr>
          <w:b/>
          <w:sz w:val="28"/>
          <w:szCs w:val="28"/>
        </w:rPr>
        <w:t xml:space="preserve"> </w:t>
      </w:r>
    </w:p>
    <w:p w:rsidR="0068701D" w:rsidRPr="00B41C22" w:rsidRDefault="0068701D" w:rsidP="0068701D">
      <w:pPr>
        <w:widowControl w:val="0"/>
        <w:ind w:firstLine="708"/>
        <w:jc w:val="both"/>
        <w:rPr>
          <w:b/>
          <w:sz w:val="28"/>
          <w:szCs w:val="28"/>
        </w:rPr>
      </w:pPr>
      <w:r w:rsidRPr="00B41C22">
        <w:rPr>
          <w:b/>
          <w:sz w:val="28"/>
          <w:szCs w:val="28"/>
        </w:rPr>
        <w:t>Анализ за съответствие с правото на Европейския съюз.</w:t>
      </w:r>
    </w:p>
    <w:p w:rsidR="0068701D" w:rsidRPr="00B41C22" w:rsidRDefault="00B41C22" w:rsidP="0068701D">
      <w:pPr>
        <w:widowControl w:val="0"/>
        <w:ind w:firstLine="720"/>
        <w:jc w:val="both"/>
        <w:rPr>
          <w:sz w:val="28"/>
          <w:szCs w:val="28"/>
        </w:rPr>
      </w:pPr>
      <w:r w:rsidRPr="00B41C22">
        <w:rPr>
          <w:sz w:val="28"/>
          <w:szCs w:val="28"/>
        </w:rPr>
        <w:t xml:space="preserve">Настоящите изменения на </w:t>
      </w:r>
      <w:r w:rsidR="00A84BD8" w:rsidRPr="00246EDA">
        <w:rPr>
          <w:sz w:val="28"/>
          <w:szCs w:val="28"/>
        </w:rPr>
        <w:t>Наредба</w:t>
      </w:r>
      <w:r w:rsidR="00A84BD8">
        <w:rPr>
          <w:sz w:val="28"/>
          <w:szCs w:val="28"/>
        </w:rPr>
        <w:t>та</w:t>
      </w:r>
      <w:r w:rsidR="00A84BD8" w:rsidRPr="00246EDA">
        <w:rPr>
          <w:sz w:val="28"/>
          <w:szCs w:val="28"/>
        </w:rPr>
        <w:t xml:space="preserve">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  <w:r w:rsidR="000979B6">
        <w:rPr>
          <w:sz w:val="28"/>
          <w:szCs w:val="28"/>
        </w:rPr>
        <w:t>,</w:t>
      </w:r>
      <w:r w:rsidR="000979B6" w:rsidRPr="00B41C22">
        <w:rPr>
          <w:sz w:val="28"/>
          <w:szCs w:val="28"/>
        </w:rPr>
        <w:t xml:space="preserve"> </w:t>
      </w:r>
      <w:r w:rsidR="0068701D" w:rsidRPr="00B41C22">
        <w:rPr>
          <w:sz w:val="28"/>
          <w:szCs w:val="28"/>
        </w:rPr>
        <w:t>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1D"/>
    <w:rsid w:val="000979B6"/>
    <w:rsid w:val="001450B1"/>
    <w:rsid w:val="00246EDA"/>
    <w:rsid w:val="00367153"/>
    <w:rsid w:val="003D1F9F"/>
    <w:rsid w:val="00432F46"/>
    <w:rsid w:val="005D3D47"/>
    <w:rsid w:val="005D5088"/>
    <w:rsid w:val="0068701D"/>
    <w:rsid w:val="00870EC8"/>
    <w:rsid w:val="008C3DA1"/>
    <w:rsid w:val="0095674B"/>
    <w:rsid w:val="00963879"/>
    <w:rsid w:val="00A84BD8"/>
    <w:rsid w:val="00B41C22"/>
    <w:rsid w:val="00C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EB8E"/>
  <w15:chartTrackingRefBased/>
  <w15:docId w15:val="{508278C6-C9CE-4D61-97D4-EF8284C7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User</cp:lastModifiedBy>
  <cp:revision>8</cp:revision>
  <dcterms:created xsi:type="dcterms:W3CDTF">2019-11-21T07:15:00Z</dcterms:created>
  <dcterms:modified xsi:type="dcterms:W3CDTF">2020-12-22T07:39:00Z</dcterms:modified>
</cp:coreProperties>
</file>