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BD" w:rsidRPr="00732BBD" w:rsidRDefault="00732BBD" w:rsidP="00732BBD">
      <w:pPr>
        <w:keepNext/>
        <w:keepLines/>
        <w:spacing w:before="480" w:line="276" w:lineRule="auto"/>
        <w:jc w:val="center"/>
        <w:outlineLvl w:val="0"/>
        <w:rPr>
          <w:b/>
          <w:bCs/>
          <w:spacing w:val="100"/>
          <w:sz w:val="36"/>
          <w:szCs w:val="36"/>
          <w:lang w:val="bg-BG" w:eastAsia="en-US"/>
        </w:rPr>
      </w:pPr>
      <w:r w:rsidRPr="00732BBD">
        <w:rPr>
          <w:b/>
          <w:bCs/>
          <w:noProof/>
          <w:sz w:val="28"/>
          <w:szCs w:val="28"/>
          <w:lang w:val="bg-BG"/>
        </w:rPr>
        <w:drawing>
          <wp:anchor distT="0" distB="0" distL="114300" distR="114300" simplePos="0" relativeHeight="251661312" behindDoc="0" locked="0" layoutInCell="1" allowOverlap="1" wp14:anchorId="47F857B7" wp14:editId="1D49EB24">
            <wp:simplePos x="0" y="0"/>
            <wp:positionH relativeFrom="column">
              <wp:posOffset>5124450</wp:posOffset>
            </wp:positionH>
            <wp:positionV relativeFrom="paragraph">
              <wp:posOffset>504825</wp:posOffset>
            </wp:positionV>
            <wp:extent cx="933450" cy="428625"/>
            <wp:effectExtent l="0" t="0" r="0" b="9525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BBD">
        <w:rPr>
          <w:b/>
          <w:bCs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59264" behindDoc="0" locked="0" layoutInCell="1" allowOverlap="1" wp14:anchorId="6BF71DB6" wp14:editId="023BB76C">
            <wp:simplePos x="0" y="0"/>
            <wp:positionH relativeFrom="column">
              <wp:posOffset>-342900</wp:posOffset>
            </wp:positionH>
            <wp:positionV relativeFrom="paragraph">
              <wp:posOffset>161925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BBD">
        <w:rPr>
          <w:b/>
          <w:bCs/>
          <w:spacing w:val="100"/>
          <w:sz w:val="36"/>
          <w:szCs w:val="36"/>
          <w:lang w:val="bg-BG" w:eastAsia="en-US"/>
        </w:rPr>
        <w:t>ОБЩИНА БУРГАС</w:t>
      </w:r>
    </w:p>
    <w:p w:rsidR="00732BBD" w:rsidRPr="00732BBD" w:rsidRDefault="00732BBD" w:rsidP="00732BBD">
      <w:pPr>
        <w:jc w:val="center"/>
        <w:rPr>
          <w:b/>
          <w:lang w:val="bg-BG"/>
        </w:rPr>
      </w:pPr>
      <w:r w:rsidRPr="00732BBD">
        <w:rPr>
          <w:b/>
          <w:lang w:val="bg-BG"/>
        </w:rPr>
        <w:t xml:space="preserve">8000 Бургас, </w:t>
      </w:r>
      <w:proofErr w:type="spellStart"/>
      <w:r w:rsidRPr="00732BBD">
        <w:rPr>
          <w:b/>
          <w:lang w:val="bg-BG"/>
        </w:rPr>
        <w:t>ул.”Александровска</w:t>
      </w:r>
      <w:proofErr w:type="spellEnd"/>
      <w:r w:rsidRPr="00732BBD">
        <w:rPr>
          <w:b/>
          <w:lang w:val="bg-BG"/>
        </w:rPr>
        <w:t>” № 26</w:t>
      </w:r>
    </w:p>
    <w:p w:rsidR="00732BBD" w:rsidRPr="00732BBD" w:rsidRDefault="00732BBD" w:rsidP="00732BBD">
      <w:pPr>
        <w:jc w:val="center"/>
        <w:rPr>
          <w:b/>
          <w:lang w:val="bg-BG"/>
        </w:rPr>
      </w:pPr>
      <w:r w:rsidRPr="00732BBD">
        <w:rPr>
          <w:b/>
          <w:lang w:val="bg-BG"/>
        </w:rPr>
        <w:t>тел.</w:t>
      </w:r>
      <w:r w:rsidRPr="00732BBD">
        <w:rPr>
          <w:b/>
          <w:lang w:val="ru-RU"/>
        </w:rPr>
        <w:t xml:space="preserve"> </w:t>
      </w:r>
      <w:r w:rsidRPr="00732BBD">
        <w:rPr>
          <w:b/>
          <w:lang w:val="bg-BG"/>
        </w:rPr>
        <w:t>централа: 056/ 84 09 15-19; факс: 056/ 84 13 14</w:t>
      </w:r>
    </w:p>
    <w:p w:rsidR="00732BBD" w:rsidRPr="00732BBD" w:rsidRDefault="00533591" w:rsidP="00732BBD">
      <w:pPr>
        <w:jc w:val="center"/>
        <w:rPr>
          <w:b/>
          <w:lang w:val="bg-BG"/>
        </w:rPr>
      </w:pPr>
      <w:hyperlink r:id="rId7" w:history="1">
        <w:r w:rsidR="00732BBD" w:rsidRPr="00732BBD">
          <w:rPr>
            <w:b/>
            <w:u w:val="single"/>
            <w:lang w:val="pt-BR"/>
          </w:rPr>
          <w:t>www</w:t>
        </w:r>
        <w:r w:rsidR="00732BBD" w:rsidRPr="00732BBD">
          <w:rPr>
            <w:b/>
            <w:u w:val="single"/>
            <w:lang w:val="bg-BG"/>
          </w:rPr>
          <w:t>.</w:t>
        </w:r>
        <w:r w:rsidR="00732BBD" w:rsidRPr="00732BBD">
          <w:rPr>
            <w:b/>
            <w:u w:val="single"/>
            <w:lang w:val="pt-BR"/>
          </w:rPr>
          <w:t>burgas</w:t>
        </w:r>
        <w:r w:rsidR="00732BBD" w:rsidRPr="00732BBD">
          <w:rPr>
            <w:b/>
            <w:u w:val="single"/>
            <w:lang w:val="bg-BG"/>
          </w:rPr>
          <w:t>.</w:t>
        </w:r>
        <w:r w:rsidR="00732BBD" w:rsidRPr="00732BBD">
          <w:rPr>
            <w:b/>
            <w:u w:val="single"/>
            <w:lang w:val="pt-BR"/>
          </w:rPr>
          <w:t>bg</w:t>
        </w:r>
      </w:hyperlink>
      <w:r w:rsidR="00732BBD" w:rsidRPr="00732BBD">
        <w:rPr>
          <w:b/>
          <w:lang w:val="ru-RU"/>
        </w:rPr>
        <w:t xml:space="preserve">; </w:t>
      </w:r>
      <w:r w:rsidR="00732BBD" w:rsidRPr="00732BBD">
        <w:rPr>
          <w:b/>
          <w:lang w:val="bg-BG"/>
        </w:rPr>
        <w:t xml:space="preserve">електронна поща: </w:t>
      </w:r>
      <w:r w:rsidR="00732BBD" w:rsidRPr="00732BBD">
        <w:rPr>
          <w:b/>
          <w:lang w:val="pt-BR"/>
        </w:rPr>
        <w:t>obs</w:t>
      </w:r>
      <w:r w:rsidR="00732BBD" w:rsidRPr="00732BBD">
        <w:rPr>
          <w:b/>
        </w:rPr>
        <w:t>h</w:t>
      </w:r>
      <w:r w:rsidR="00732BBD" w:rsidRPr="00732BBD">
        <w:rPr>
          <w:b/>
          <w:lang w:val="pt-BR"/>
        </w:rPr>
        <w:t>tina</w:t>
      </w:r>
      <w:r w:rsidR="00732BBD" w:rsidRPr="00732BBD">
        <w:rPr>
          <w:b/>
          <w:lang w:val="bg-BG"/>
        </w:rPr>
        <w:t>@</w:t>
      </w:r>
      <w:r w:rsidR="00732BBD" w:rsidRPr="00732BBD">
        <w:rPr>
          <w:b/>
          <w:lang w:val="pt-BR"/>
        </w:rPr>
        <w:t>burgas</w:t>
      </w:r>
      <w:r w:rsidR="00732BBD" w:rsidRPr="00732BBD">
        <w:rPr>
          <w:b/>
          <w:lang w:val="bg-BG"/>
        </w:rPr>
        <w:t>.</w:t>
      </w:r>
      <w:r w:rsidR="00732BBD" w:rsidRPr="00732BBD">
        <w:rPr>
          <w:b/>
          <w:lang w:val="pt-BR"/>
        </w:rPr>
        <w:t>bg</w:t>
      </w:r>
    </w:p>
    <w:p w:rsidR="00732BBD" w:rsidRPr="00732BBD" w:rsidRDefault="00732BBD" w:rsidP="00732BBD">
      <w:pPr>
        <w:ind w:firstLine="708"/>
        <w:rPr>
          <w:sz w:val="24"/>
          <w:szCs w:val="24"/>
          <w:lang w:val="bg-BG"/>
        </w:rPr>
      </w:pPr>
      <w:r w:rsidRPr="00732BBD"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E7E86" wp14:editId="07D8A83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7620" r="13970" b="1143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D884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eAGw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"/>
            </w:pict>
          </mc:Fallback>
        </mc:AlternateContent>
      </w:r>
    </w:p>
    <w:p w:rsidR="00732BBD" w:rsidRPr="00732BBD" w:rsidRDefault="00732BBD" w:rsidP="00732BBD">
      <w:pPr>
        <w:rPr>
          <w:sz w:val="24"/>
          <w:szCs w:val="24"/>
          <w:lang w:val="bg-BG"/>
        </w:rPr>
      </w:pPr>
      <w:r w:rsidRPr="00732BBD">
        <w:rPr>
          <w:sz w:val="24"/>
          <w:szCs w:val="24"/>
          <w:lang w:val="bg-BG"/>
        </w:rPr>
        <w:tab/>
      </w:r>
      <w:r w:rsidRPr="00732BBD">
        <w:rPr>
          <w:sz w:val="24"/>
          <w:szCs w:val="24"/>
          <w:lang w:val="bg-BG"/>
        </w:rPr>
        <w:tab/>
      </w:r>
    </w:p>
    <w:p w:rsidR="00732BBD" w:rsidRPr="00732BBD" w:rsidRDefault="00732BBD" w:rsidP="00732BBD">
      <w:pPr>
        <w:rPr>
          <w:b/>
          <w:sz w:val="28"/>
          <w:szCs w:val="28"/>
          <w:lang w:val="bg-BG"/>
        </w:rPr>
      </w:pPr>
    </w:p>
    <w:p w:rsidR="00404FFF" w:rsidRDefault="00404FFF" w:rsidP="00732BBD">
      <w:pPr>
        <w:rPr>
          <w:b/>
          <w:sz w:val="24"/>
          <w:szCs w:val="24"/>
          <w:lang w:val="bg-BG"/>
        </w:rPr>
      </w:pPr>
    </w:p>
    <w:p w:rsidR="00732BBD" w:rsidRPr="00985B36" w:rsidRDefault="00732BBD" w:rsidP="00732BBD">
      <w:pPr>
        <w:rPr>
          <w:b/>
          <w:sz w:val="24"/>
          <w:szCs w:val="24"/>
          <w:lang w:val="ru-RU"/>
        </w:rPr>
      </w:pPr>
      <w:r w:rsidRPr="00985B36">
        <w:rPr>
          <w:b/>
          <w:sz w:val="24"/>
          <w:szCs w:val="24"/>
          <w:lang w:val="bg-BG"/>
        </w:rPr>
        <w:t>ДО</w:t>
      </w:r>
    </w:p>
    <w:p w:rsidR="00732BBD" w:rsidRPr="00985B36" w:rsidRDefault="00732BBD" w:rsidP="00732BBD">
      <w:pPr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ОБЩИНСКИ СЪВЕТ</w:t>
      </w:r>
    </w:p>
    <w:p w:rsidR="00732BBD" w:rsidRPr="00985B36" w:rsidRDefault="00732BBD" w:rsidP="00732BBD">
      <w:pPr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ГРАД БУРГАС</w:t>
      </w:r>
    </w:p>
    <w:p w:rsidR="00732BBD" w:rsidRPr="00985B36" w:rsidRDefault="00732BBD" w:rsidP="00732BBD">
      <w:pPr>
        <w:ind w:firstLine="720"/>
        <w:rPr>
          <w:sz w:val="24"/>
          <w:szCs w:val="24"/>
          <w:lang w:val="bg-BG"/>
        </w:rPr>
      </w:pPr>
    </w:p>
    <w:p w:rsidR="00732BBD" w:rsidRPr="00985B36" w:rsidRDefault="00732BBD" w:rsidP="00732BBD">
      <w:pPr>
        <w:ind w:firstLine="720"/>
        <w:jc w:val="center"/>
        <w:rPr>
          <w:b/>
          <w:sz w:val="24"/>
          <w:szCs w:val="24"/>
          <w:lang w:val="ru-RU"/>
        </w:rPr>
      </w:pPr>
    </w:p>
    <w:p w:rsidR="003B2455" w:rsidRDefault="003B2455" w:rsidP="00AB2AAE">
      <w:pPr>
        <w:ind w:left="2124" w:firstLine="708"/>
        <w:rPr>
          <w:b/>
          <w:sz w:val="24"/>
          <w:szCs w:val="24"/>
          <w:lang w:val="bg-BG"/>
        </w:rPr>
      </w:pPr>
    </w:p>
    <w:p w:rsidR="00732BBD" w:rsidRPr="00985B36" w:rsidRDefault="00732BBD" w:rsidP="00AB2AAE">
      <w:pPr>
        <w:ind w:left="2124" w:firstLine="708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ДОКЛАДНА  ЗАПИСКА</w:t>
      </w:r>
    </w:p>
    <w:p w:rsidR="00732BBD" w:rsidRPr="00985B36" w:rsidRDefault="00732BBD" w:rsidP="00C236A3">
      <w:pPr>
        <w:keepNext/>
        <w:spacing w:before="240" w:after="60"/>
        <w:ind w:firstLine="567"/>
        <w:jc w:val="center"/>
        <w:outlineLvl w:val="2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ОТ ДИМИТЪР НИКОЛОВ, КМЕТ НА ОБЩИНА БУРГАС</w:t>
      </w:r>
    </w:p>
    <w:p w:rsidR="00732BBD" w:rsidRPr="00985B36" w:rsidRDefault="00732BBD" w:rsidP="00C236A3">
      <w:pPr>
        <w:ind w:firstLine="567"/>
        <w:rPr>
          <w:sz w:val="24"/>
          <w:szCs w:val="24"/>
          <w:lang w:val="bg-BG"/>
        </w:rPr>
      </w:pPr>
    </w:p>
    <w:p w:rsidR="00732BBD" w:rsidRPr="00985B36" w:rsidRDefault="00732BBD" w:rsidP="00696517">
      <w:pPr>
        <w:widowControl w:val="0"/>
        <w:ind w:firstLine="709"/>
        <w:jc w:val="both"/>
        <w:rPr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ОТНОСНО:</w:t>
      </w:r>
      <w:r w:rsidRPr="00985B36">
        <w:rPr>
          <w:sz w:val="24"/>
          <w:szCs w:val="24"/>
          <w:lang w:val="bg-BG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:rsidR="00732BBD" w:rsidRPr="00985B36" w:rsidRDefault="00732BBD" w:rsidP="00696517">
      <w:pPr>
        <w:widowControl w:val="0"/>
        <w:ind w:firstLine="709"/>
        <w:jc w:val="both"/>
        <w:rPr>
          <w:sz w:val="24"/>
          <w:szCs w:val="24"/>
          <w:lang w:val="bg-BG"/>
        </w:rPr>
      </w:pPr>
    </w:p>
    <w:p w:rsidR="00404FFF" w:rsidRPr="00985B36" w:rsidRDefault="00732BBD" w:rsidP="00F02681">
      <w:pPr>
        <w:widowControl w:val="0"/>
        <w:ind w:firstLine="709"/>
        <w:jc w:val="both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УВАЖАЕМИ ДАМИ И ГОСПОДА ОБЩИНСКИ СЪВЕТНИЦИ,</w:t>
      </w:r>
    </w:p>
    <w:p w:rsidR="006875BC" w:rsidRDefault="005D3B5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>В определени участъци от град</w:t>
      </w:r>
      <w:r w:rsidR="003135C3" w:rsidRPr="00985B36">
        <w:rPr>
          <w:sz w:val="24"/>
          <w:szCs w:val="24"/>
        </w:rPr>
        <w:t xml:space="preserve"> </w:t>
      </w:r>
      <w:r w:rsidR="003135C3" w:rsidRPr="00985B36">
        <w:rPr>
          <w:sz w:val="24"/>
          <w:szCs w:val="24"/>
          <w:lang w:val="bg-BG"/>
        </w:rPr>
        <w:t>Бургас</w:t>
      </w:r>
      <w:r w:rsidRPr="00985B36">
        <w:rPr>
          <w:sz w:val="24"/>
          <w:szCs w:val="24"/>
          <w:lang w:val="bg-BG"/>
        </w:rPr>
        <w:t xml:space="preserve"> се установява наситено движение на пешеходци. Концентрацията му преимуществено е в районите на централната градска част и в обособени пешеходни зони и алеи в и около територията от Приморски парк (особено алеята от паркинг „Северен плаж“ до Бургаски солници и др.). Там за пешеходно движение се ползват и действащи улици от пътната мрежа на града. По естеството си, те са нато</w:t>
      </w:r>
      <w:r w:rsidR="00345683">
        <w:rPr>
          <w:sz w:val="24"/>
          <w:szCs w:val="24"/>
          <w:lang w:val="bg-BG"/>
        </w:rPr>
        <w:t xml:space="preserve">варени и от автомобилен трафик, </w:t>
      </w:r>
      <w:r w:rsidRPr="00985B36">
        <w:rPr>
          <w:sz w:val="24"/>
          <w:szCs w:val="24"/>
          <w:lang w:val="bg-BG"/>
        </w:rPr>
        <w:t>затрудня</w:t>
      </w:r>
      <w:r w:rsidR="00345683">
        <w:rPr>
          <w:sz w:val="24"/>
          <w:szCs w:val="24"/>
          <w:lang w:val="bg-BG"/>
        </w:rPr>
        <w:t xml:space="preserve">ващ придвижването на пешеходци. </w:t>
      </w:r>
      <w:r w:rsidRPr="00985B36">
        <w:rPr>
          <w:sz w:val="24"/>
          <w:szCs w:val="24"/>
          <w:lang w:val="bg-BG"/>
        </w:rPr>
        <w:t>Този трафик значително</w:t>
      </w:r>
      <w:r w:rsidR="00473D08" w:rsidRPr="00985B36">
        <w:rPr>
          <w:sz w:val="24"/>
          <w:szCs w:val="24"/>
        </w:rPr>
        <w:t xml:space="preserve"> </w:t>
      </w:r>
      <w:r w:rsidR="00473D08" w:rsidRPr="00985B36">
        <w:rPr>
          <w:sz w:val="24"/>
          <w:szCs w:val="24"/>
          <w:lang w:val="bg-BG"/>
        </w:rPr>
        <w:t>се засилва</w:t>
      </w:r>
      <w:r w:rsidRPr="00985B36">
        <w:rPr>
          <w:sz w:val="24"/>
          <w:szCs w:val="24"/>
          <w:lang w:val="bg-BG"/>
        </w:rPr>
        <w:t xml:space="preserve"> в </w:t>
      </w:r>
      <w:r w:rsidR="00473D08" w:rsidRPr="00985B36">
        <w:rPr>
          <w:sz w:val="24"/>
          <w:szCs w:val="24"/>
          <w:lang w:val="bg-BG"/>
        </w:rPr>
        <w:t>периода от Април</w:t>
      </w:r>
      <w:r w:rsidR="006875BC">
        <w:rPr>
          <w:sz w:val="24"/>
          <w:szCs w:val="24"/>
          <w:lang w:val="bg-BG"/>
        </w:rPr>
        <w:t xml:space="preserve"> месец </w:t>
      </w:r>
      <w:r w:rsidR="00473D08" w:rsidRPr="00985B36">
        <w:rPr>
          <w:sz w:val="24"/>
          <w:szCs w:val="24"/>
          <w:lang w:val="bg-BG"/>
        </w:rPr>
        <w:t xml:space="preserve"> до Октомври</w:t>
      </w:r>
      <w:r w:rsidR="006875BC">
        <w:rPr>
          <w:sz w:val="24"/>
          <w:szCs w:val="24"/>
          <w:lang w:val="bg-BG"/>
        </w:rPr>
        <w:t xml:space="preserve"> месец, когато </w:t>
      </w:r>
      <w:r w:rsidR="00473D08" w:rsidRPr="00985B36">
        <w:rPr>
          <w:sz w:val="24"/>
          <w:szCs w:val="24"/>
          <w:lang w:val="bg-BG"/>
        </w:rPr>
        <w:t>живущите и гостите на града</w:t>
      </w:r>
      <w:r w:rsidRPr="00985B36">
        <w:rPr>
          <w:sz w:val="24"/>
          <w:szCs w:val="24"/>
          <w:lang w:val="bg-BG"/>
        </w:rPr>
        <w:t xml:space="preserve"> предпочитат да паркират автомобилите си в посочените зони. Затруднение се </w:t>
      </w:r>
      <w:r w:rsidR="006875BC">
        <w:rPr>
          <w:sz w:val="24"/>
          <w:szCs w:val="24"/>
          <w:lang w:val="bg-BG"/>
        </w:rPr>
        <w:t xml:space="preserve">усеща </w:t>
      </w:r>
      <w:r w:rsidRPr="00985B36">
        <w:rPr>
          <w:sz w:val="24"/>
          <w:szCs w:val="24"/>
          <w:lang w:val="bg-BG"/>
        </w:rPr>
        <w:t>осезаемо през светлата част на деня и вечерните часове, след края на работния ден, когато паркирането на живущите и гостите на града в описаните зони, както на широкия център, така и тези около Приморски парк, става практически невъ</w:t>
      </w:r>
      <w:r w:rsidR="00473D08" w:rsidRPr="00985B36">
        <w:rPr>
          <w:sz w:val="24"/>
          <w:szCs w:val="24"/>
          <w:lang w:val="bg-BG"/>
        </w:rPr>
        <w:t xml:space="preserve">зможно. </w:t>
      </w:r>
    </w:p>
    <w:p w:rsidR="005D3B57" w:rsidRPr="00985B36" w:rsidRDefault="00473D08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>О</w:t>
      </w:r>
      <w:r w:rsidR="005D3B57" w:rsidRPr="00985B36">
        <w:rPr>
          <w:sz w:val="24"/>
          <w:szCs w:val="24"/>
          <w:lang w:val="bg-BG"/>
        </w:rPr>
        <w:t>т друга страна</w:t>
      </w:r>
      <w:r w:rsidR="006875BC">
        <w:rPr>
          <w:sz w:val="24"/>
          <w:szCs w:val="24"/>
          <w:lang w:val="bg-BG"/>
        </w:rPr>
        <w:t>,</w:t>
      </w:r>
      <w:r w:rsidR="005D3B57" w:rsidRPr="00985B36">
        <w:rPr>
          <w:sz w:val="24"/>
          <w:szCs w:val="24"/>
          <w:lang w:val="bg-BG"/>
        </w:rPr>
        <w:t xml:space="preserve"> мястото, заето от автомобилите</w:t>
      </w:r>
      <w:r w:rsidR="000A1762" w:rsidRPr="00985B36">
        <w:rPr>
          <w:sz w:val="24"/>
          <w:szCs w:val="24"/>
          <w:lang w:val="bg-BG"/>
        </w:rPr>
        <w:t>,</w:t>
      </w:r>
      <w:r w:rsidR="005D3B57" w:rsidRPr="00985B36">
        <w:rPr>
          <w:sz w:val="24"/>
          <w:szCs w:val="24"/>
          <w:lang w:val="bg-BG"/>
        </w:rPr>
        <w:t xml:space="preserve"> не позволява нормалното придвижване на пешеходци и по този начин се допуска напрежение, което би могло да отпадне </w:t>
      </w:r>
      <w:r w:rsidR="000A1762" w:rsidRPr="00985B36">
        <w:rPr>
          <w:sz w:val="24"/>
          <w:szCs w:val="24"/>
          <w:lang w:val="bg-BG"/>
        </w:rPr>
        <w:t>с въвеждането на пешеходни зони</w:t>
      </w:r>
      <w:r w:rsidR="000A1762" w:rsidRPr="00985B36">
        <w:rPr>
          <w:sz w:val="24"/>
          <w:szCs w:val="24"/>
        </w:rPr>
        <w:t>.</w:t>
      </w:r>
      <w:r w:rsidR="000A1762" w:rsidRPr="00985B36">
        <w:rPr>
          <w:sz w:val="24"/>
          <w:szCs w:val="24"/>
          <w:lang w:val="bg-BG"/>
        </w:rPr>
        <w:t xml:space="preserve"> Това налага регулиране не само на паркирането, но и достъпа до улиците, използвани за пешеходно движение и обособяването им като пешеходни зони в определен времеви диапазон </w:t>
      </w:r>
      <w:r w:rsidR="005D3B57" w:rsidRPr="00985B36">
        <w:rPr>
          <w:sz w:val="24"/>
          <w:szCs w:val="24"/>
          <w:lang w:val="bg-BG"/>
        </w:rPr>
        <w:t xml:space="preserve"> посредством система за контролиран достъп „</w:t>
      </w:r>
      <w:proofErr w:type="spellStart"/>
      <w:r w:rsidR="005D3B57" w:rsidRPr="00985B36">
        <w:rPr>
          <w:sz w:val="24"/>
          <w:szCs w:val="24"/>
          <w:lang w:val="bg-BG"/>
        </w:rPr>
        <w:t>Боларди</w:t>
      </w:r>
      <w:proofErr w:type="spellEnd"/>
      <w:r w:rsidR="005D3B57" w:rsidRPr="00985B36">
        <w:rPr>
          <w:sz w:val="24"/>
          <w:szCs w:val="24"/>
          <w:lang w:val="bg-BG"/>
        </w:rPr>
        <w:t>“.</w:t>
      </w:r>
    </w:p>
    <w:p w:rsidR="005D3B57" w:rsidRPr="00985B36" w:rsidRDefault="005D3B5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 xml:space="preserve">Чрез контролирания достъп ще се осигури свободен достъп на МПС на живущите в тези зони и възможност за обслужване на търговски обекти в не толкова натоварен предварително определен интервал от време в ранните часове на деня. </w:t>
      </w:r>
    </w:p>
    <w:p w:rsidR="005D3B57" w:rsidRPr="00985B36" w:rsidRDefault="00EF5A4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>О</w:t>
      </w:r>
      <w:r w:rsidR="005D3B57" w:rsidRPr="00985B36">
        <w:rPr>
          <w:sz w:val="24"/>
          <w:szCs w:val="24"/>
          <w:lang w:val="bg-BG"/>
        </w:rPr>
        <w:t>пит</w:t>
      </w:r>
      <w:r w:rsidRPr="00985B36">
        <w:rPr>
          <w:sz w:val="24"/>
          <w:szCs w:val="24"/>
          <w:lang w:val="bg-BG"/>
        </w:rPr>
        <w:t>ът от прилагане на такава система в други населени места</w:t>
      </w:r>
      <w:r w:rsidR="006875BC">
        <w:rPr>
          <w:sz w:val="24"/>
          <w:szCs w:val="24"/>
          <w:lang w:val="bg-BG"/>
        </w:rPr>
        <w:t xml:space="preserve"> показва</w:t>
      </w:r>
      <w:r w:rsidRPr="00985B36">
        <w:rPr>
          <w:sz w:val="24"/>
          <w:szCs w:val="24"/>
          <w:lang w:val="bg-BG"/>
        </w:rPr>
        <w:t xml:space="preserve">, че чрез нея </w:t>
      </w:r>
      <w:r w:rsidR="006875BC">
        <w:rPr>
          <w:sz w:val="24"/>
          <w:szCs w:val="24"/>
          <w:lang w:val="bg-BG"/>
        </w:rPr>
        <w:t xml:space="preserve">се </w:t>
      </w:r>
      <w:r w:rsidRPr="00985B36">
        <w:rPr>
          <w:sz w:val="24"/>
          <w:szCs w:val="24"/>
          <w:lang w:val="bg-BG"/>
        </w:rPr>
        <w:t xml:space="preserve">осигурява </w:t>
      </w:r>
      <w:r w:rsidR="005D3B57" w:rsidRPr="00985B36">
        <w:rPr>
          <w:sz w:val="24"/>
          <w:szCs w:val="24"/>
          <w:lang w:val="bg-BG"/>
        </w:rPr>
        <w:t>безопасен и ефективен начин за регулация</w:t>
      </w:r>
      <w:r w:rsidRPr="00985B36">
        <w:rPr>
          <w:sz w:val="24"/>
          <w:szCs w:val="24"/>
          <w:lang w:val="bg-BG"/>
        </w:rPr>
        <w:t xml:space="preserve"> в</w:t>
      </w:r>
      <w:r w:rsidR="005D3B57" w:rsidRPr="00985B36">
        <w:rPr>
          <w:sz w:val="24"/>
          <w:szCs w:val="24"/>
          <w:lang w:val="bg-BG"/>
        </w:rPr>
        <w:t xml:space="preserve"> участъците, </w:t>
      </w:r>
      <w:r w:rsidRPr="00985B36">
        <w:rPr>
          <w:sz w:val="24"/>
          <w:szCs w:val="24"/>
          <w:lang w:val="bg-BG"/>
        </w:rPr>
        <w:t>в които</w:t>
      </w:r>
      <w:r w:rsidR="005D3B57" w:rsidRPr="00985B36">
        <w:rPr>
          <w:sz w:val="24"/>
          <w:szCs w:val="24"/>
          <w:lang w:val="bg-BG"/>
        </w:rPr>
        <w:t xml:space="preserve"> е установен засилен </w:t>
      </w:r>
      <w:r w:rsidRPr="00985B36">
        <w:rPr>
          <w:sz w:val="24"/>
          <w:szCs w:val="24"/>
          <w:lang w:val="bg-BG"/>
        </w:rPr>
        <w:t xml:space="preserve">автомобилен и пешеходен </w:t>
      </w:r>
      <w:r w:rsidR="005D3B57" w:rsidRPr="00985B36">
        <w:rPr>
          <w:sz w:val="24"/>
          <w:szCs w:val="24"/>
          <w:lang w:val="bg-BG"/>
        </w:rPr>
        <w:t xml:space="preserve">трафик. </w:t>
      </w:r>
    </w:p>
    <w:p w:rsidR="005D3B57" w:rsidRPr="00985B36" w:rsidRDefault="00492968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 xml:space="preserve">Предвижда се </w:t>
      </w:r>
      <w:r w:rsidR="00996058" w:rsidRPr="00985B36">
        <w:rPr>
          <w:sz w:val="24"/>
          <w:szCs w:val="24"/>
          <w:lang w:val="bg-BG"/>
        </w:rPr>
        <w:t>за ЦГЧ о</w:t>
      </w:r>
      <w:r w:rsidRPr="00985B36">
        <w:rPr>
          <w:sz w:val="24"/>
          <w:szCs w:val="24"/>
          <w:lang w:val="bg-BG"/>
        </w:rPr>
        <w:t>граничението</w:t>
      </w:r>
      <w:r w:rsidR="00996058" w:rsidRPr="00985B36">
        <w:rPr>
          <w:sz w:val="24"/>
          <w:szCs w:val="24"/>
          <w:lang w:val="bg-BG"/>
        </w:rPr>
        <w:t xml:space="preserve"> да е във времевия </w:t>
      </w:r>
      <w:r w:rsidR="006875BC">
        <w:rPr>
          <w:sz w:val="24"/>
          <w:szCs w:val="24"/>
          <w:lang w:val="bg-BG"/>
        </w:rPr>
        <w:t>интервал от 10:00 часа преди обя</w:t>
      </w:r>
      <w:r w:rsidR="00996058" w:rsidRPr="00985B36">
        <w:rPr>
          <w:sz w:val="24"/>
          <w:szCs w:val="24"/>
          <w:lang w:val="bg-BG"/>
        </w:rPr>
        <w:t xml:space="preserve">д до 6:00 часа на следващата сутрин </w:t>
      </w:r>
      <w:r w:rsidR="005D3B57" w:rsidRPr="00985B36">
        <w:rPr>
          <w:sz w:val="24"/>
          <w:szCs w:val="24"/>
          <w:lang w:val="bg-BG"/>
        </w:rPr>
        <w:t>за всеки ден от седмицата без изключение, включително на нацио</w:t>
      </w:r>
      <w:r w:rsidR="00996058" w:rsidRPr="00985B36">
        <w:rPr>
          <w:sz w:val="24"/>
          <w:szCs w:val="24"/>
          <w:lang w:val="bg-BG"/>
        </w:rPr>
        <w:t xml:space="preserve">нални празници, чествания и други, а в пешеходни зони от тип - алеята от паркинг „Северен плаж“ до Бургаски солници да е постоянно. Изключения се предвиждат за </w:t>
      </w:r>
      <w:r w:rsidR="005D3B57" w:rsidRPr="00985B36">
        <w:rPr>
          <w:sz w:val="24"/>
          <w:szCs w:val="24"/>
          <w:lang w:val="bg-BG"/>
        </w:rPr>
        <w:t>автомобили на МВР, Пожарна безопасност, линейки и автомобили</w:t>
      </w:r>
      <w:r w:rsidRPr="00985B36">
        <w:rPr>
          <w:sz w:val="24"/>
          <w:szCs w:val="24"/>
          <w:lang w:val="bg-BG"/>
        </w:rPr>
        <w:t>,</w:t>
      </w:r>
      <w:r w:rsidR="00996058" w:rsidRPr="00985B36">
        <w:rPr>
          <w:sz w:val="24"/>
          <w:szCs w:val="24"/>
          <w:lang w:val="bg-BG"/>
        </w:rPr>
        <w:t xml:space="preserve"> обслужващи системата „</w:t>
      </w:r>
      <w:proofErr w:type="spellStart"/>
      <w:r w:rsidR="00996058" w:rsidRPr="00985B36">
        <w:rPr>
          <w:sz w:val="24"/>
          <w:szCs w:val="24"/>
          <w:lang w:val="bg-BG"/>
        </w:rPr>
        <w:t>Боларди</w:t>
      </w:r>
      <w:proofErr w:type="spellEnd"/>
      <w:r w:rsidR="00996058" w:rsidRPr="00985B36">
        <w:rPr>
          <w:sz w:val="24"/>
          <w:szCs w:val="24"/>
          <w:lang w:val="bg-BG"/>
        </w:rPr>
        <w:t xml:space="preserve">“. </w:t>
      </w:r>
      <w:r w:rsidR="005D3B57" w:rsidRPr="00985B36">
        <w:rPr>
          <w:sz w:val="24"/>
          <w:szCs w:val="24"/>
          <w:lang w:val="bg-BG"/>
        </w:rPr>
        <w:t xml:space="preserve"> </w:t>
      </w:r>
    </w:p>
    <w:p w:rsidR="005D3B57" w:rsidRPr="00985B36" w:rsidRDefault="005D3B5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lastRenderedPageBreak/>
        <w:t xml:space="preserve">Освен изложеното, възниква и </w:t>
      </w:r>
      <w:r w:rsidR="00996058" w:rsidRPr="00985B36">
        <w:rPr>
          <w:sz w:val="24"/>
          <w:szCs w:val="24"/>
          <w:lang w:val="bg-BG"/>
        </w:rPr>
        <w:t xml:space="preserve">необходимост от създаване на правила, </w:t>
      </w:r>
      <w:r w:rsidRPr="00985B36">
        <w:rPr>
          <w:sz w:val="24"/>
          <w:szCs w:val="24"/>
          <w:lang w:val="bg-BG"/>
        </w:rPr>
        <w:t xml:space="preserve"> отнасящи се до условията и реда за паркиране и престой в районите около туристическите обекти, които са задължени да осигурят такива. Това са местата за настаняване клас А</w:t>
      </w:r>
      <w:r w:rsidR="006875BC">
        <w:rPr>
          <w:sz w:val="24"/>
          <w:szCs w:val="24"/>
          <w:lang w:val="bg-BG"/>
        </w:rPr>
        <w:t>,</w:t>
      </w:r>
      <w:r w:rsidRPr="00985B36">
        <w:rPr>
          <w:sz w:val="24"/>
          <w:szCs w:val="24"/>
          <w:lang w:val="bg-BG"/>
        </w:rPr>
        <w:t xml:space="preserve"> съгласно чл.3 ал.2, т.1, б. „а“</w:t>
      </w:r>
      <w:r w:rsidR="00996058" w:rsidRPr="00985B36">
        <w:rPr>
          <w:sz w:val="24"/>
          <w:szCs w:val="24"/>
          <w:lang w:val="bg-BG"/>
        </w:rPr>
        <w:t xml:space="preserve"> от </w:t>
      </w:r>
      <w:r w:rsidRPr="00985B36">
        <w:rPr>
          <w:sz w:val="24"/>
          <w:szCs w:val="24"/>
          <w:lang w:val="bg-BG"/>
        </w:rPr>
        <w:t>З</w:t>
      </w:r>
      <w:r w:rsidR="00996058" w:rsidRPr="00985B36">
        <w:rPr>
          <w:sz w:val="24"/>
          <w:szCs w:val="24"/>
          <w:lang w:val="bg-BG"/>
        </w:rPr>
        <w:t>акона за туризма</w:t>
      </w:r>
      <w:r w:rsidRPr="00985B36">
        <w:rPr>
          <w:sz w:val="24"/>
          <w:szCs w:val="24"/>
          <w:lang w:val="bg-BG"/>
        </w:rPr>
        <w:t>, работещи при непрекъснат денонощен режим и предоставящи достъп до туристически услуги без времеви ограничения. Упражняваната на територията на Община Бургас дейност от местата за настаняване Клас А генерира и нуждата от постоянен достъп до сградите, в които се извършват дейностите по услугата хотелиерство.</w:t>
      </w:r>
    </w:p>
    <w:p w:rsidR="005D3B57" w:rsidRPr="00985B36" w:rsidRDefault="005D3B5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>Целта</w:t>
      </w:r>
      <w:r w:rsidR="00996058" w:rsidRPr="00985B36">
        <w:rPr>
          <w:sz w:val="24"/>
          <w:szCs w:val="24"/>
          <w:lang w:val="bg-BG"/>
        </w:rPr>
        <w:t xml:space="preserve"> на предложената уредба</w:t>
      </w:r>
      <w:r w:rsidRPr="00985B36">
        <w:rPr>
          <w:sz w:val="24"/>
          <w:szCs w:val="24"/>
          <w:lang w:val="bg-BG"/>
        </w:rPr>
        <w:t xml:space="preserve"> е да се въведе контролиран достъп до зони</w:t>
      </w:r>
      <w:r w:rsidR="00996058" w:rsidRPr="00985B36">
        <w:rPr>
          <w:sz w:val="24"/>
          <w:szCs w:val="24"/>
          <w:lang w:val="bg-BG"/>
        </w:rPr>
        <w:t>,</w:t>
      </w:r>
      <w:r w:rsidRPr="00985B36">
        <w:rPr>
          <w:sz w:val="24"/>
          <w:szCs w:val="24"/>
          <w:lang w:val="bg-BG"/>
        </w:rPr>
        <w:t xml:space="preserve"> обособени по своя характер като пешеходни за осигуряване на безопасно и нормално придвижване на гражданите и гостите на града и да се сложи траен ред при движението на МПС в централната градска част, както и за паркиране и нормално движение на всички превозни средства в районите около хотели, мотели, апартаментни туристически комплекси и други, в условията на непрекъснат достъп до паркоместата. </w:t>
      </w:r>
    </w:p>
    <w:p w:rsidR="005D3B57" w:rsidRPr="00985B36" w:rsidRDefault="005D3B57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 xml:space="preserve">За прилагане на новата уредба ще бъдат заделени средства в бюджета на общината за ОП „Транспорт“, в размер на около 5 000 лева за брой </w:t>
      </w:r>
      <w:proofErr w:type="spellStart"/>
      <w:r w:rsidRPr="00985B36">
        <w:rPr>
          <w:sz w:val="24"/>
          <w:szCs w:val="24"/>
          <w:lang w:val="bg-BG"/>
        </w:rPr>
        <w:t>болард</w:t>
      </w:r>
      <w:proofErr w:type="spellEnd"/>
      <w:r w:rsidRPr="00985B36">
        <w:rPr>
          <w:sz w:val="24"/>
          <w:szCs w:val="24"/>
          <w:lang w:val="bg-BG"/>
        </w:rPr>
        <w:t>, а по отношение на паркоместата не се налага да се разходват средства.</w:t>
      </w:r>
      <w:r w:rsidR="003B2455">
        <w:rPr>
          <w:sz w:val="24"/>
          <w:szCs w:val="24"/>
          <w:lang w:val="bg-BG"/>
        </w:rPr>
        <w:t xml:space="preserve"> </w:t>
      </w:r>
    </w:p>
    <w:p w:rsidR="005D3B57" w:rsidRPr="00985B36" w:rsidRDefault="005D3B57" w:rsidP="003D1876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 xml:space="preserve"> Очакванията от прилагането на настоящите изменения и допълнения на Наредбата за условията и реда за платено и безплатно паркиране на моторни превозни средства в определени зони на територията на Община Бургас са свързани с възможността на Община Бургас да облекчи пешеходния трафик в централ</w:t>
      </w:r>
      <w:r w:rsidR="003B2455">
        <w:rPr>
          <w:sz w:val="24"/>
          <w:szCs w:val="24"/>
          <w:lang w:val="bg-BG"/>
        </w:rPr>
        <w:t>на градска част на град Бургас. Същевременно с това ще се</w:t>
      </w:r>
      <w:r w:rsidRPr="00985B36">
        <w:rPr>
          <w:sz w:val="24"/>
          <w:szCs w:val="24"/>
          <w:lang w:val="bg-BG"/>
        </w:rPr>
        <w:t xml:space="preserve"> осъществява контрол върху режима на паркиране и престой на МПС в съответните участъци, а при нарушения на режима </w:t>
      </w:r>
      <w:r w:rsidR="003B2455">
        <w:rPr>
          <w:sz w:val="24"/>
          <w:szCs w:val="24"/>
          <w:lang w:val="bg-BG"/>
        </w:rPr>
        <w:t xml:space="preserve">ще се </w:t>
      </w:r>
      <w:r w:rsidRPr="00985B36">
        <w:rPr>
          <w:sz w:val="24"/>
          <w:szCs w:val="24"/>
          <w:lang w:val="bg-BG"/>
        </w:rPr>
        <w:t>събира</w:t>
      </w:r>
      <w:r w:rsidR="003B2455">
        <w:rPr>
          <w:sz w:val="24"/>
          <w:szCs w:val="24"/>
          <w:lang w:val="bg-BG"/>
        </w:rPr>
        <w:t>т</w:t>
      </w:r>
      <w:r w:rsidRPr="00985B36">
        <w:rPr>
          <w:sz w:val="24"/>
          <w:szCs w:val="24"/>
          <w:lang w:val="bg-BG"/>
        </w:rPr>
        <w:t xml:space="preserve"> средства от неправомерно ползващи зоната водачи на МПС</w:t>
      </w:r>
      <w:r w:rsidR="003B2455">
        <w:rPr>
          <w:sz w:val="24"/>
          <w:szCs w:val="24"/>
          <w:lang w:val="bg-BG"/>
        </w:rPr>
        <w:t>,</w:t>
      </w:r>
      <w:r w:rsidRPr="00985B36">
        <w:rPr>
          <w:sz w:val="24"/>
          <w:szCs w:val="24"/>
          <w:lang w:val="bg-BG"/>
        </w:rPr>
        <w:t xml:space="preserve"> чрез контрол упражняван ОП „Транспорт“. От гледна точка на хотелиерството, </w:t>
      </w:r>
      <w:r w:rsidR="003B2455">
        <w:rPr>
          <w:sz w:val="24"/>
          <w:szCs w:val="24"/>
          <w:lang w:val="bg-BG"/>
        </w:rPr>
        <w:t xml:space="preserve">ще се </w:t>
      </w:r>
      <w:r w:rsidRPr="00985B36">
        <w:rPr>
          <w:sz w:val="24"/>
          <w:szCs w:val="24"/>
          <w:lang w:val="bg-BG"/>
        </w:rPr>
        <w:t>облекчи достъпа на гражданите</w:t>
      </w:r>
      <w:r w:rsidR="004F20E0" w:rsidRPr="00985B36">
        <w:rPr>
          <w:sz w:val="24"/>
          <w:szCs w:val="24"/>
          <w:lang w:val="bg-BG"/>
        </w:rPr>
        <w:t xml:space="preserve"> до</w:t>
      </w:r>
      <w:r w:rsidRPr="00985B36">
        <w:rPr>
          <w:sz w:val="24"/>
          <w:szCs w:val="24"/>
          <w:lang w:val="bg-BG"/>
        </w:rPr>
        <w:t xml:space="preserve"> местата за настаняване без часови ограничения, като </w:t>
      </w:r>
      <w:r w:rsidR="003B2455">
        <w:rPr>
          <w:sz w:val="24"/>
          <w:szCs w:val="24"/>
          <w:lang w:val="bg-BG"/>
        </w:rPr>
        <w:t xml:space="preserve">ще се </w:t>
      </w:r>
      <w:r w:rsidRPr="00985B36">
        <w:rPr>
          <w:sz w:val="24"/>
          <w:szCs w:val="24"/>
          <w:lang w:val="bg-BG"/>
        </w:rPr>
        <w:t>осъществява контро</w:t>
      </w:r>
      <w:r w:rsidR="003B2455">
        <w:rPr>
          <w:sz w:val="24"/>
          <w:szCs w:val="24"/>
          <w:lang w:val="bg-BG"/>
        </w:rPr>
        <w:t>л върху режима на паркиране и ще се</w:t>
      </w:r>
      <w:r w:rsidRPr="00985B36">
        <w:rPr>
          <w:sz w:val="24"/>
          <w:szCs w:val="24"/>
          <w:lang w:val="bg-BG"/>
        </w:rPr>
        <w:t xml:space="preserve"> събира</w:t>
      </w:r>
      <w:r w:rsidR="003B2455">
        <w:rPr>
          <w:sz w:val="24"/>
          <w:szCs w:val="24"/>
          <w:lang w:val="bg-BG"/>
        </w:rPr>
        <w:t>т</w:t>
      </w:r>
      <w:r w:rsidRPr="00985B36">
        <w:rPr>
          <w:sz w:val="24"/>
          <w:szCs w:val="24"/>
          <w:lang w:val="bg-BG"/>
        </w:rPr>
        <w:t xml:space="preserve"> приходи от предоставените чрез ОП „Транспорт“ услуги за служебен абонамент.</w:t>
      </w:r>
      <w:r w:rsidR="003D1876" w:rsidRPr="00985B36">
        <w:rPr>
          <w:sz w:val="24"/>
          <w:szCs w:val="24"/>
          <w:lang w:val="bg-BG"/>
        </w:rPr>
        <w:t xml:space="preserve"> </w:t>
      </w:r>
    </w:p>
    <w:p w:rsidR="00732BBD" w:rsidRPr="00985B36" w:rsidRDefault="00732BBD" w:rsidP="00696517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 xml:space="preserve">В съответствие с разпоредбата на чл.26, ал.2 от Закона за нормативните актове проектът </w:t>
      </w:r>
      <w:r w:rsidR="00996058" w:rsidRPr="00985B36">
        <w:rPr>
          <w:sz w:val="24"/>
          <w:szCs w:val="24"/>
          <w:lang w:val="bg-BG"/>
        </w:rPr>
        <w:t>на наредба и мотивите към него са</w:t>
      </w:r>
      <w:r w:rsidRPr="00985B36">
        <w:rPr>
          <w:sz w:val="24"/>
          <w:szCs w:val="24"/>
          <w:lang w:val="bg-BG"/>
        </w:rPr>
        <w:t xml:space="preserve"> публикуван</w:t>
      </w:r>
      <w:r w:rsidR="00996058" w:rsidRPr="00985B36">
        <w:rPr>
          <w:sz w:val="24"/>
          <w:szCs w:val="24"/>
          <w:lang w:val="bg-BG"/>
        </w:rPr>
        <w:t>и</w:t>
      </w:r>
      <w:r w:rsidRPr="00985B36">
        <w:rPr>
          <w:sz w:val="24"/>
          <w:szCs w:val="24"/>
          <w:lang w:val="bg-BG"/>
        </w:rPr>
        <w:t xml:space="preserve"> на интернет страницата на общината, </w:t>
      </w:r>
      <w:r w:rsidR="00DA66B9" w:rsidRPr="00985B36">
        <w:rPr>
          <w:sz w:val="24"/>
          <w:szCs w:val="24"/>
          <w:lang w:val="bg-BG"/>
        </w:rPr>
        <w:t xml:space="preserve">както и на портала за обществени консултации, </w:t>
      </w:r>
      <w:r w:rsidRPr="00985B36">
        <w:rPr>
          <w:sz w:val="24"/>
          <w:szCs w:val="24"/>
          <w:lang w:val="bg-BG"/>
        </w:rPr>
        <w:t>като е дадена възможност за предоставяне на мнения и становища.</w:t>
      </w:r>
      <w:r w:rsidR="007829A2" w:rsidRPr="00985B36">
        <w:rPr>
          <w:sz w:val="24"/>
          <w:szCs w:val="24"/>
          <w:lang w:val="bg-BG"/>
        </w:rPr>
        <w:t xml:space="preserve"> В законоустановения</w:t>
      </w:r>
      <w:r w:rsidR="00996058" w:rsidRPr="00985B36">
        <w:rPr>
          <w:sz w:val="24"/>
          <w:szCs w:val="24"/>
          <w:lang w:val="bg-BG"/>
        </w:rPr>
        <w:t xml:space="preserve"> 30-дневен</w:t>
      </w:r>
      <w:r w:rsidR="007829A2" w:rsidRPr="00985B36">
        <w:rPr>
          <w:sz w:val="24"/>
          <w:szCs w:val="24"/>
          <w:lang w:val="bg-BG"/>
        </w:rPr>
        <w:t xml:space="preserve"> срок </w:t>
      </w:r>
      <w:r w:rsidR="00996058" w:rsidRPr="00985B36">
        <w:rPr>
          <w:sz w:val="24"/>
          <w:szCs w:val="24"/>
          <w:lang w:val="bg-BG"/>
        </w:rPr>
        <w:t>не са постъпили</w:t>
      </w:r>
      <w:r w:rsidR="007829A2" w:rsidRPr="00985B36">
        <w:rPr>
          <w:sz w:val="24"/>
          <w:szCs w:val="24"/>
          <w:lang w:val="bg-BG"/>
        </w:rPr>
        <w:t xml:space="preserve"> предложения.</w:t>
      </w:r>
    </w:p>
    <w:p w:rsidR="003B2455" w:rsidRDefault="003B2455" w:rsidP="00696517">
      <w:pPr>
        <w:ind w:firstLine="709"/>
        <w:jc w:val="both"/>
        <w:rPr>
          <w:sz w:val="24"/>
          <w:szCs w:val="24"/>
          <w:lang w:val="bg-BG"/>
        </w:rPr>
      </w:pPr>
    </w:p>
    <w:p w:rsidR="00732BBD" w:rsidRPr="00985B36" w:rsidRDefault="00732BBD" w:rsidP="00696517">
      <w:pPr>
        <w:ind w:firstLine="709"/>
        <w:jc w:val="both"/>
        <w:rPr>
          <w:sz w:val="24"/>
          <w:szCs w:val="24"/>
          <w:lang w:val="bg-BG"/>
        </w:rPr>
      </w:pPr>
      <w:r w:rsidRPr="00985B36">
        <w:rPr>
          <w:sz w:val="24"/>
          <w:szCs w:val="24"/>
          <w:lang w:val="bg-BG"/>
        </w:rPr>
        <w:t>Предвид изложеното, на основание чл.</w:t>
      </w:r>
      <w:r w:rsidR="003B2455">
        <w:rPr>
          <w:sz w:val="24"/>
          <w:szCs w:val="24"/>
          <w:lang w:val="bg-BG"/>
        </w:rPr>
        <w:t xml:space="preserve"> </w:t>
      </w:r>
      <w:r w:rsidRPr="00985B36">
        <w:rPr>
          <w:sz w:val="24"/>
          <w:szCs w:val="24"/>
          <w:lang w:val="bg-BG"/>
        </w:rPr>
        <w:t>21, ал.</w:t>
      </w:r>
      <w:r w:rsidR="003B2455">
        <w:rPr>
          <w:sz w:val="24"/>
          <w:szCs w:val="24"/>
          <w:lang w:val="bg-BG"/>
        </w:rPr>
        <w:t xml:space="preserve"> </w:t>
      </w:r>
      <w:r w:rsidRPr="00985B36">
        <w:rPr>
          <w:sz w:val="24"/>
          <w:szCs w:val="24"/>
          <w:lang w:val="bg-BG"/>
        </w:rPr>
        <w:t>2 от Закона за местното самоуправление и местната администрация, предлагам, Общински съвет – Бургас да вземе следното:</w:t>
      </w:r>
    </w:p>
    <w:p w:rsidR="006B1393" w:rsidRDefault="006B1393" w:rsidP="006B1393">
      <w:pPr>
        <w:jc w:val="center"/>
        <w:rPr>
          <w:b/>
          <w:sz w:val="24"/>
          <w:szCs w:val="24"/>
          <w:lang w:val="bg-BG"/>
        </w:rPr>
      </w:pPr>
    </w:p>
    <w:p w:rsidR="00732BBD" w:rsidRPr="00985B36" w:rsidRDefault="00732BBD" w:rsidP="006B1393">
      <w:pPr>
        <w:jc w:val="center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РЕШЕНИЕ:</w:t>
      </w:r>
    </w:p>
    <w:p w:rsidR="00C236A3" w:rsidRPr="00985B36" w:rsidRDefault="00C236A3" w:rsidP="00696517">
      <w:pPr>
        <w:ind w:firstLine="709"/>
        <w:jc w:val="both"/>
        <w:rPr>
          <w:b/>
          <w:sz w:val="24"/>
          <w:szCs w:val="24"/>
          <w:lang w:val="bg-BG"/>
        </w:rPr>
      </w:pPr>
    </w:p>
    <w:p w:rsidR="00877A69" w:rsidRPr="00985B36" w:rsidRDefault="00877A69" w:rsidP="00696517">
      <w:pPr>
        <w:tabs>
          <w:tab w:val="left" w:pos="-284"/>
          <w:tab w:val="left" w:pos="-142"/>
          <w:tab w:val="center" w:pos="709"/>
          <w:tab w:val="center" w:pos="1440"/>
        </w:tabs>
        <w:ind w:firstLine="709"/>
        <w:jc w:val="both"/>
        <w:rPr>
          <w:color w:val="000000"/>
          <w:sz w:val="24"/>
          <w:szCs w:val="24"/>
          <w:lang w:val="bg-BG"/>
        </w:rPr>
      </w:pPr>
      <w:r w:rsidRPr="00985B36">
        <w:rPr>
          <w:color w:val="000000"/>
          <w:sz w:val="24"/>
          <w:szCs w:val="24"/>
          <w:lang w:val="bg-BG"/>
        </w:rPr>
        <w:t>Приема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  <w:r w:rsidRPr="00985B36">
        <w:rPr>
          <w:color w:val="000000"/>
          <w:sz w:val="24"/>
          <w:szCs w:val="24"/>
        </w:rPr>
        <w:t xml:space="preserve">, </w:t>
      </w:r>
      <w:r w:rsidRPr="00985B36">
        <w:rPr>
          <w:color w:val="000000"/>
          <w:sz w:val="24"/>
          <w:szCs w:val="24"/>
          <w:lang w:val="bg-BG"/>
        </w:rPr>
        <w:t>както следва:</w:t>
      </w:r>
    </w:p>
    <w:p w:rsidR="00732BBD" w:rsidRPr="00985B36" w:rsidRDefault="00732BBD" w:rsidP="00C236A3">
      <w:pPr>
        <w:ind w:firstLine="567"/>
        <w:jc w:val="both"/>
        <w:rPr>
          <w:b/>
          <w:sz w:val="24"/>
          <w:szCs w:val="24"/>
          <w:lang w:val="bg-BG"/>
        </w:rPr>
      </w:pP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§1.</w:t>
      </w:r>
      <w:r w:rsidRPr="00985B36">
        <w:rPr>
          <w:bCs/>
          <w:sz w:val="24"/>
          <w:szCs w:val="24"/>
          <w:lang w:val="bg-BG" w:eastAsia="en-US"/>
        </w:rPr>
        <w:t xml:space="preserve"> Изменя заглавието на наредбата, като същото придобива следното съдържание:  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Cs/>
          <w:sz w:val="24"/>
          <w:szCs w:val="24"/>
          <w:lang w:val="bg-BG" w:eastAsia="en-US"/>
        </w:rPr>
        <w:t>„Наредба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Бургас“</w:t>
      </w:r>
      <w:r w:rsidRPr="00985B36">
        <w:rPr>
          <w:bCs/>
          <w:sz w:val="24"/>
          <w:szCs w:val="24"/>
          <w:lang w:eastAsia="en-US"/>
        </w:rPr>
        <w:t>.</w:t>
      </w:r>
      <w:r w:rsidRPr="00985B36">
        <w:rPr>
          <w:bCs/>
          <w:sz w:val="24"/>
          <w:szCs w:val="24"/>
          <w:lang w:val="bg-BG" w:eastAsia="en-US"/>
        </w:rPr>
        <w:t xml:space="preserve"> </w:t>
      </w:r>
      <w:r w:rsidR="00F02681">
        <w:rPr>
          <w:bCs/>
          <w:sz w:val="24"/>
          <w:szCs w:val="24"/>
          <w:lang w:val="bg-BG" w:eastAsia="en-US"/>
        </w:rPr>
        <w:t xml:space="preserve"> </w:t>
      </w:r>
    </w:p>
    <w:p w:rsidR="00F02681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  <w:lang w:val="bg-BG" w:eastAsia="en-US"/>
        </w:rPr>
      </w:pP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§2.</w:t>
      </w:r>
      <w:r w:rsidRPr="00985B36">
        <w:rPr>
          <w:bCs/>
          <w:sz w:val="24"/>
          <w:szCs w:val="24"/>
          <w:lang w:val="bg-BG" w:eastAsia="en-US"/>
        </w:rPr>
        <w:t xml:space="preserve">  Чл. 1 се изменя и придобива следното съдържание: </w:t>
      </w: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Cs/>
          <w:sz w:val="24"/>
          <w:szCs w:val="24"/>
          <w:lang w:val="bg-BG" w:eastAsia="en-US"/>
        </w:rPr>
        <w:t xml:space="preserve">„Наредбата урежда условията и реда за платено и безплатно паркиране и контрол на достъпа в определени зони на територията на Община Бургас, както и издаването на електронни стикери и карти.“ 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4"/>
          <w:szCs w:val="24"/>
          <w:lang w:val="bg-BG" w:eastAsia="en-US"/>
        </w:rPr>
      </w:pP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§3.</w:t>
      </w:r>
      <w:r w:rsidRPr="00985B36">
        <w:rPr>
          <w:bCs/>
          <w:sz w:val="24"/>
          <w:szCs w:val="24"/>
          <w:lang w:val="bg-BG" w:eastAsia="en-US"/>
        </w:rPr>
        <w:t xml:space="preserve"> В чл.2, ал.1, след израза: „ при паркиране“ се добавя и израза: „и достъп чрез </w:t>
      </w:r>
      <w:proofErr w:type="spellStart"/>
      <w:r w:rsidRPr="00985B36">
        <w:rPr>
          <w:bCs/>
          <w:sz w:val="24"/>
          <w:szCs w:val="24"/>
          <w:lang w:val="bg-BG" w:eastAsia="en-US"/>
        </w:rPr>
        <w:lastRenderedPageBreak/>
        <w:t>боларди</w:t>
      </w:r>
      <w:proofErr w:type="spellEnd"/>
      <w:r w:rsidRPr="00985B36">
        <w:rPr>
          <w:bCs/>
          <w:sz w:val="24"/>
          <w:szCs w:val="24"/>
          <w:lang w:val="bg-BG" w:eastAsia="en-US"/>
        </w:rPr>
        <w:t xml:space="preserve">“.  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§4.</w:t>
      </w:r>
      <w:r w:rsidRPr="00985B36">
        <w:rPr>
          <w:bCs/>
          <w:sz w:val="24"/>
          <w:szCs w:val="24"/>
          <w:lang w:val="bg-BG" w:eastAsia="en-US"/>
        </w:rPr>
        <w:t xml:space="preserve"> Разпоредбата на чл.3 ал.1, се изменя и допълва</w:t>
      </w:r>
      <w:r w:rsidRPr="00985B36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 xml:space="preserve"> </w:t>
      </w:r>
      <w:r w:rsidRPr="00985B36">
        <w:rPr>
          <w:bCs/>
          <w:sz w:val="24"/>
          <w:szCs w:val="24"/>
          <w:lang w:val="bg-BG" w:eastAsia="en-US"/>
        </w:rPr>
        <w:t>и придобива следното съдържание:</w:t>
      </w: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Cs/>
          <w:sz w:val="24"/>
          <w:szCs w:val="24"/>
          <w:lang w:val="bg-BG" w:eastAsia="en-US"/>
        </w:rPr>
        <w:t xml:space="preserve">„Общинският съвет определя зони за платено и безплатно паркиране на МПС, от категориите М, М1, М2, </w:t>
      </w:r>
      <w:r w:rsidRPr="00985B36">
        <w:rPr>
          <w:bCs/>
          <w:sz w:val="24"/>
          <w:szCs w:val="24"/>
          <w:lang w:eastAsia="en-US"/>
        </w:rPr>
        <w:t>N1</w:t>
      </w:r>
      <w:r w:rsidRPr="00985B36">
        <w:rPr>
          <w:bCs/>
          <w:sz w:val="24"/>
          <w:szCs w:val="24"/>
          <w:lang w:val="bg-BG" w:eastAsia="en-US"/>
        </w:rPr>
        <w:t xml:space="preserve">, в определени дни на седмицата, часове на денонощието, на райони, пътища и части от пътища, публична общинска собственост, с граници съгласно Приложение 1 „Синя зона“, Приложение 2,  „Зелена зона“ и Приложение </w:t>
      </w:r>
      <w:r w:rsidRPr="00985B36">
        <w:rPr>
          <w:bCs/>
          <w:sz w:val="24"/>
          <w:szCs w:val="24"/>
          <w:lang w:eastAsia="en-US"/>
        </w:rPr>
        <w:t>3</w:t>
      </w:r>
      <w:r w:rsidRPr="00985B36">
        <w:rPr>
          <w:bCs/>
          <w:sz w:val="24"/>
          <w:szCs w:val="24"/>
          <w:lang w:val="bg-BG" w:eastAsia="en-US"/>
        </w:rPr>
        <w:t xml:space="preserve"> „Зона </w:t>
      </w:r>
      <w:proofErr w:type="spellStart"/>
      <w:r w:rsidRPr="00985B36">
        <w:rPr>
          <w:bCs/>
          <w:sz w:val="24"/>
          <w:szCs w:val="24"/>
          <w:lang w:val="bg-BG" w:eastAsia="en-US"/>
        </w:rPr>
        <w:t>боларди</w:t>
      </w:r>
      <w:proofErr w:type="spellEnd"/>
      <w:r w:rsidRPr="00985B36">
        <w:rPr>
          <w:bCs/>
          <w:sz w:val="24"/>
          <w:szCs w:val="24"/>
          <w:lang w:val="bg-BG" w:eastAsia="en-US"/>
        </w:rPr>
        <w:t>“.“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§5.</w:t>
      </w:r>
      <w:r w:rsidRPr="00985B36">
        <w:rPr>
          <w:bCs/>
          <w:sz w:val="24"/>
          <w:szCs w:val="24"/>
          <w:lang w:val="bg-BG" w:eastAsia="en-US"/>
        </w:rPr>
        <w:t xml:space="preserve"> В чл.3 ал.2 и ал.3 думата „Такса“ се заменя с думата „Цена“ .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bCs/>
          <w:sz w:val="24"/>
          <w:szCs w:val="24"/>
          <w:lang w:val="bg-BG" w:eastAsia="en-US"/>
        </w:rPr>
        <w:t>§6.</w:t>
      </w:r>
      <w:r w:rsidRPr="00985B36">
        <w:rPr>
          <w:bCs/>
          <w:sz w:val="24"/>
          <w:szCs w:val="24"/>
          <w:lang w:val="bg-BG" w:eastAsia="en-US"/>
        </w:rPr>
        <w:t xml:space="preserve"> В чл.4 създава нова ал.2, със следният текст: „Зона с въведен контролиран достъп, чрез „</w:t>
      </w:r>
      <w:proofErr w:type="spellStart"/>
      <w:r w:rsidRPr="00985B36">
        <w:rPr>
          <w:bCs/>
          <w:sz w:val="24"/>
          <w:szCs w:val="24"/>
          <w:lang w:val="bg-BG" w:eastAsia="en-US"/>
        </w:rPr>
        <w:t>болард</w:t>
      </w:r>
      <w:proofErr w:type="spellEnd"/>
      <w:r w:rsidRPr="00985B36">
        <w:rPr>
          <w:bCs/>
          <w:sz w:val="24"/>
          <w:szCs w:val="24"/>
          <w:lang w:val="bg-BG" w:eastAsia="en-US"/>
        </w:rPr>
        <w:t xml:space="preserve"> се обозначава с неподвижен пътен знак, представляващ информационна табела, в който са посочени условията за достъп на МПС в зоната, времевата рамка в която участъка работи за съответната зона, начина ѝ на ползване, размера на цената за достъп, престой и паркиране, начина на заплащане и принудителните мерки, прилагани съгласно ЗДвП. На табелата е поставено изображение на </w:t>
      </w:r>
      <w:proofErr w:type="spellStart"/>
      <w:r w:rsidRPr="00985B36">
        <w:rPr>
          <w:bCs/>
          <w:sz w:val="24"/>
          <w:szCs w:val="24"/>
          <w:lang w:val="bg-BG" w:eastAsia="en-US"/>
        </w:rPr>
        <w:t>болард</w:t>
      </w:r>
      <w:proofErr w:type="spellEnd"/>
      <w:r w:rsidRPr="00985B36">
        <w:rPr>
          <w:bCs/>
          <w:sz w:val="24"/>
          <w:szCs w:val="24"/>
          <w:lang w:val="bg-BG" w:eastAsia="en-US"/>
        </w:rPr>
        <w:t xml:space="preserve">. 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Default="00DA66B9" w:rsidP="00DA66B9">
      <w:pPr>
        <w:tabs>
          <w:tab w:val="left" w:pos="-284"/>
          <w:tab w:val="left" w:pos="-142"/>
        </w:tabs>
        <w:jc w:val="both"/>
        <w:rPr>
          <w:color w:val="000000" w:themeColor="text1"/>
          <w:sz w:val="24"/>
          <w:szCs w:val="24"/>
          <w:lang w:val="bg-BG"/>
        </w:rPr>
      </w:pPr>
      <w:r w:rsidRPr="00985B36">
        <w:rPr>
          <w:b/>
          <w:color w:val="000000" w:themeColor="text1"/>
          <w:sz w:val="24"/>
          <w:szCs w:val="24"/>
          <w:lang w:val="bg-BG"/>
        </w:rPr>
        <w:tab/>
        <w:t>§7.</w:t>
      </w:r>
      <w:r w:rsidRPr="00985B36">
        <w:rPr>
          <w:color w:val="000000" w:themeColor="text1"/>
          <w:sz w:val="24"/>
          <w:szCs w:val="24"/>
          <w:lang w:val="bg-BG"/>
        </w:rPr>
        <w:t xml:space="preserve"> Чл.5, ал. 1 се изменя, допълва и придобива следното съдържание:</w:t>
      </w:r>
      <w:r w:rsidRPr="00985B36">
        <w:rPr>
          <w:b/>
          <w:color w:val="000000" w:themeColor="text1"/>
          <w:sz w:val="24"/>
          <w:szCs w:val="24"/>
          <w:lang w:val="bg-BG"/>
        </w:rPr>
        <w:t xml:space="preserve"> „</w:t>
      </w:r>
      <w:r w:rsidRPr="00985B36">
        <w:rPr>
          <w:color w:val="000000" w:themeColor="text1"/>
          <w:sz w:val="24"/>
          <w:szCs w:val="24"/>
          <w:lang w:val="bg-BG"/>
        </w:rPr>
        <w:t xml:space="preserve">Общинският съвет определя размера на цените, които се заплащат за паркиране и достъп до зона </w:t>
      </w:r>
      <w:proofErr w:type="spellStart"/>
      <w:r w:rsidRPr="00985B36">
        <w:rPr>
          <w:color w:val="000000" w:themeColor="text1"/>
          <w:sz w:val="24"/>
          <w:szCs w:val="24"/>
          <w:lang w:val="bg-BG"/>
        </w:rPr>
        <w:t>боларди</w:t>
      </w:r>
      <w:proofErr w:type="spellEnd"/>
      <w:r w:rsidRPr="00985B36">
        <w:rPr>
          <w:color w:val="000000" w:themeColor="text1"/>
          <w:sz w:val="24"/>
          <w:szCs w:val="24"/>
          <w:lang w:val="bg-BG"/>
        </w:rPr>
        <w:t>.“</w:t>
      </w:r>
    </w:p>
    <w:p w:rsidR="00F02681" w:rsidRPr="00985B36" w:rsidRDefault="00F02681" w:rsidP="00DA66B9">
      <w:pPr>
        <w:tabs>
          <w:tab w:val="left" w:pos="-284"/>
          <w:tab w:val="left" w:pos="-142"/>
        </w:tabs>
        <w:jc w:val="both"/>
        <w:rPr>
          <w:color w:val="000000" w:themeColor="text1"/>
          <w:sz w:val="24"/>
          <w:szCs w:val="24"/>
          <w:lang w:val="bg-BG"/>
        </w:rPr>
      </w:pPr>
    </w:p>
    <w:p w:rsidR="00DA66B9" w:rsidRPr="00985B36" w:rsidRDefault="00DA66B9" w:rsidP="00DA66B9">
      <w:pPr>
        <w:tabs>
          <w:tab w:val="left" w:pos="-284"/>
          <w:tab w:val="left" w:pos="-142"/>
        </w:tabs>
        <w:jc w:val="both"/>
        <w:rPr>
          <w:bCs/>
          <w:sz w:val="24"/>
          <w:szCs w:val="24"/>
          <w:lang w:val="bg-BG" w:eastAsia="en-US"/>
        </w:rPr>
      </w:pPr>
      <w:r w:rsidRPr="00985B36">
        <w:rPr>
          <w:color w:val="000000" w:themeColor="text1"/>
          <w:sz w:val="24"/>
          <w:szCs w:val="24"/>
          <w:lang w:val="bg-BG"/>
        </w:rPr>
        <w:tab/>
      </w:r>
      <w:r w:rsidRPr="00985B36">
        <w:rPr>
          <w:b/>
          <w:color w:val="000000" w:themeColor="text1"/>
          <w:sz w:val="24"/>
          <w:szCs w:val="24"/>
          <w:lang w:val="bg-BG"/>
        </w:rPr>
        <w:t>§ 8.</w:t>
      </w:r>
      <w:r w:rsidRPr="00985B36">
        <w:rPr>
          <w:color w:val="000000" w:themeColor="text1"/>
          <w:sz w:val="24"/>
          <w:szCs w:val="24"/>
          <w:lang w:val="bg-BG"/>
        </w:rPr>
        <w:t xml:space="preserve"> Ч</w:t>
      </w:r>
      <w:r w:rsidRPr="00985B36">
        <w:rPr>
          <w:bCs/>
          <w:sz w:val="24"/>
          <w:szCs w:val="24"/>
          <w:lang w:val="bg-BG" w:eastAsia="en-US"/>
        </w:rPr>
        <w:t xml:space="preserve">л.7 ал.2. се изменя, допълва и придобива следното съдържание:  </w:t>
      </w: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Cs/>
          <w:sz w:val="24"/>
          <w:szCs w:val="24"/>
          <w:lang w:val="bg-BG" w:eastAsia="en-US"/>
        </w:rPr>
        <w:t>„Служебен абонамент“ с непрекъснат достъп за паркиране, независимо от режима на действие на съответната зона се допуска за лечебни заведения по чл. 2, ал.1 от Закона за лечебните заведения, както и за места за настаняване Клас А, съгласно чл.3 ал.2, т.1, б. „а“ от Закона за туризма, след заплащане на предвидената цена“.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  <w:r w:rsidRPr="00985B36">
        <w:rPr>
          <w:b/>
          <w:sz w:val="24"/>
          <w:szCs w:val="24"/>
          <w:lang w:val="bg-BG" w:eastAsia="en-US"/>
        </w:rPr>
        <w:t>§ 9.</w:t>
      </w:r>
      <w:r w:rsidRPr="00985B36">
        <w:rPr>
          <w:sz w:val="24"/>
          <w:szCs w:val="24"/>
          <w:lang w:val="bg-BG" w:eastAsia="en-US"/>
        </w:rPr>
        <w:t xml:space="preserve"> Допълва заглавието на РАЗДЕЛ</w:t>
      </w:r>
      <w:r w:rsidRPr="00985B36">
        <w:rPr>
          <w:rFonts w:eastAsia="Arial Unicode MS" w:cs="Arial Unicode MS"/>
          <w:color w:val="000000" w:themeColor="text1"/>
          <w:sz w:val="24"/>
          <w:szCs w:val="24"/>
          <w:lang w:val="bg" w:eastAsia="en-US"/>
        </w:rPr>
        <w:t xml:space="preserve"> IV</w:t>
      </w:r>
      <w:r w:rsidRPr="00985B36">
        <w:rPr>
          <w:rFonts w:eastAsia="Arial Unicode MS" w:cs="Arial Unicode MS"/>
          <w:color w:val="000000" w:themeColor="text1"/>
          <w:sz w:val="24"/>
          <w:szCs w:val="24"/>
          <w:lang w:val="bg-BG" w:eastAsia="en-US"/>
        </w:rPr>
        <w:t xml:space="preserve"> със следния израз: „.. и </w:t>
      </w:r>
      <w:r w:rsidRPr="00985B36">
        <w:rPr>
          <w:sz w:val="24"/>
          <w:szCs w:val="24"/>
          <w:lang w:val="bg-BG" w:eastAsia="en-US"/>
        </w:rPr>
        <w:t>достъп в зона „</w:t>
      </w:r>
      <w:proofErr w:type="spellStart"/>
      <w:r w:rsidRPr="00985B36">
        <w:rPr>
          <w:sz w:val="24"/>
          <w:szCs w:val="24"/>
          <w:lang w:val="bg-BG" w:eastAsia="en-US"/>
        </w:rPr>
        <w:t>боларди</w:t>
      </w:r>
      <w:proofErr w:type="spellEnd"/>
      <w:r w:rsidRPr="00985B36">
        <w:rPr>
          <w:sz w:val="24"/>
          <w:szCs w:val="24"/>
          <w:lang w:val="bg-BG" w:eastAsia="en-US"/>
        </w:rPr>
        <w:t>„ и същото придобива следното съдържание: „</w:t>
      </w:r>
      <w:r w:rsidRPr="00985B36">
        <w:rPr>
          <w:bCs/>
          <w:sz w:val="24"/>
          <w:szCs w:val="24"/>
          <w:lang w:val="bg-BG" w:eastAsia="en-US"/>
        </w:rPr>
        <w:t>Режим на платено локално паркиране на МПС по постоянен адрес и достъп в зона „</w:t>
      </w:r>
      <w:proofErr w:type="spellStart"/>
      <w:r w:rsidRPr="00985B36">
        <w:rPr>
          <w:bCs/>
          <w:sz w:val="24"/>
          <w:szCs w:val="24"/>
          <w:lang w:val="bg-BG" w:eastAsia="en-US"/>
        </w:rPr>
        <w:t>боларди</w:t>
      </w:r>
      <w:proofErr w:type="spellEnd"/>
      <w:r w:rsidRPr="00985B36">
        <w:rPr>
          <w:bCs/>
          <w:sz w:val="24"/>
          <w:szCs w:val="24"/>
          <w:lang w:val="bg-BG" w:eastAsia="en-US"/>
        </w:rPr>
        <w:t>““.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4"/>
          <w:szCs w:val="24"/>
          <w:lang w:val="bg-BG" w:eastAsia="en-US"/>
        </w:rPr>
      </w:pP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b/>
          <w:sz w:val="24"/>
          <w:szCs w:val="24"/>
          <w:lang w:val="bg-BG" w:eastAsia="en-US"/>
        </w:rPr>
        <w:t>§ 10.</w:t>
      </w:r>
      <w:r w:rsidRPr="00985B36">
        <w:rPr>
          <w:sz w:val="24"/>
          <w:szCs w:val="24"/>
          <w:lang w:val="bg-BG" w:eastAsia="en-US"/>
        </w:rPr>
        <w:t xml:space="preserve"> Създава нови членове в раздел </w:t>
      </w:r>
      <w:r w:rsidRPr="00985B36">
        <w:rPr>
          <w:rFonts w:eastAsia="Arial Unicode MS" w:cs="Arial Unicode MS"/>
          <w:color w:val="000000" w:themeColor="text1"/>
          <w:sz w:val="24"/>
          <w:szCs w:val="24"/>
          <w:lang w:val="bg" w:eastAsia="en-US"/>
        </w:rPr>
        <w:t>IV</w:t>
      </w:r>
      <w:r w:rsidRPr="00985B36">
        <w:rPr>
          <w:rFonts w:eastAsia="Arial Unicode MS" w:cs="Arial Unicode MS"/>
          <w:color w:val="000000" w:themeColor="text1"/>
          <w:sz w:val="24"/>
          <w:szCs w:val="24"/>
          <w:lang w:val="bg-BG" w:eastAsia="en-US"/>
        </w:rPr>
        <w:t>,</w:t>
      </w:r>
      <w:r w:rsidRPr="00985B36">
        <w:rPr>
          <w:sz w:val="24"/>
          <w:szCs w:val="24"/>
          <w:lang w:val="bg-BG" w:eastAsia="en-US"/>
        </w:rPr>
        <w:t xml:space="preserve"> както следва: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Чл. 15а. На територията на Община Бургас се създават зони</w:t>
      </w:r>
      <w:r w:rsidRPr="00985B36">
        <w:rPr>
          <w:rFonts w:ascii="Arial Unicode MS" w:eastAsia="Arial Unicode MS" w:hAnsi="Arial Unicode MS" w:cs="Arial Unicode MS"/>
          <w:sz w:val="24"/>
          <w:szCs w:val="24"/>
          <w:lang w:val="bg" w:eastAsia="en-US"/>
        </w:rPr>
        <w:t xml:space="preserve"> </w:t>
      </w:r>
      <w:r w:rsidRPr="00985B36">
        <w:rPr>
          <w:sz w:val="24"/>
          <w:szCs w:val="24"/>
          <w:lang w:val="bg-BG" w:eastAsia="en-US"/>
        </w:rPr>
        <w:t xml:space="preserve">за контролиран достъп на МПС, чрез </w:t>
      </w:r>
      <w:proofErr w:type="spellStart"/>
      <w:r w:rsidRPr="00985B36">
        <w:rPr>
          <w:sz w:val="24"/>
          <w:szCs w:val="24"/>
          <w:lang w:val="bg-BG" w:eastAsia="en-US"/>
        </w:rPr>
        <w:t>боларди</w:t>
      </w:r>
      <w:proofErr w:type="spellEnd"/>
      <w:r w:rsidRPr="00985B36">
        <w:rPr>
          <w:sz w:val="24"/>
          <w:szCs w:val="24"/>
          <w:lang w:val="bg-BG" w:eastAsia="en-US"/>
        </w:rPr>
        <w:t>, със забрана за престой и паркиране в посочен часови интервал.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rFonts w:ascii="Arial Unicode MS" w:eastAsia="Arial Unicode MS" w:hAnsi="Arial Unicode MS" w:cs="Arial Unicode MS"/>
          <w:color w:val="000000"/>
          <w:sz w:val="24"/>
          <w:szCs w:val="24"/>
          <w:lang w:val="bg" w:eastAsia="en-US"/>
        </w:rPr>
        <w:t xml:space="preserve"> </w:t>
      </w:r>
      <w:r w:rsidRPr="00985B36">
        <w:rPr>
          <w:sz w:val="24"/>
          <w:szCs w:val="24"/>
          <w:lang w:val="bg-BG" w:eastAsia="en-US"/>
        </w:rPr>
        <w:t xml:space="preserve">Чл.15б. (1) Забранява се престоя и паркирането на МПС в зоните с контролиран достъп, чрез </w:t>
      </w:r>
      <w:proofErr w:type="spellStart"/>
      <w:r w:rsidRPr="00985B36">
        <w:rPr>
          <w:sz w:val="24"/>
          <w:szCs w:val="24"/>
          <w:lang w:val="bg-BG" w:eastAsia="en-US"/>
        </w:rPr>
        <w:t>боларди</w:t>
      </w:r>
      <w:proofErr w:type="spellEnd"/>
      <w:r w:rsidRPr="00985B36">
        <w:rPr>
          <w:sz w:val="24"/>
          <w:szCs w:val="24"/>
          <w:lang w:val="bg-BG" w:eastAsia="en-US"/>
        </w:rPr>
        <w:t>.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(</w:t>
      </w:r>
      <w:r w:rsidRPr="00985B36">
        <w:rPr>
          <w:sz w:val="24"/>
          <w:szCs w:val="24"/>
          <w:lang w:eastAsia="en-US"/>
        </w:rPr>
        <w:t>2</w:t>
      </w:r>
      <w:r w:rsidRPr="00985B36">
        <w:rPr>
          <w:sz w:val="24"/>
          <w:szCs w:val="24"/>
          <w:lang w:val="bg-BG" w:eastAsia="en-US"/>
        </w:rPr>
        <w:t xml:space="preserve">) Достъп до зона, контролирана чрез </w:t>
      </w:r>
      <w:proofErr w:type="spellStart"/>
      <w:r w:rsidRPr="00985B36">
        <w:rPr>
          <w:sz w:val="24"/>
          <w:szCs w:val="24"/>
          <w:lang w:val="bg-BG" w:eastAsia="en-US"/>
        </w:rPr>
        <w:t>боларди</w:t>
      </w:r>
      <w:proofErr w:type="spellEnd"/>
      <w:r w:rsidRPr="00985B36">
        <w:rPr>
          <w:sz w:val="24"/>
          <w:szCs w:val="24"/>
          <w:lang w:val="bg-BG" w:eastAsia="en-US"/>
        </w:rPr>
        <w:t xml:space="preserve"> се допуска всеки ден, в часовете от 06:00 до 10:00 часа. 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(</w:t>
      </w:r>
      <w:r w:rsidRPr="00985B36">
        <w:rPr>
          <w:sz w:val="24"/>
          <w:szCs w:val="24"/>
          <w:lang w:eastAsia="en-US"/>
        </w:rPr>
        <w:t>3</w:t>
      </w:r>
      <w:r w:rsidRPr="00985B36">
        <w:rPr>
          <w:sz w:val="24"/>
          <w:szCs w:val="24"/>
          <w:lang w:val="bg-BG" w:eastAsia="en-US"/>
        </w:rPr>
        <w:t>) Извън определения часови интервал достъп се допуска за автомобили на живущи по постоянен адрес, собственици и/или наематели на гаражи и/или паркоместа в сгради или имоти, в рамките на 30 минути.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 xml:space="preserve"> Чл.15в. Контролът по спазването на режима за достъп в зона „</w:t>
      </w:r>
      <w:proofErr w:type="spellStart"/>
      <w:r w:rsidRPr="00985B36">
        <w:rPr>
          <w:sz w:val="24"/>
          <w:szCs w:val="24"/>
          <w:lang w:val="bg-BG" w:eastAsia="en-US"/>
        </w:rPr>
        <w:t>боларди</w:t>
      </w:r>
      <w:proofErr w:type="spellEnd"/>
      <w:r w:rsidRPr="00985B36">
        <w:rPr>
          <w:sz w:val="24"/>
          <w:szCs w:val="24"/>
          <w:lang w:val="bg-BG" w:eastAsia="en-US"/>
        </w:rPr>
        <w:t>“   се осъществява от упълномощени от кмета на Община Бургас длъжностни лица, съгласно чл.171 от ЗДвП.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Чл.15г. (1) На МПС, спряло за престой или паркиране в нарушение на чл.15б се налага принудителна мярка „преместване на МПС в отсъствието на водача“.</w:t>
      </w:r>
    </w:p>
    <w:p w:rsidR="00DA66B9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(2) На МПС, спряло за престой или паркиране в нарушение на чл.1</w:t>
      </w:r>
      <w:r w:rsidRPr="00985B36">
        <w:rPr>
          <w:sz w:val="24"/>
          <w:szCs w:val="24"/>
          <w:lang w:eastAsia="en-US"/>
        </w:rPr>
        <w:t>5</w:t>
      </w:r>
      <w:r w:rsidRPr="00985B36">
        <w:rPr>
          <w:sz w:val="24"/>
          <w:szCs w:val="24"/>
          <w:lang w:val="bg-BG" w:eastAsia="en-US"/>
        </w:rPr>
        <w:t>в се съставя неприсъствен фиш съгласно чл.186, ал.</w:t>
      </w:r>
      <w:r w:rsidRPr="00985B36">
        <w:rPr>
          <w:sz w:val="24"/>
          <w:szCs w:val="24"/>
          <w:lang w:eastAsia="en-US"/>
        </w:rPr>
        <w:t>3</w:t>
      </w:r>
      <w:r w:rsidRPr="00985B36">
        <w:rPr>
          <w:sz w:val="24"/>
          <w:szCs w:val="24"/>
          <w:lang w:val="bg-BG" w:eastAsia="en-US"/>
        </w:rPr>
        <w:t xml:space="preserve"> от ЗДвП.</w:t>
      </w:r>
    </w:p>
    <w:p w:rsidR="00F02681" w:rsidRPr="00985B36" w:rsidRDefault="00F02681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b/>
          <w:sz w:val="24"/>
          <w:szCs w:val="24"/>
          <w:lang w:val="bg-BG" w:eastAsia="en-US"/>
        </w:rPr>
        <w:t>§ 11</w:t>
      </w:r>
      <w:r w:rsidRPr="00985B36">
        <w:rPr>
          <w:sz w:val="24"/>
          <w:szCs w:val="24"/>
          <w:lang w:val="bg-BG" w:eastAsia="en-US"/>
        </w:rPr>
        <w:t xml:space="preserve">. Създава </w:t>
      </w:r>
      <w:r w:rsidRPr="00985B36">
        <w:rPr>
          <w:b/>
          <w:sz w:val="24"/>
          <w:szCs w:val="24"/>
          <w:lang w:val="bg-BG" w:eastAsia="en-US"/>
        </w:rPr>
        <w:t xml:space="preserve">Приложение </w:t>
      </w:r>
      <w:r w:rsidRPr="00985B36">
        <w:rPr>
          <w:b/>
          <w:sz w:val="24"/>
          <w:szCs w:val="24"/>
          <w:lang w:eastAsia="en-US"/>
        </w:rPr>
        <w:t>3</w:t>
      </w:r>
      <w:r w:rsidRPr="00985B36">
        <w:rPr>
          <w:b/>
          <w:sz w:val="24"/>
          <w:szCs w:val="24"/>
          <w:lang w:val="bg-BG" w:eastAsia="en-US"/>
        </w:rPr>
        <w:t xml:space="preserve"> „Зона </w:t>
      </w:r>
      <w:proofErr w:type="spellStart"/>
      <w:r w:rsidRPr="00985B36">
        <w:rPr>
          <w:b/>
          <w:sz w:val="24"/>
          <w:szCs w:val="24"/>
          <w:lang w:val="bg-BG" w:eastAsia="en-US"/>
        </w:rPr>
        <w:t>боларди</w:t>
      </w:r>
      <w:proofErr w:type="spellEnd"/>
      <w:r w:rsidRPr="00985B36">
        <w:rPr>
          <w:b/>
          <w:sz w:val="24"/>
          <w:szCs w:val="24"/>
          <w:lang w:val="bg-BG" w:eastAsia="en-US"/>
        </w:rPr>
        <w:t>“</w:t>
      </w:r>
      <w:r w:rsidRPr="00985B36">
        <w:rPr>
          <w:sz w:val="24"/>
          <w:szCs w:val="24"/>
          <w:lang w:val="bg-BG" w:eastAsia="en-US"/>
        </w:rPr>
        <w:t xml:space="preserve"> към чл.15а със следното съдържание: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  <w:sz w:val="24"/>
          <w:szCs w:val="24"/>
          <w:lang w:val="bg-BG" w:eastAsia="en-US"/>
        </w:rPr>
      </w:pPr>
      <w:r w:rsidRPr="00985B36">
        <w:rPr>
          <w:b/>
          <w:i/>
          <w:sz w:val="24"/>
          <w:szCs w:val="24"/>
          <w:lang w:val="bg-BG" w:eastAsia="en-US"/>
        </w:rPr>
        <w:t>„„Подзона 1“</w:t>
      </w:r>
    </w:p>
    <w:p w:rsidR="00DA66B9" w:rsidRPr="00985B36" w:rsidRDefault="00DA66B9" w:rsidP="00DA66B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 xml:space="preserve">С граници: 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ул. „Възраждане“ в частта между ул. „Шипка“ и ул. „Богориди“;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ул. „Софроний“ в частта между ул. „Цар Симеон I“ и ул. „Богориди“;</w:t>
      </w:r>
      <w:r w:rsidRPr="00985B36">
        <w:rPr>
          <w:sz w:val="24"/>
          <w:szCs w:val="24"/>
          <w:lang w:eastAsia="en-US"/>
        </w:rPr>
        <w:t xml:space="preserve"> 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lastRenderedPageBreak/>
        <w:t>от пресечката на ул. „Александровска“ с бул. “Иван Вазов“ - цялата;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пешеходна алея след паркинг „Северен плаж“ до Бургаски солници;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ул. „П. Яворов“ – в частта от №6 до ул. „Богориди“;</w:t>
      </w:r>
    </w:p>
    <w:p w:rsidR="00DA66B9" w:rsidRPr="00985B36" w:rsidRDefault="00DA66B9" w:rsidP="00DA66B9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пресечката на ул. „24-ти черноморски пехотен полк“ с пешеходна алея до детска градина „Златна рибка;</w:t>
      </w:r>
    </w:p>
    <w:p w:rsidR="00404FFF" w:rsidRPr="00F02681" w:rsidRDefault="00DA66B9" w:rsidP="00F02681">
      <w:pPr>
        <w:widowControl w:val="0"/>
        <w:numPr>
          <w:ilvl w:val="0"/>
          <w:numId w:val="22"/>
        </w:numPr>
        <w:autoSpaceDE w:val="0"/>
        <w:autoSpaceDN w:val="0"/>
        <w:adjustRightInd w:val="0"/>
        <w:contextualSpacing/>
        <w:jc w:val="both"/>
        <w:rPr>
          <w:sz w:val="24"/>
          <w:szCs w:val="24"/>
          <w:lang w:val="bg-BG" w:eastAsia="en-US"/>
        </w:rPr>
      </w:pPr>
      <w:r w:rsidRPr="00985B36">
        <w:rPr>
          <w:sz w:val="24"/>
          <w:szCs w:val="24"/>
          <w:lang w:val="bg-BG" w:eastAsia="en-US"/>
        </w:rPr>
        <w:t>пресечката на бул. „Демокрация“ с алеята от „Приморски парк“,  водеща към „</w:t>
      </w:r>
      <w:proofErr w:type="spellStart"/>
      <w:r w:rsidRPr="00985B36">
        <w:rPr>
          <w:sz w:val="24"/>
          <w:szCs w:val="24"/>
          <w:lang w:val="bg-BG" w:eastAsia="en-US"/>
        </w:rPr>
        <w:t>Духтевата</w:t>
      </w:r>
      <w:proofErr w:type="spellEnd"/>
      <w:r w:rsidRPr="00985B36">
        <w:rPr>
          <w:sz w:val="24"/>
          <w:szCs w:val="24"/>
          <w:lang w:val="bg-BG" w:eastAsia="en-US"/>
        </w:rPr>
        <w:t xml:space="preserve"> къща“;</w:t>
      </w:r>
    </w:p>
    <w:p w:rsidR="00404FFF" w:rsidRDefault="00404FFF" w:rsidP="00DA66B9">
      <w:pPr>
        <w:autoSpaceDE w:val="0"/>
        <w:autoSpaceDN w:val="0"/>
        <w:adjustRightInd w:val="0"/>
        <w:ind w:right="140"/>
        <w:jc w:val="center"/>
        <w:rPr>
          <w:b/>
          <w:sz w:val="24"/>
          <w:szCs w:val="24"/>
          <w:lang w:val="bg-BG"/>
        </w:rPr>
      </w:pPr>
    </w:p>
    <w:p w:rsidR="00DA66B9" w:rsidRPr="00985B36" w:rsidRDefault="00DA66B9" w:rsidP="00DA66B9">
      <w:pPr>
        <w:autoSpaceDE w:val="0"/>
        <w:autoSpaceDN w:val="0"/>
        <w:adjustRightInd w:val="0"/>
        <w:ind w:right="140"/>
        <w:jc w:val="center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ЗАКЛЮЧИТЕЛНА РАЗПОРЕДБА</w:t>
      </w:r>
    </w:p>
    <w:p w:rsidR="00DA66B9" w:rsidRPr="00985B36" w:rsidRDefault="00DA66B9" w:rsidP="00DA66B9">
      <w:pPr>
        <w:autoSpaceDE w:val="0"/>
        <w:autoSpaceDN w:val="0"/>
        <w:adjustRightInd w:val="0"/>
        <w:ind w:right="140"/>
        <w:jc w:val="both"/>
        <w:rPr>
          <w:bCs/>
          <w:sz w:val="24"/>
          <w:szCs w:val="24"/>
        </w:rPr>
      </w:pPr>
      <w:r w:rsidRPr="00985B36">
        <w:rPr>
          <w:sz w:val="24"/>
          <w:szCs w:val="24"/>
          <w:lang w:val="bg-BG"/>
        </w:rPr>
        <w:t xml:space="preserve">към </w:t>
      </w:r>
      <w:r w:rsidRPr="00985B36">
        <w:rPr>
          <w:bCs/>
          <w:sz w:val="24"/>
          <w:szCs w:val="24"/>
          <w:lang w:val="bg-BG"/>
        </w:rPr>
        <w:t>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:rsidR="00A81DEE" w:rsidRDefault="00A81DEE" w:rsidP="00DA66B9">
      <w:pPr>
        <w:autoSpaceDE w:val="0"/>
        <w:autoSpaceDN w:val="0"/>
        <w:adjustRightInd w:val="0"/>
        <w:ind w:right="140" w:firstLine="708"/>
        <w:jc w:val="both"/>
        <w:rPr>
          <w:b/>
          <w:bCs/>
          <w:sz w:val="24"/>
          <w:szCs w:val="24"/>
          <w:lang w:val="bg-BG"/>
        </w:rPr>
      </w:pPr>
    </w:p>
    <w:p w:rsidR="00DA66B9" w:rsidRPr="00985B36" w:rsidRDefault="00DA66B9" w:rsidP="00DA66B9">
      <w:pPr>
        <w:autoSpaceDE w:val="0"/>
        <w:autoSpaceDN w:val="0"/>
        <w:adjustRightInd w:val="0"/>
        <w:ind w:right="140" w:firstLine="708"/>
        <w:jc w:val="both"/>
        <w:rPr>
          <w:bCs/>
          <w:sz w:val="24"/>
          <w:szCs w:val="24"/>
          <w:lang w:val="bg-BG"/>
        </w:rPr>
      </w:pPr>
      <w:r w:rsidRPr="00985B36">
        <w:rPr>
          <w:b/>
          <w:bCs/>
          <w:sz w:val="24"/>
          <w:szCs w:val="24"/>
          <w:lang w:val="bg-BG"/>
        </w:rPr>
        <w:t>§12.</w:t>
      </w:r>
      <w:r w:rsidRPr="00985B36">
        <w:rPr>
          <w:bCs/>
          <w:sz w:val="24"/>
          <w:szCs w:val="24"/>
          <w:lang w:val="bg-BG"/>
        </w:rPr>
        <w:t xml:space="preserve"> Настоящата наредба влиза в сила от 01.01.2021 година.</w:t>
      </w:r>
    </w:p>
    <w:p w:rsidR="00DA66B9" w:rsidRPr="00985B36" w:rsidRDefault="00DA66B9" w:rsidP="00DA66B9">
      <w:pPr>
        <w:autoSpaceDE w:val="0"/>
        <w:autoSpaceDN w:val="0"/>
        <w:adjustRightInd w:val="0"/>
        <w:ind w:right="140"/>
        <w:jc w:val="both"/>
        <w:rPr>
          <w:bCs/>
          <w:sz w:val="24"/>
          <w:szCs w:val="24"/>
          <w:lang w:val="bg-BG"/>
        </w:rPr>
      </w:pPr>
    </w:p>
    <w:p w:rsidR="00732BBD" w:rsidRPr="00985B36" w:rsidRDefault="00985B36" w:rsidP="00F0268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  <w:lang w:val="bg-BG" w:eastAsia="en-US"/>
        </w:rPr>
      </w:pPr>
      <w:r w:rsidRPr="00F02681">
        <w:rPr>
          <w:b/>
          <w:i/>
          <w:sz w:val="24"/>
          <w:szCs w:val="24"/>
          <w:lang w:val="bg-BG" w:eastAsia="en-US"/>
        </w:rPr>
        <w:t>Приложения:</w:t>
      </w:r>
      <w:r w:rsidRPr="00985B36">
        <w:rPr>
          <w:sz w:val="24"/>
          <w:szCs w:val="24"/>
          <w:lang w:val="bg-BG" w:eastAsia="en-US"/>
        </w:rPr>
        <w:t xml:space="preserve"> Копия от сайта на Община Бургас и портала за обществени консултации относно оповестяването, ведно с проекта на нормативен акт и мотиви към него.</w:t>
      </w:r>
    </w:p>
    <w:p w:rsidR="0096462F" w:rsidRPr="00985B36" w:rsidRDefault="0096462F" w:rsidP="00AB2AAE">
      <w:pPr>
        <w:jc w:val="both"/>
        <w:rPr>
          <w:b/>
          <w:sz w:val="24"/>
          <w:szCs w:val="24"/>
          <w:lang w:val="bg-BG"/>
        </w:rPr>
      </w:pPr>
    </w:p>
    <w:p w:rsidR="00404FFF" w:rsidRDefault="00404FFF" w:rsidP="00AB2AAE">
      <w:pPr>
        <w:jc w:val="both"/>
        <w:rPr>
          <w:b/>
          <w:sz w:val="24"/>
          <w:szCs w:val="24"/>
          <w:lang w:val="bg-BG"/>
        </w:rPr>
      </w:pPr>
    </w:p>
    <w:p w:rsidR="00404FFF" w:rsidRDefault="00404FFF" w:rsidP="00AB2AAE">
      <w:pPr>
        <w:jc w:val="both"/>
        <w:rPr>
          <w:b/>
          <w:sz w:val="24"/>
          <w:szCs w:val="24"/>
          <w:lang w:val="bg-BG"/>
        </w:rPr>
      </w:pPr>
    </w:p>
    <w:p w:rsidR="00AB2AAE" w:rsidRPr="00985B36" w:rsidRDefault="00AB2AAE" w:rsidP="00AB2AAE">
      <w:pPr>
        <w:jc w:val="both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С уважение,</w:t>
      </w:r>
    </w:p>
    <w:p w:rsidR="00732BBD" w:rsidRPr="00985B36" w:rsidRDefault="00732BBD" w:rsidP="00732BBD">
      <w:pPr>
        <w:ind w:firstLine="720"/>
        <w:jc w:val="both"/>
        <w:rPr>
          <w:b/>
          <w:sz w:val="24"/>
          <w:szCs w:val="24"/>
          <w:lang w:val="bg-BG"/>
        </w:rPr>
      </w:pPr>
    </w:p>
    <w:p w:rsidR="00732BBD" w:rsidRPr="00985B36" w:rsidRDefault="00732BBD" w:rsidP="00402CF6">
      <w:pPr>
        <w:jc w:val="both"/>
        <w:rPr>
          <w:b/>
          <w:sz w:val="24"/>
          <w:szCs w:val="24"/>
          <w:lang w:val="bg-BG"/>
        </w:rPr>
      </w:pPr>
      <w:r w:rsidRPr="00985B36">
        <w:rPr>
          <w:b/>
          <w:sz w:val="24"/>
          <w:szCs w:val="24"/>
          <w:lang w:val="bg-BG"/>
        </w:rPr>
        <w:t>ДИМИТЪР НИКОЛОВ</w:t>
      </w:r>
    </w:p>
    <w:p w:rsidR="00732BBD" w:rsidRPr="00985B36" w:rsidRDefault="00732BBD" w:rsidP="00402CF6">
      <w:pPr>
        <w:jc w:val="both"/>
        <w:rPr>
          <w:i/>
          <w:sz w:val="24"/>
          <w:szCs w:val="24"/>
          <w:lang w:val="bg-BG"/>
        </w:rPr>
      </w:pPr>
      <w:r w:rsidRPr="00985B36">
        <w:rPr>
          <w:i/>
          <w:sz w:val="24"/>
          <w:szCs w:val="24"/>
          <w:lang w:val="bg-BG"/>
        </w:rPr>
        <w:t>Кмет на Община Бургас</w:t>
      </w:r>
    </w:p>
    <w:p w:rsidR="00732BBD" w:rsidRPr="00985B36" w:rsidRDefault="00732BBD" w:rsidP="00732BBD">
      <w:pPr>
        <w:ind w:firstLine="720"/>
        <w:jc w:val="both"/>
        <w:rPr>
          <w:i/>
          <w:sz w:val="24"/>
          <w:szCs w:val="24"/>
          <w:lang w:val="bg-BG"/>
        </w:rPr>
      </w:pPr>
    </w:p>
    <w:p w:rsidR="00997527" w:rsidRPr="00985B36" w:rsidRDefault="00997527" w:rsidP="00732BBD">
      <w:pPr>
        <w:ind w:firstLine="720"/>
        <w:rPr>
          <w:sz w:val="24"/>
          <w:szCs w:val="24"/>
          <w:lang w:val="bg-BG"/>
        </w:rPr>
      </w:pPr>
      <w:bookmarkStart w:id="0" w:name="_GoBack"/>
      <w:bookmarkEnd w:id="0"/>
    </w:p>
    <w:sectPr w:rsidR="00997527" w:rsidRPr="00985B36" w:rsidSect="004F20E0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9F67183"/>
    <w:multiLevelType w:val="hybridMultilevel"/>
    <w:tmpl w:val="994451AE"/>
    <w:lvl w:ilvl="0" w:tplc="0338BA70">
      <w:start w:val="1"/>
      <w:numFmt w:val="decimal"/>
      <w:lvlText w:val="%1."/>
      <w:lvlJc w:val="left"/>
      <w:pPr>
        <w:ind w:left="786" w:hanging="360"/>
      </w:pPr>
      <w:rPr>
        <w:b/>
        <w:i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0"/>
  </w:num>
  <w:num w:numId="3">
    <w:abstractNumId w:val="14"/>
  </w:num>
  <w:num w:numId="4">
    <w:abstractNumId w:val="17"/>
  </w:num>
  <w:num w:numId="5">
    <w:abstractNumId w:val="15"/>
  </w:num>
  <w:num w:numId="6">
    <w:abstractNumId w:val="19"/>
  </w:num>
  <w:num w:numId="7">
    <w:abstractNumId w:val="13"/>
  </w:num>
  <w:num w:numId="8">
    <w:abstractNumId w:val="4"/>
  </w:num>
  <w:num w:numId="9">
    <w:abstractNumId w:val="1"/>
  </w:num>
  <w:num w:numId="10">
    <w:abstractNumId w:val="11"/>
  </w:num>
  <w:num w:numId="11">
    <w:abstractNumId w:val="16"/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2"/>
  </w:num>
  <w:num w:numId="19">
    <w:abstractNumId w:val="10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6AEF"/>
    <w:rsid w:val="000212B1"/>
    <w:rsid w:val="00027E90"/>
    <w:rsid w:val="00030C9D"/>
    <w:rsid w:val="000323CA"/>
    <w:rsid w:val="00036DC2"/>
    <w:rsid w:val="000411F7"/>
    <w:rsid w:val="000420A6"/>
    <w:rsid w:val="00042BF4"/>
    <w:rsid w:val="000504E8"/>
    <w:rsid w:val="00071434"/>
    <w:rsid w:val="00080E4E"/>
    <w:rsid w:val="000A1762"/>
    <w:rsid w:val="000B7C7E"/>
    <w:rsid w:val="000C55DC"/>
    <w:rsid w:val="000E4318"/>
    <w:rsid w:val="000F1CC8"/>
    <w:rsid w:val="0010511B"/>
    <w:rsid w:val="001061BF"/>
    <w:rsid w:val="0011056F"/>
    <w:rsid w:val="00112A67"/>
    <w:rsid w:val="0011322B"/>
    <w:rsid w:val="001152A4"/>
    <w:rsid w:val="001159E3"/>
    <w:rsid w:val="001167CE"/>
    <w:rsid w:val="00124DF1"/>
    <w:rsid w:val="00132EB1"/>
    <w:rsid w:val="00140C90"/>
    <w:rsid w:val="00144C03"/>
    <w:rsid w:val="00167088"/>
    <w:rsid w:val="001831BA"/>
    <w:rsid w:val="0018363A"/>
    <w:rsid w:val="001856E6"/>
    <w:rsid w:val="001A36F4"/>
    <w:rsid w:val="001B0432"/>
    <w:rsid w:val="001D335E"/>
    <w:rsid w:val="001F2830"/>
    <w:rsid w:val="002026F4"/>
    <w:rsid w:val="00221C97"/>
    <w:rsid w:val="002315A9"/>
    <w:rsid w:val="00242144"/>
    <w:rsid w:val="00254953"/>
    <w:rsid w:val="00261BAA"/>
    <w:rsid w:val="0028029D"/>
    <w:rsid w:val="002808BA"/>
    <w:rsid w:val="00282937"/>
    <w:rsid w:val="002902CB"/>
    <w:rsid w:val="002B108C"/>
    <w:rsid w:val="002B1E84"/>
    <w:rsid w:val="002C5A67"/>
    <w:rsid w:val="00303180"/>
    <w:rsid w:val="00303B7C"/>
    <w:rsid w:val="00310347"/>
    <w:rsid w:val="003135C3"/>
    <w:rsid w:val="00321291"/>
    <w:rsid w:val="00322811"/>
    <w:rsid w:val="00342E3B"/>
    <w:rsid w:val="003438C0"/>
    <w:rsid w:val="00345683"/>
    <w:rsid w:val="0035390D"/>
    <w:rsid w:val="0038242B"/>
    <w:rsid w:val="00387682"/>
    <w:rsid w:val="003A1383"/>
    <w:rsid w:val="003B2455"/>
    <w:rsid w:val="003D1876"/>
    <w:rsid w:val="003D23C2"/>
    <w:rsid w:val="003E0672"/>
    <w:rsid w:val="003E25FA"/>
    <w:rsid w:val="003E38E7"/>
    <w:rsid w:val="003E55B5"/>
    <w:rsid w:val="003F0731"/>
    <w:rsid w:val="003F72F5"/>
    <w:rsid w:val="004015BD"/>
    <w:rsid w:val="00402CF6"/>
    <w:rsid w:val="00404FFF"/>
    <w:rsid w:val="004174DA"/>
    <w:rsid w:val="00432BB6"/>
    <w:rsid w:val="0044094E"/>
    <w:rsid w:val="00464825"/>
    <w:rsid w:val="00473D08"/>
    <w:rsid w:val="004844B4"/>
    <w:rsid w:val="00492968"/>
    <w:rsid w:val="004967F9"/>
    <w:rsid w:val="004A4BB0"/>
    <w:rsid w:val="004C3254"/>
    <w:rsid w:val="004D44AE"/>
    <w:rsid w:val="004D4E9E"/>
    <w:rsid w:val="004D72EB"/>
    <w:rsid w:val="004F17B1"/>
    <w:rsid w:val="004F20E0"/>
    <w:rsid w:val="004F7C4F"/>
    <w:rsid w:val="00500CA3"/>
    <w:rsid w:val="00506AEB"/>
    <w:rsid w:val="00515247"/>
    <w:rsid w:val="00533591"/>
    <w:rsid w:val="00542500"/>
    <w:rsid w:val="00545D62"/>
    <w:rsid w:val="005519F5"/>
    <w:rsid w:val="00555622"/>
    <w:rsid w:val="00574B58"/>
    <w:rsid w:val="00575854"/>
    <w:rsid w:val="00582381"/>
    <w:rsid w:val="0058270F"/>
    <w:rsid w:val="005923AC"/>
    <w:rsid w:val="005A6A21"/>
    <w:rsid w:val="005B36BD"/>
    <w:rsid w:val="005D3B57"/>
    <w:rsid w:val="005F6B7D"/>
    <w:rsid w:val="00644751"/>
    <w:rsid w:val="00652644"/>
    <w:rsid w:val="00663476"/>
    <w:rsid w:val="00667F52"/>
    <w:rsid w:val="00677D7B"/>
    <w:rsid w:val="006865F4"/>
    <w:rsid w:val="006875BC"/>
    <w:rsid w:val="00687699"/>
    <w:rsid w:val="00696239"/>
    <w:rsid w:val="00696517"/>
    <w:rsid w:val="006B0540"/>
    <w:rsid w:val="006B1393"/>
    <w:rsid w:val="006B6B3F"/>
    <w:rsid w:val="006C1575"/>
    <w:rsid w:val="006C6E88"/>
    <w:rsid w:val="006D74B3"/>
    <w:rsid w:val="00713D70"/>
    <w:rsid w:val="0072550C"/>
    <w:rsid w:val="00726A1A"/>
    <w:rsid w:val="00732BBD"/>
    <w:rsid w:val="00752F7B"/>
    <w:rsid w:val="00755767"/>
    <w:rsid w:val="0076075E"/>
    <w:rsid w:val="007829A2"/>
    <w:rsid w:val="007832C1"/>
    <w:rsid w:val="007924BF"/>
    <w:rsid w:val="007933F5"/>
    <w:rsid w:val="0079349B"/>
    <w:rsid w:val="007A2BC5"/>
    <w:rsid w:val="007A6D65"/>
    <w:rsid w:val="007D37CE"/>
    <w:rsid w:val="007F0D9B"/>
    <w:rsid w:val="007F0DA9"/>
    <w:rsid w:val="00810767"/>
    <w:rsid w:val="00817445"/>
    <w:rsid w:val="00832891"/>
    <w:rsid w:val="008500D7"/>
    <w:rsid w:val="0086142E"/>
    <w:rsid w:val="00873B59"/>
    <w:rsid w:val="00877A69"/>
    <w:rsid w:val="00882D47"/>
    <w:rsid w:val="008978C9"/>
    <w:rsid w:val="008B2471"/>
    <w:rsid w:val="008B2B6F"/>
    <w:rsid w:val="008C093F"/>
    <w:rsid w:val="008C3468"/>
    <w:rsid w:val="008D52C1"/>
    <w:rsid w:val="009036EB"/>
    <w:rsid w:val="00907723"/>
    <w:rsid w:val="00911BFC"/>
    <w:rsid w:val="00930F2F"/>
    <w:rsid w:val="00932FE4"/>
    <w:rsid w:val="00933FA5"/>
    <w:rsid w:val="009427BD"/>
    <w:rsid w:val="00954E41"/>
    <w:rsid w:val="0096462F"/>
    <w:rsid w:val="00966B85"/>
    <w:rsid w:val="00974A66"/>
    <w:rsid w:val="00985B36"/>
    <w:rsid w:val="009907D1"/>
    <w:rsid w:val="0099354D"/>
    <w:rsid w:val="00996058"/>
    <w:rsid w:val="00997527"/>
    <w:rsid w:val="009A4252"/>
    <w:rsid w:val="009B7F25"/>
    <w:rsid w:val="009D0C04"/>
    <w:rsid w:val="009D1802"/>
    <w:rsid w:val="009D46D8"/>
    <w:rsid w:val="009E44B7"/>
    <w:rsid w:val="009E6252"/>
    <w:rsid w:val="009F364A"/>
    <w:rsid w:val="009F67BA"/>
    <w:rsid w:val="00A214A8"/>
    <w:rsid w:val="00A62E2E"/>
    <w:rsid w:val="00A71611"/>
    <w:rsid w:val="00A767C3"/>
    <w:rsid w:val="00A77C65"/>
    <w:rsid w:val="00A81DEE"/>
    <w:rsid w:val="00A86EDF"/>
    <w:rsid w:val="00A878B0"/>
    <w:rsid w:val="00AA1867"/>
    <w:rsid w:val="00AB157F"/>
    <w:rsid w:val="00AB2AAE"/>
    <w:rsid w:val="00AB62EA"/>
    <w:rsid w:val="00AC1D89"/>
    <w:rsid w:val="00AC5641"/>
    <w:rsid w:val="00AD29A2"/>
    <w:rsid w:val="00AE273C"/>
    <w:rsid w:val="00AE56BB"/>
    <w:rsid w:val="00AF1F64"/>
    <w:rsid w:val="00AF617C"/>
    <w:rsid w:val="00B21D6C"/>
    <w:rsid w:val="00B4079C"/>
    <w:rsid w:val="00B41040"/>
    <w:rsid w:val="00B448F2"/>
    <w:rsid w:val="00B64186"/>
    <w:rsid w:val="00B807A0"/>
    <w:rsid w:val="00B944CC"/>
    <w:rsid w:val="00B950F6"/>
    <w:rsid w:val="00BC1347"/>
    <w:rsid w:val="00BC3E37"/>
    <w:rsid w:val="00BD7E5D"/>
    <w:rsid w:val="00BE14E8"/>
    <w:rsid w:val="00BF1FA5"/>
    <w:rsid w:val="00C043D4"/>
    <w:rsid w:val="00C236A3"/>
    <w:rsid w:val="00C32D20"/>
    <w:rsid w:val="00C53EB5"/>
    <w:rsid w:val="00C5643A"/>
    <w:rsid w:val="00C60116"/>
    <w:rsid w:val="00C8179E"/>
    <w:rsid w:val="00C842B4"/>
    <w:rsid w:val="00C92E65"/>
    <w:rsid w:val="00CA3D64"/>
    <w:rsid w:val="00CB2C26"/>
    <w:rsid w:val="00CD0B81"/>
    <w:rsid w:val="00D15458"/>
    <w:rsid w:val="00D40022"/>
    <w:rsid w:val="00D45C99"/>
    <w:rsid w:val="00D70EAB"/>
    <w:rsid w:val="00D770E7"/>
    <w:rsid w:val="00D80FF8"/>
    <w:rsid w:val="00D95D1B"/>
    <w:rsid w:val="00DA66B9"/>
    <w:rsid w:val="00DB3788"/>
    <w:rsid w:val="00DD0BCE"/>
    <w:rsid w:val="00DD2DD0"/>
    <w:rsid w:val="00DD39B0"/>
    <w:rsid w:val="00DF56DC"/>
    <w:rsid w:val="00E0754D"/>
    <w:rsid w:val="00E12996"/>
    <w:rsid w:val="00E13B33"/>
    <w:rsid w:val="00E30CA8"/>
    <w:rsid w:val="00E33606"/>
    <w:rsid w:val="00E71F06"/>
    <w:rsid w:val="00E726BF"/>
    <w:rsid w:val="00E76D19"/>
    <w:rsid w:val="00E844E9"/>
    <w:rsid w:val="00E86CE5"/>
    <w:rsid w:val="00E97DE9"/>
    <w:rsid w:val="00EA39B2"/>
    <w:rsid w:val="00EA57B5"/>
    <w:rsid w:val="00EB2872"/>
    <w:rsid w:val="00EB4A76"/>
    <w:rsid w:val="00EC1775"/>
    <w:rsid w:val="00EF3A96"/>
    <w:rsid w:val="00EF5A47"/>
    <w:rsid w:val="00F01020"/>
    <w:rsid w:val="00F020EB"/>
    <w:rsid w:val="00F02681"/>
    <w:rsid w:val="00F22736"/>
    <w:rsid w:val="00F2516E"/>
    <w:rsid w:val="00F26610"/>
    <w:rsid w:val="00F27C29"/>
    <w:rsid w:val="00F4578E"/>
    <w:rsid w:val="00F64F0D"/>
    <w:rsid w:val="00F67FBE"/>
    <w:rsid w:val="00F97E1E"/>
    <w:rsid w:val="00FA066B"/>
    <w:rsid w:val="00FA4867"/>
    <w:rsid w:val="00FB2B5F"/>
    <w:rsid w:val="00FB39D9"/>
    <w:rsid w:val="00FB7910"/>
    <w:rsid w:val="00FD06C8"/>
    <w:rsid w:val="00FE1EA9"/>
    <w:rsid w:val="00FE257C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C1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1514</Words>
  <Characters>8632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Reneta Raykova</cp:lastModifiedBy>
  <cp:revision>3</cp:revision>
  <cp:lastPrinted>2020-03-10T08:44:00Z</cp:lastPrinted>
  <dcterms:created xsi:type="dcterms:W3CDTF">2020-11-13T14:11:00Z</dcterms:created>
  <dcterms:modified xsi:type="dcterms:W3CDTF">2020-11-13T14:11:00Z</dcterms:modified>
</cp:coreProperties>
</file>