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0946" w:rsidRPr="004507AB" w:rsidRDefault="004507AB">
      <w:pPr>
        <w:pStyle w:val="Heading10"/>
        <w:keepNext/>
        <w:keepLines/>
        <w:shd w:val="clear" w:color="auto" w:fill="auto"/>
        <w:ind w:left="4020"/>
        <w:rPr>
          <w:rFonts w:ascii="Times New Roman" w:hAnsi="Times New Roman" w:cs="Times New Roman"/>
          <w:b/>
          <w:sz w:val="24"/>
          <w:szCs w:val="24"/>
        </w:rPr>
      </w:pPr>
      <w:bookmarkStart w:id="0" w:name="bookmark5"/>
      <w:r w:rsidRPr="004507AB">
        <w:rPr>
          <w:rFonts w:ascii="Times New Roman" w:hAnsi="Times New Roman" w:cs="Times New Roman"/>
          <w:b/>
          <w:sz w:val="24"/>
          <w:szCs w:val="24"/>
        </w:rPr>
        <w:t>МОТИВИ</w:t>
      </w:r>
      <w:bookmarkEnd w:id="0"/>
    </w:p>
    <w:p w:rsidR="000E0946" w:rsidRPr="004507AB" w:rsidRDefault="00521716">
      <w:pPr>
        <w:pStyle w:val="Bodytext30"/>
        <w:shd w:val="clear" w:color="auto" w:fill="auto"/>
        <w:spacing w:line="302" w:lineRule="exact"/>
        <w:rPr>
          <w:rFonts w:ascii="Times New Roman" w:hAnsi="Times New Roman" w:cs="Times New Roman"/>
          <w:sz w:val="24"/>
          <w:szCs w:val="24"/>
        </w:rPr>
      </w:pPr>
      <w:r w:rsidRPr="004507AB">
        <w:rPr>
          <w:rFonts w:ascii="Times New Roman" w:hAnsi="Times New Roman" w:cs="Times New Roman"/>
          <w:sz w:val="24"/>
          <w:szCs w:val="24"/>
        </w:rPr>
        <w:t>за приемане на Наредба за изменение и допълнение на Наредбата за определянето</w:t>
      </w:r>
    </w:p>
    <w:p w:rsidR="000E0946" w:rsidRPr="004507AB" w:rsidRDefault="00521716">
      <w:pPr>
        <w:pStyle w:val="Bodytext30"/>
        <w:shd w:val="clear" w:color="auto" w:fill="auto"/>
        <w:spacing w:line="302" w:lineRule="exact"/>
        <w:ind w:left="420"/>
        <w:rPr>
          <w:rFonts w:ascii="Times New Roman" w:hAnsi="Times New Roman" w:cs="Times New Roman"/>
          <w:sz w:val="24"/>
          <w:szCs w:val="24"/>
        </w:rPr>
      </w:pPr>
      <w:r w:rsidRPr="004507AB">
        <w:rPr>
          <w:rFonts w:ascii="Times New Roman" w:hAnsi="Times New Roman" w:cs="Times New Roman"/>
          <w:sz w:val="24"/>
          <w:szCs w:val="24"/>
        </w:rPr>
        <w:t>и администрирането на местните такси и цени на услуги на територията на</w:t>
      </w:r>
    </w:p>
    <w:p w:rsidR="000E0946" w:rsidRPr="004507AB" w:rsidRDefault="00521716">
      <w:pPr>
        <w:pStyle w:val="Heading20"/>
        <w:keepNext/>
        <w:keepLines/>
        <w:shd w:val="clear" w:color="auto" w:fill="auto"/>
        <w:spacing w:before="0" w:after="270" w:line="302" w:lineRule="exact"/>
        <w:ind w:left="3760"/>
        <w:rPr>
          <w:rFonts w:ascii="Times New Roman" w:hAnsi="Times New Roman" w:cs="Times New Roman"/>
          <w:sz w:val="24"/>
          <w:szCs w:val="24"/>
        </w:rPr>
      </w:pPr>
      <w:bookmarkStart w:id="1" w:name="bookmark6"/>
      <w:r w:rsidRPr="004507AB">
        <w:rPr>
          <w:rFonts w:ascii="Times New Roman" w:hAnsi="Times New Roman" w:cs="Times New Roman"/>
          <w:sz w:val="24"/>
          <w:szCs w:val="24"/>
        </w:rPr>
        <w:t>община Бургас</w:t>
      </w:r>
      <w:bookmarkEnd w:id="1"/>
    </w:p>
    <w:p w:rsidR="000E0946" w:rsidRPr="004507AB" w:rsidRDefault="00521716">
      <w:pPr>
        <w:pStyle w:val="Heading20"/>
        <w:keepNext/>
        <w:keepLines/>
        <w:numPr>
          <w:ilvl w:val="0"/>
          <w:numId w:val="1"/>
        </w:numPr>
        <w:shd w:val="clear" w:color="auto" w:fill="auto"/>
        <w:tabs>
          <w:tab w:val="left" w:pos="1086"/>
        </w:tabs>
        <w:spacing w:before="0"/>
        <w:ind w:firstLine="760"/>
        <w:jc w:val="both"/>
        <w:rPr>
          <w:rFonts w:ascii="Times New Roman" w:hAnsi="Times New Roman" w:cs="Times New Roman"/>
          <w:sz w:val="24"/>
          <w:szCs w:val="24"/>
        </w:rPr>
      </w:pPr>
      <w:bookmarkStart w:id="2" w:name="bookmark7"/>
      <w:r w:rsidRPr="004507AB">
        <w:rPr>
          <w:rFonts w:ascii="Times New Roman" w:hAnsi="Times New Roman" w:cs="Times New Roman"/>
          <w:sz w:val="24"/>
          <w:szCs w:val="24"/>
        </w:rPr>
        <w:t>Причините, които налагат приемане на нова наредба:</w:t>
      </w:r>
      <w:bookmarkStart w:id="3" w:name="_GoBack"/>
      <w:bookmarkEnd w:id="2"/>
      <w:bookmarkEnd w:id="3"/>
    </w:p>
    <w:p w:rsidR="000E0946" w:rsidRPr="004507AB" w:rsidRDefault="00521716">
      <w:pPr>
        <w:pStyle w:val="Bodytext20"/>
        <w:shd w:val="clear" w:color="auto" w:fill="auto"/>
        <w:spacing w:after="0" w:line="264" w:lineRule="exact"/>
        <w:ind w:right="620" w:firstLine="760"/>
        <w:rPr>
          <w:rFonts w:ascii="Times New Roman" w:hAnsi="Times New Roman" w:cs="Times New Roman"/>
          <w:sz w:val="24"/>
          <w:szCs w:val="24"/>
        </w:rPr>
      </w:pPr>
      <w:r w:rsidRPr="004507AB">
        <w:rPr>
          <w:rFonts w:ascii="Times New Roman" w:hAnsi="Times New Roman" w:cs="Times New Roman"/>
          <w:sz w:val="24"/>
          <w:szCs w:val="24"/>
        </w:rPr>
        <w:t>С настоящия проект на наредба се предлага въвеждане на цени за нови услуги, свързани със сключване на граждански брак на места, избрани от младоженците.</w:t>
      </w:r>
    </w:p>
    <w:p w:rsidR="000E0946" w:rsidRPr="004507AB" w:rsidRDefault="00521716">
      <w:pPr>
        <w:pStyle w:val="Bodytext20"/>
        <w:shd w:val="clear" w:color="auto" w:fill="auto"/>
        <w:spacing w:after="0" w:line="264" w:lineRule="exact"/>
        <w:ind w:right="620" w:firstLine="760"/>
        <w:rPr>
          <w:rFonts w:ascii="Times New Roman" w:hAnsi="Times New Roman" w:cs="Times New Roman"/>
          <w:sz w:val="24"/>
          <w:szCs w:val="24"/>
        </w:rPr>
      </w:pPr>
      <w:r w:rsidRPr="004507AB">
        <w:rPr>
          <w:rFonts w:ascii="Times New Roman" w:hAnsi="Times New Roman" w:cs="Times New Roman"/>
          <w:sz w:val="24"/>
          <w:szCs w:val="24"/>
        </w:rPr>
        <w:t>В последните години и в резултат на реализираните мащабни инвестиционни проекти обликът на гр. Бургас се промени. Оформиха се нови привлекателни места като остров Св. Анастасия, в Приморския парк, в кварталите Сарафово и Крайморие и др. Паралелно зачестиха и случаите, в които встъпващите в брак заявяват желанието си ритуалът да се проведе на някое от описаните места или на друго място, по техен избор, т.н. изнесен ритуал, което се допуска по реда на чл.8, ал.З от СК. Това налага ангажирането на допълнителен ресурс, свързан с транспортни разходи, осигуряване на униформено облекло, обучение на длъжностните лица по гражданското състояние, работа в извънработно време и в почивни дни.</w:t>
      </w:r>
    </w:p>
    <w:p w:rsidR="000E0946" w:rsidRPr="004507AB" w:rsidRDefault="00521716">
      <w:pPr>
        <w:pStyle w:val="Bodytext30"/>
        <w:shd w:val="clear" w:color="auto" w:fill="auto"/>
        <w:spacing w:after="260" w:line="264" w:lineRule="exact"/>
        <w:ind w:right="620" w:firstLine="760"/>
        <w:jc w:val="both"/>
        <w:rPr>
          <w:rFonts w:ascii="Times New Roman" w:hAnsi="Times New Roman" w:cs="Times New Roman"/>
          <w:sz w:val="24"/>
          <w:szCs w:val="24"/>
        </w:rPr>
      </w:pPr>
      <w:r w:rsidRPr="004507AB">
        <w:rPr>
          <w:rFonts w:ascii="Times New Roman" w:hAnsi="Times New Roman" w:cs="Times New Roman"/>
          <w:sz w:val="24"/>
          <w:szCs w:val="24"/>
        </w:rPr>
        <w:t>За да се отговори на очакванията още през този сезон, подходящ за провеждане на ритуалите извън административните сгради е подходящо да бъде даден кратък срок за предложения, мнения и становища по проекта на Наредба.</w:t>
      </w:r>
    </w:p>
    <w:p w:rsidR="000E0946" w:rsidRPr="004507AB" w:rsidRDefault="00521716">
      <w:pPr>
        <w:pStyle w:val="Bodytext20"/>
        <w:shd w:val="clear" w:color="auto" w:fill="auto"/>
        <w:spacing w:after="0" w:line="264" w:lineRule="exact"/>
        <w:ind w:right="620" w:firstLine="760"/>
        <w:rPr>
          <w:rFonts w:ascii="Times New Roman" w:hAnsi="Times New Roman" w:cs="Times New Roman"/>
          <w:sz w:val="24"/>
          <w:szCs w:val="24"/>
        </w:rPr>
      </w:pPr>
      <w:r w:rsidRPr="004507AB">
        <w:rPr>
          <w:rFonts w:ascii="Times New Roman" w:hAnsi="Times New Roman" w:cs="Times New Roman"/>
          <w:sz w:val="24"/>
          <w:szCs w:val="24"/>
        </w:rPr>
        <w:t>Предложението е за въвеждане на три вида цени на услугата - в работно време, след работното време, в почивни и празнични дни и когато услугата се извършва на територията на ТК „Остров Света Анастасия“.</w:t>
      </w:r>
    </w:p>
    <w:p w:rsidR="000E0946" w:rsidRPr="004507AB" w:rsidRDefault="00521716">
      <w:pPr>
        <w:pStyle w:val="Bodytext20"/>
        <w:shd w:val="clear" w:color="auto" w:fill="auto"/>
        <w:spacing w:after="299"/>
        <w:ind w:right="620" w:firstLine="760"/>
        <w:rPr>
          <w:rFonts w:ascii="Times New Roman" w:hAnsi="Times New Roman" w:cs="Times New Roman"/>
          <w:sz w:val="24"/>
          <w:szCs w:val="24"/>
        </w:rPr>
      </w:pPr>
      <w:r w:rsidRPr="004507AB">
        <w:rPr>
          <w:rFonts w:ascii="Times New Roman" w:hAnsi="Times New Roman" w:cs="Times New Roman"/>
          <w:sz w:val="24"/>
          <w:szCs w:val="24"/>
        </w:rPr>
        <w:t>Така предложените различни цени са свързани с разходите, които се извършват за предоставяне на предлаганите услуги.</w:t>
      </w:r>
    </w:p>
    <w:p w:rsidR="000E0946" w:rsidRPr="004507AB" w:rsidRDefault="00521716">
      <w:pPr>
        <w:pStyle w:val="Heading20"/>
        <w:keepNext/>
        <w:keepLines/>
        <w:numPr>
          <w:ilvl w:val="0"/>
          <w:numId w:val="1"/>
        </w:numPr>
        <w:shd w:val="clear" w:color="auto" w:fill="auto"/>
        <w:tabs>
          <w:tab w:val="left" w:pos="960"/>
        </w:tabs>
        <w:spacing w:before="0" w:line="259" w:lineRule="exact"/>
        <w:ind w:firstLine="620"/>
        <w:jc w:val="both"/>
        <w:rPr>
          <w:rFonts w:ascii="Times New Roman" w:hAnsi="Times New Roman" w:cs="Times New Roman"/>
          <w:sz w:val="24"/>
          <w:szCs w:val="24"/>
        </w:rPr>
      </w:pPr>
      <w:bookmarkStart w:id="4" w:name="bookmark8"/>
      <w:r w:rsidRPr="004507AB">
        <w:rPr>
          <w:rFonts w:ascii="Times New Roman" w:hAnsi="Times New Roman" w:cs="Times New Roman"/>
          <w:sz w:val="24"/>
          <w:szCs w:val="24"/>
        </w:rPr>
        <w:t>Целите, които се поставят.</w:t>
      </w:r>
      <w:bookmarkEnd w:id="4"/>
    </w:p>
    <w:p w:rsidR="000E0946" w:rsidRPr="004507AB" w:rsidRDefault="00521716">
      <w:pPr>
        <w:pStyle w:val="Bodytext20"/>
        <w:shd w:val="clear" w:color="auto" w:fill="auto"/>
        <w:spacing w:after="256" w:line="259" w:lineRule="exact"/>
        <w:ind w:right="620" w:firstLine="620"/>
        <w:rPr>
          <w:rFonts w:ascii="Times New Roman" w:hAnsi="Times New Roman" w:cs="Times New Roman"/>
          <w:sz w:val="24"/>
          <w:szCs w:val="24"/>
        </w:rPr>
      </w:pPr>
      <w:r w:rsidRPr="004507AB">
        <w:rPr>
          <w:rFonts w:ascii="Times New Roman" w:hAnsi="Times New Roman" w:cs="Times New Roman"/>
          <w:sz w:val="24"/>
          <w:szCs w:val="24"/>
        </w:rPr>
        <w:t>Настоящият проект за изменение и допълнение на съществуващата наредба има за цел да отговори на очакванията за нови и различни начини на предоставянето на услугата по сключване на граждански брак.</w:t>
      </w:r>
    </w:p>
    <w:p w:rsidR="000E0946" w:rsidRPr="004507AB" w:rsidRDefault="00521716">
      <w:pPr>
        <w:pStyle w:val="Heading20"/>
        <w:keepNext/>
        <w:keepLines/>
        <w:numPr>
          <w:ilvl w:val="0"/>
          <w:numId w:val="1"/>
        </w:numPr>
        <w:shd w:val="clear" w:color="auto" w:fill="auto"/>
        <w:tabs>
          <w:tab w:val="left" w:pos="1100"/>
        </w:tabs>
        <w:spacing w:before="0" w:line="264" w:lineRule="exact"/>
        <w:ind w:firstLine="760"/>
        <w:jc w:val="both"/>
        <w:rPr>
          <w:rFonts w:ascii="Times New Roman" w:hAnsi="Times New Roman" w:cs="Times New Roman"/>
          <w:sz w:val="24"/>
          <w:szCs w:val="24"/>
        </w:rPr>
      </w:pPr>
      <w:bookmarkStart w:id="5" w:name="bookmark9"/>
      <w:r w:rsidRPr="004507AB">
        <w:rPr>
          <w:rFonts w:ascii="Times New Roman" w:hAnsi="Times New Roman" w:cs="Times New Roman"/>
          <w:sz w:val="24"/>
          <w:szCs w:val="24"/>
        </w:rPr>
        <w:t>Финансови и други средства, необходими за прилагането на новата уредба:</w:t>
      </w:r>
      <w:bookmarkEnd w:id="5"/>
    </w:p>
    <w:p w:rsidR="000E0946" w:rsidRPr="004507AB" w:rsidRDefault="00521716">
      <w:pPr>
        <w:pStyle w:val="Bodytext20"/>
        <w:shd w:val="clear" w:color="auto" w:fill="auto"/>
        <w:spacing w:after="0" w:line="264" w:lineRule="exact"/>
        <w:ind w:right="620" w:firstLine="760"/>
        <w:rPr>
          <w:rFonts w:ascii="Times New Roman" w:hAnsi="Times New Roman" w:cs="Times New Roman"/>
          <w:sz w:val="24"/>
          <w:szCs w:val="24"/>
        </w:rPr>
      </w:pPr>
      <w:r w:rsidRPr="004507AB">
        <w:rPr>
          <w:rFonts w:ascii="Times New Roman" w:hAnsi="Times New Roman" w:cs="Times New Roman"/>
          <w:sz w:val="24"/>
          <w:szCs w:val="24"/>
        </w:rPr>
        <w:t>След направен анализ се установи, че разходите за предоставяне на услугата по сключване граждански брак включва:</w:t>
      </w:r>
    </w:p>
    <w:p w:rsidR="000E0946" w:rsidRPr="004507AB" w:rsidRDefault="00521716">
      <w:pPr>
        <w:pStyle w:val="Bodytext20"/>
        <w:numPr>
          <w:ilvl w:val="0"/>
          <w:numId w:val="2"/>
        </w:numPr>
        <w:shd w:val="clear" w:color="auto" w:fill="auto"/>
        <w:tabs>
          <w:tab w:val="left" w:pos="756"/>
        </w:tabs>
        <w:spacing w:after="0" w:line="264" w:lineRule="exact"/>
        <w:ind w:left="420" w:firstLine="0"/>
        <w:jc w:val="left"/>
        <w:rPr>
          <w:rFonts w:ascii="Times New Roman" w:hAnsi="Times New Roman" w:cs="Times New Roman"/>
          <w:sz w:val="24"/>
          <w:szCs w:val="24"/>
        </w:rPr>
      </w:pPr>
      <w:r w:rsidRPr="004507AB">
        <w:rPr>
          <w:rFonts w:ascii="Times New Roman" w:hAnsi="Times New Roman" w:cs="Times New Roman"/>
          <w:sz w:val="24"/>
          <w:szCs w:val="24"/>
        </w:rPr>
        <w:t>Разходи за заплати и осигуровки на длъжностни лица по гражданско състояние</w:t>
      </w:r>
    </w:p>
    <w:p w:rsidR="000E0946" w:rsidRPr="004507AB" w:rsidRDefault="00521716">
      <w:pPr>
        <w:pStyle w:val="Bodytext20"/>
        <w:shd w:val="clear" w:color="auto" w:fill="auto"/>
        <w:spacing w:after="246" w:line="290" w:lineRule="exact"/>
        <w:ind w:firstLine="760"/>
        <w:rPr>
          <w:rFonts w:ascii="Times New Roman" w:hAnsi="Times New Roman" w:cs="Times New Roman"/>
          <w:sz w:val="24"/>
          <w:szCs w:val="24"/>
        </w:rPr>
      </w:pPr>
      <w:r w:rsidRPr="004507AB">
        <w:rPr>
          <w:rFonts w:ascii="Times New Roman" w:hAnsi="Times New Roman" w:cs="Times New Roman"/>
          <w:sz w:val="24"/>
          <w:szCs w:val="24"/>
        </w:rPr>
        <w:t>/3-ма души/: 150 лв.</w:t>
      </w:r>
    </w:p>
    <w:p w:rsidR="000E0946" w:rsidRPr="004507AB" w:rsidRDefault="00521716">
      <w:pPr>
        <w:pStyle w:val="Bodytext20"/>
        <w:shd w:val="clear" w:color="auto" w:fill="auto"/>
        <w:spacing w:after="184"/>
        <w:ind w:left="1140"/>
        <w:jc w:val="left"/>
        <w:rPr>
          <w:rFonts w:ascii="Times New Roman" w:hAnsi="Times New Roman" w:cs="Times New Roman"/>
          <w:sz w:val="24"/>
          <w:szCs w:val="24"/>
        </w:rPr>
      </w:pPr>
      <w:r w:rsidRPr="004507AB">
        <w:rPr>
          <w:rFonts w:ascii="Times New Roman" w:hAnsi="Times New Roman" w:cs="Times New Roman"/>
          <w:sz w:val="24"/>
          <w:szCs w:val="24"/>
        </w:rPr>
        <w:t>1.1 .Разходи за заплащане на извънреден труд, след работно време, почивни и празнични дни - 50 лева</w:t>
      </w:r>
    </w:p>
    <w:p w:rsidR="000E0946" w:rsidRPr="004507AB" w:rsidRDefault="00521716">
      <w:pPr>
        <w:pStyle w:val="Bodytext20"/>
        <w:numPr>
          <w:ilvl w:val="0"/>
          <w:numId w:val="2"/>
        </w:numPr>
        <w:shd w:val="clear" w:color="auto" w:fill="auto"/>
        <w:tabs>
          <w:tab w:val="left" w:pos="756"/>
        </w:tabs>
        <w:spacing w:after="0" w:line="302" w:lineRule="exact"/>
        <w:ind w:left="420" w:firstLine="0"/>
        <w:jc w:val="left"/>
        <w:rPr>
          <w:rFonts w:ascii="Times New Roman" w:hAnsi="Times New Roman" w:cs="Times New Roman"/>
          <w:sz w:val="24"/>
          <w:szCs w:val="24"/>
        </w:rPr>
      </w:pPr>
      <w:r w:rsidRPr="004507AB">
        <w:rPr>
          <w:rFonts w:ascii="Times New Roman" w:hAnsi="Times New Roman" w:cs="Times New Roman"/>
          <w:sz w:val="24"/>
          <w:szCs w:val="24"/>
        </w:rPr>
        <w:t>Транспортни разходи в рамките на общината 50 лева</w:t>
      </w:r>
    </w:p>
    <w:p w:rsidR="000E0946" w:rsidRPr="004507AB" w:rsidRDefault="00521716">
      <w:pPr>
        <w:pStyle w:val="Bodytext20"/>
        <w:shd w:val="clear" w:color="auto" w:fill="auto"/>
        <w:spacing w:after="0" w:line="302" w:lineRule="exact"/>
        <w:ind w:firstLine="760"/>
        <w:rPr>
          <w:rFonts w:ascii="Times New Roman" w:hAnsi="Times New Roman" w:cs="Times New Roman"/>
          <w:sz w:val="24"/>
          <w:szCs w:val="24"/>
        </w:rPr>
      </w:pPr>
      <w:r w:rsidRPr="004507AB">
        <w:rPr>
          <w:rFonts w:ascii="Times New Roman" w:hAnsi="Times New Roman" w:cs="Times New Roman"/>
          <w:sz w:val="24"/>
          <w:szCs w:val="24"/>
        </w:rPr>
        <w:t>2.2. Транспортни разходи до ТК „Остров Света Анастасия“ - 100 лева</w:t>
      </w:r>
    </w:p>
    <w:p w:rsidR="000E0946" w:rsidRPr="004507AB" w:rsidRDefault="00521716">
      <w:pPr>
        <w:pStyle w:val="Bodytext20"/>
        <w:numPr>
          <w:ilvl w:val="0"/>
          <w:numId w:val="2"/>
        </w:numPr>
        <w:shd w:val="clear" w:color="auto" w:fill="auto"/>
        <w:tabs>
          <w:tab w:val="left" w:pos="756"/>
        </w:tabs>
        <w:spacing w:after="264" w:line="302" w:lineRule="exact"/>
        <w:ind w:left="420" w:firstLine="0"/>
        <w:jc w:val="left"/>
        <w:rPr>
          <w:rFonts w:ascii="Times New Roman" w:hAnsi="Times New Roman" w:cs="Times New Roman"/>
          <w:sz w:val="24"/>
          <w:szCs w:val="24"/>
        </w:rPr>
      </w:pPr>
      <w:r w:rsidRPr="004507AB">
        <w:rPr>
          <w:rFonts w:ascii="Times New Roman" w:hAnsi="Times New Roman" w:cs="Times New Roman"/>
          <w:sz w:val="24"/>
          <w:szCs w:val="24"/>
        </w:rPr>
        <w:t>Закупуване на костюми и оборудване 50 лв.</w:t>
      </w:r>
    </w:p>
    <w:p w:rsidR="000E0946" w:rsidRPr="004507AB" w:rsidRDefault="00521716">
      <w:pPr>
        <w:pStyle w:val="Heading20"/>
        <w:keepNext/>
        <w:keepLines/>
        <w:shd w:val="clear" w:color="auto" w:fill="auto"/>
        <w:spacing w:before="0" w:line="298" w:lineRule="exact"/>
        <w:ind w:firstLine="760"/>
        <w:jc w:val="both"/>
        <w:rPr>
          <w:rFonts w:ascii="Times New Roman" w:hAnsi="Times New Roman" w:cs="Times New Roman"/>
          <w:sz w:val="24"/>
          <w:szCs w:val="24"/>
        </w:rPr>
      </w:pPr>
      <w:bookmarkStart w:id="6" w:name="bookmark10"/>
      <w:r w:rsidRPr="004507AB">
        <w:rPr>
          <w:rFonts w:ascii="Times New Roman" w:hAnsi="Times New Roman" w:cs="Times New Roman"/>
          <w:sz w:val="24"/>
          <w:szCs w:val="24"/>
        </w:rPr>
        <w:t>Общо разходи за предоставяне на услугата както следва:</w:t>
      </w:r>
      <w:bookmarkEnd w:id="6"/>
    </w:p>
    <w:p w:rsidR="000E0946" w:rsidRPr="004507AB" w:rsidRDefault="00521716">
      <w:pPr>
        <w:pStyle w:val="Bodytext30"/>
        <w:shd w:val="clear" w:color="auto" w:fill="auto"/>
        <w:spacing w:line="298" w:lineRule="exact"/>
        <w:ind w:firstLine="760"/>
        <w:jc w:val="both"/>
        <w:rPr>
          <w:rFonts w:ascii="Times New Roman" w:hAnsi="Times New Roman" w:cs="Times New Roman"/>
          <w:sz w:val="24"/>
          <w:szCs w:val="24"/>
        </w:rPr>
      </w:pPr>
      <w:r w:rsidRPr="004507AB">
        <w:rPr>
          <w:rFonts w:ascii="Times New Roman" w:hAnsi="Times New Roman" w:cs="Times New Roman"/>
          <w:sz w:val="24"/>
          <w:szCs w:val="24"/>
        </w:rPr>
        <w:t>При предоставяне услугата на територията на общината :</w:t>
      </w:r>
    </w:p>
    <w:p w:rsidR="000E0946" w:rsidRPr="004507AB" w:rsidRDefault="00521716">
      <w:pPr>
        <w:pStyle w:val="Bodytext30"/>
        <w:shd w:val="clear" w:color="auto" w:fill="auto"/>
        <w:spacing w:line="298" w:lineRule="exact"/>
        <w:ind w:firstLine="760"/>
        <w:jc w:val="both"/>
        <w:rPr>
          <w:rFonts w:ascii="Times New Roman" w:hAnsi="Times New Roman" w:cs="Times New Roman"/>
          <w:sz w:val="24"/>
          <w:szCs w:val="24"/>
        </w:rPr>
      </w:pPr>
      <w:r w:rsidRPr="004507AB">
        <w:rPr>
          <w:rFonts w:ascii="Times New Roman" w:hAnsi="Times New Roman" w:cs="Times New Roman"/>
          <w:sz w:val="24"/>
          <w:szCs w:val="24"/>
        </w:rPr>
        <w:t>В рамките на работното време 250 лева</w:t>
      </w:r>
    </w:p>
    <w:p w:rsidR="000E0946" w:rsidRPr="004507AB" w:rsidRDefault="00521716">
      <w:pPr>
        <w:pStyle w:val="Bodytext20"/>
        <w:shd w:val="clear" w:color="auto" w:fill="auto"/>
        <w:spacing w:after="0" w:line="264" w:lineRule="exact"/>
        <w:ind w:firstLine="740"/>
        <w:jc w:val="left"/>
        <w:rPr>
          <w:rFonts w:ascii="Times New Roman" w:hAnsi="Times New Roman" w:cs="Times New Roman"/>
          <w:sz w:val="24"/>
          <w:szCs w:val="24"/>
        </w:rPr>
      </w:pPr>
      <w:r w:rsidRPr="004507AB">
        <w:rPr>
          <w:rFonts w:ascii="Times New Roman" w:hAnsi="Times New Roman" w:cs="Times New Roman"/>
          <w:sz w:val="24"/>
          <w:szCs w:val="24"/>
        </w:rPr>
        <w:lastRenderedPageBreak/>
        <w:t xml:space="preserve">Извън работно време, в почивни и празнични дни - </w:t>
      </w:r>
      <w:r w:rsidRPr="004507AB">
        <w:rPr>
          <w:rStyle w:val="Bodytext2Bold"/>
          <w:rFonts w:ascii="Times New Roman" w:hAnsi="Times New Roman" w:cs="Times New Roman"/>
          <w:sz w:val="24"/>
          <w:szCs w:val="24"/>
        </w:rPr>
        <w:t>300 лева</w:t>
      </w:r>
    </w:p>
    <w:p w:rsidR="000E0946" w:rsidRPr="004507AB" w:rsidRDefault="00521716">
      <w:pPr>
        <w:pStyle w:val="Bodytext20"/>
        <w:shd w:val="clear" w:color="auto" w:fill="auto"/>
        <w:spacing w:after="0" w:line="264" w:lineRule="exact"/>
        <w:ind w:firstLine="740"/>
        <w:jc w:val="left"/>
        <w:rPr>
          <w:rFonts w:ascii="Times New Roman" w:hAnsi="Times New Roman" w:cs="Times New Roman"/>
          <w:sz w:val="24"/>
          <w:szCs w:val="24"/>
        </w:rPr>
      </w:pPr>
      <w:r w:rsidRPr="004507AB">
        <w:rPr>
          <w:rFonts w:ascii="Times New Roman" w:hAnsi="Times New Roman" w:cs="Times New Roman"/>
          <w:sz w:val="24"/>
          <w:szCs w:val="24"/>
        </w:rPr>
        <w:t>При предоставяне услугата на Остров Света Анастасия:</w:t>
      </w:r>
    </w:p>
    <w:p w:rsidR="000E0946" w:rsidRPr="004507AB" w:rsidRDefault="00521716">
      <w:pPr>
        <w:pStyle w:val="Bodytext30"/>
        <w:shd w:val="clear" w:color="auto" w:fill="auto"/>
        <w:spacing w:line="264" w:lineRule="exact"/>
        <w:ind w:firstLine="740"/>
        <w:rPr>
          <w:rFonts w:ascii="Times New Roman" w:hAnsi="Times New Roman" w:cs="Times New Roman"/>
          <w:sz w:val="24"/>
          <w:szCs w:val="24"/>
        </w:rPr>
      </w:pPr>
      <w:r w:rsidRPr="004507AB">
        <w:rPr>
          <w:rFonts w:ascii="Times New Roman" w:hAnsi="Times New Roman" w:cs="Times New Roman"/>
          <w:sz w:val="24"/>
          <w:szCs w:val="24"/>
        </w:rPr>
        <w:t xml:space="preserve">В </w:t>
      </w:r>
      <w:r w:rsidRPr="004507AB">
        <w:rPr>
          <w:rStyle w:val="Bodytext3NotBold"/>
          <w:rFonts w:ascii="Times New Roman" w:hAnsi="Times New Roman" w:cs="Times New Roman"/>
          <w:sz w:val="24"/>
          <w:szCs w:val="24"/>
        </w:rPr>
        <w:t xml:space="preserve">работно време </w:t>
      </w:r>
      <w:r w:rsidRPr="004507AB">
        <w:rPr>
          <w:rFonts w:ascii="Times New Roman" w:hAnsi="Times New Roman" w:cs="Times New Roman"/>
          <w:sz w:val="24"/>
          <w:szCs w:val="24"/>
        </w:rPr>
        <w:t>дни - 300 лева</w:t>
      </w:r>
    </w:p>
    <w:p w:rsidR="000E0946" w:rsidRPr="004507AB" w:rsidRDefault="00521716">
      <w:pPr>
        <w:pStyle w:val="Bodytext20"/>
        <w:shd w:val="clear" w:color="auto" w:fill="auto"/>
        <w:spacing w:after="260" w:line="264" w:lineRule="exact"/>
        <w:ind w:firstLine="740"/>
        <w:jc w:val="left"/>
        <w:rPr>
          <w:rFonts w:ascii="Times New Roman" w:hAnsi="Times New Roman" w:cs="Times New Roman"/>
          <w:sz w:val="24"/>
          <w:szCs w:val="24"/>
        </w:rPr>
      </w:pPr>
      <w:r w:rsidRPr="004507AB">
        <w:rPr>
          <w:rFonts w:ascii="Times New Roman" w:hAnsi="Times New Roman" w:cs="Times New Roman"/>
          <w:sz w:val="24"/>
          <w:szCs w:val="24"/>
        </w:rPr>
        <w:t xml:space="preserve">Извън работно време, в почивни и празнични дни - </w:t>
      </w:r>
      <w:r w:rsidRPr="004507AB">
        <w:rPr>
          <w:rStyle w:val="Bodytext2Bold"/>
          <w:rFonts w:ascii="Times New Roman" w:hAnsi="Times New Roman" w:cs="Times New Roman"/>
          <w:sz w:val="24"/>
          <w:szCs w:val="24"/>
        </w:rPr>
        <w:t>350 лева</w:t>
      </w:r>
    </w:p>
    <w:p w:rsidR="000E0946" w:rsidRPr="004507AB" w:rsidRDefault="00521716">
      <w:pPr>
        <w:pStyle w:val="Heading20"/>
        <w:keepNext/>
        <w:keepLines/>
        <w:numPr>
          <w:ilvl w:val="0"/>
          <w:numId w:val="2"/>
        </w:numPr>
        <w:shd w:val="clear" w:color="auto" w:fill="auto"/>
        <w:tabs>
          <w:tab w:val="left" w:pos="1030"/>
        </w:tabs>
        <w:spacing w:before="0" w:line="264" w:lineRule="exact"/>
        <w:ind w:firstLine="740"/>
        <w:rPr>
          <w:rFonts w:ascii="Times New Roman" w:hAnsi="Times New Roman" w:cs="Times New Roman"/>
          <w:sz w:val="24"/>
          <w:szCs w:val="24"/>
        </w:rPr>
      </w:pPr>
      <w:bookmarkStart w:id="7" w:name="bookmark11"/>
      <w:r w:rsidRPr="004507AB">
        <w:rPr>
          <w:rFonts w:ascii="Times New Roman" w:hAnsi="Times New Roman" w:cs="Times New Roman"/>
          <w:sz w:val="24"/>
          <w:szCs w:val="24"/>
        </w:rPr>
        <w:t>Очаквани резултати от прилагането, включително финансовите, ако има такива:</w:t>
      </w:r>
      <w:bookmarkEnd w:id="7"/>
    </w:p>
    <w:p w:rsidR="000E0946" w:rsidRPr="004507AB" w:rsidRDefault="00521716">
      <w:pPr>
        <w:pStyle w:val="Bodytext20"/>
        <w:shd w:val="clear" w:color="auto" w:fill="auto"/>
        <w:spacing w:after="540" w:line="264" w:lineRule="exact"/>
        <w:ind w:right="600" w:firstLine="740"/>
        <w:jc w:val="left"/>
        <w:rPr>
          <w:rFonts w:ascii="Times New Roman" w:hAnsi="Times New Roman" w:cs="Times New Roman"/>
          <w:sz w:val="24"/>
          <w:szCs w:val="24"/>
        </w:rPr>
      </w:pPr>
      <w:r w:rsidRPr="004507AB">
        <w:rPr>
          <w:rFonts w:ascii="Times New Roman" w:hAnsi="Times New Roman" w:cs="Times New Roman"/>
          <w:sz w:val="24"/>
          <w:szCs w:val="24"/>
        </w:rPr>
        <w:t>С настоящото изменение ще се отговори на очакванията на избралите да сключат граждански брак на места, с които същите са обвързани емоционално, ще се даде възможност за сватбен туризъм, за изпълнение на сключването на граждански брак на открито, ведно с ритуала за това.</w:t>
      </w:r>
    </w:p>
    <w:p w:rsidR="000E0946" w:rsidRPr="004507AB" w:rsidRDefault="00521716">
      <w:pPr>
        <w:pStyle w:val="Heading20"/>
        <w:keepNext/>
        <w:keepLines/>
        <w:numPr>
          <w:ilvl w:val="0"/>
          <w:numId w:val="2"/>
        </w:numPr>
        <w:shd w:val="clear" w:color="auto" w:fill="auto"/>
        <w:tabs>
          <w:tab w:val="left" w:pos="1041"/>
        </w:tabs>
        <w:spacing w:before="0" w:line="264" w:lineRule="exact"/>
        <w:ind w:firstLine="740"/>
        <w:rPr>
          <w:rFonts w:ascii="Times New Roman" w:hAnsi="Times New Roman" w:cs="Times New Roman"/>
          <w:sz w:val="24"/>
          <w:szCs w:val="24"/>
        </w:rPr>
      </w:pPr>
      <w:bookmarkStart w:id="8" w:name="bookmark12"/>
      <w:r w:rsidRPr="004507AB">
        <w:rPr>
          <w:rFonts w:ascii="Times New Roman" w:hAnsi="Times New Roman" w:cs="Times New Roman"/>
          <w:sz w:val="24"/>
          <w:szCs w:val="24"/>
        </w:rPr>
        <w:t>Анализ за съответствие с правото на Европейския съюз:</w:t>
      </w:r>
      <w:bookmarkEnd w:id="8"/>
    </w:p>
    <w:p w:rsidR="000E0946" w:rsidRPr="004507AB" w:rsidRDefault="00521716">
      <w:pPr>
        <w:pStyle w:val="Bodytext20"/>
        <w:shd w:val="clear" w:color="auto" w:fill="auto"/>
        <w:spacing w:after="0" w:line="264" w:lineRule="exact"/>
        <w:ind w:right="600" w:firstLine="740"/>
        <w:rPr>
          <w:rFonts w:ascii="Times New Roman" w:hAnsi="Times New Roman" w:cs="Times New Roman"/>
          <w:sz w:val="24"/>
          <w:szCs w:val="24"/>
        </w:rPr>
        <w:sectPr w:rsidR="000E0946" w:rsidRPr="004507AB">
          <w:pgSz w:w="12240" w:h="15840"/>
          <w:pgMar w:top="1247" w:right="1062" w:bottom="1297" w:left="1453" w:header="0" w:footer="3" w:gutter="0"/>
          <w:cols w:space="720"/>
          <w:noEndnote/>
          <w:docGrid w:linePitch="360"/>
        </w:sectPr>
      </w:pPr>
      <w:r w:rsidRPr="004507AB">
        <w:rPr>
          <w:rFonts w:ascii="Times New Roman" w:hAnsi="Times New Roman" w:cs="Times New Roman"/>
          <w:sz w:val="24"/>
          <w:szCs w:val="24"/>
        </w:rPr>
        <w:t>Предлаганият проект на Наредба за изменение и допълнение на Наредбата за определяне и администриране на местните такси и цени на услуги на територията на Община Бургас, Приложение 6 е с правно основание чл. 21, ал. 1, т. 7 и ал. 2 от Закона за местното самоуправление и местната администрация, както и чл. 76, ал. 3, чл.77 и чл. 79 от Административнопроцесуалния кодекс и е в съответствие с европейското законодателство - Европейската харта за местно самоуправление, Регламент (ЕО) №1082/2</w:t>
      </w:r>
      <w:r w:rsidR="006A725B" w:rsidRPr="004507AB">
        <w:rPr>
          <w:rFonts w:ascii="Times New Roman" w:hAnsi="Times New Roman" w:cs="Times New Roman"/>
          <w:sz w:val="24"/>
          <w:szCs w:val="24"/>
        </w:rPr>
        <w:t>006 г. на Европейския парламен</w:t>
      </w:r>
      <w:r w:rsidR="004507AB">
        <w:rPr>
          <w:rFonts w:ascii="Times New Roman" w:hAnsi="Times New Roman" w:cs="Times New Roman"/>
          <w:sz w:val="24"/>
          <w:szCs w:val="24"/>
        </w:rPr>
        <w:t>т.</w:t>
      </w:r>
    </w:p>
    <w:p w:rsidR="000E0946" w:rsidRDefault="000E0946" w:rsidP="006A725B">
      <w:pPr>
        <w:pStyle w:val="Bodytext30"/>
        <w:shd w:val="clear" w:color="auto" w:fill="auto"/>
        <w:spacing w:after="1012" w:line="254" w:lineRule="exact"/>
        <w:ind w:right="680"/>
        <w:jc w:val="both"/>
        <w:rPr>
          <w:sz w:val="2"/>
          <w:szCs w:val="2"/>
        </w:rPr>
      </w:pPr>
    </w:p>
    <w:sectPr w:rsidR="000E0946">
      <w:pgSz w:w="12240" w:h="15840"/>
      <w:pgMar w:top="2166" w:right="960" w:bottom="2166" w:left="145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22CE" w:rsidRDefault="00DF22CE">
      <w:r>
        <w:separator/>
      </w:r>
    </w:p>
  </w:endnote>
  <w:endnote w:type="continuationSeparator" w:id="0">
    <w:p w:rsidR="00DF22CE" w:rsidRDefault="00DF2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22CE" w:rsidRDefault="00DF22CE"/>
  </w:footnote>
  <w:footnote w:type="continuationSeparator" w:id="0">
    <w:p w:rsidR="00DF22CE" w:rsidRDefault="00DF22CE"/>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BE0AA0"/>
    <w:multiLevelType w:val="multilevel"/>
    <w:tmpl w:val="C07A8B98"/>
    <w:lvl w:ilvl="0">
      <w:start w:val="1"/>
      <w:numFmt w:val="decimal"/>
      <w:lvlText w:val="%1."/>
      <w:lvlJc w:val="left"/>
      <w:rPr>
        <w:rFonts w:ascii="Sylfaen" w:eastAsia="Sylfaen" w:hAnsi="Sylfaen" w:cs="Sylfaen"/>
        <w:b/>
        <w:bCs/>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7EE645D"/>
    <w:multiLevelType w:val="multilevel"/>
    <w:tmpl w:val="FDE24E40"/>
    <w:lvl w:ilvl="0">
      <w:start w:val="1"/>
      <w:numFmt w:val="decimal"/>
      <w:lvlText w:val="%1."/>
      <w:lvlJc w:val="left"/>
      <w:rPr>
        <w:rFonts w:ascii="Sylfaen" w:eastAsia="Sylfaen" w:hAnsi="Sylfaen" w:cs="Sylfaen"/>
        <w:b/>
        <w:bCs/>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946"/>
    <w:rsid w:val="000E0946"/>
    <w:rsid w:val="004507AB"/>
    <w:rsid w:val="00521716"/>
    <w:rsid w:val="006A725B"/>
    <w:rsid w:val="00DF22C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6E158"/>
  <w15:docId w15:val="{C0DC39C5-CCE9-4A11-9F5C-7ED39C34B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bg-BG" w:eastAsia="bg-BG" w:bidi="bg-BG"/>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4Exact">
    <w:name w:val="Body text (4) Exact"/>
    <w:basedOn w:val="DefaultParagraphFont"/>
    <w:link w:val="Bodytext4"/>
    <w:rPr>
      <w:rFonts w:ascii="Sylfaen" w:eastAsia="Sylfaen" w:hAnsi="Sylfaen" w:cs="Sylfaen"/>
      <w:b w:val="0"/>
      <w:bCs w:val="0"/>
      <w:i w:val="0"/>
      <w:iCs w:val="0"/>
      <w:smallCaps w:val="0"/>
      <w:strike w:val="0"/>
      <w:w w:val="70"/>
      <w:sz w:val="58"/>
      <w:szCs w:val="58"/>
      <w:u w:val="none"/>
    </w:rPr>
  </w:style>
  <w:style w:type="character" w:customStyle="1" w:styleId="Bodytext4Exact0">
    <w:name w:val="Body text (4) Exact"/>
    <w:basedOn w:val="Bodytext4Exact"/>
    <w:rPr>
      <w:rFonts w:ascii="Sylfaen" w:eastAsia="Sylfaen" w:hAnsi="Sylfaen" w:cs="Sylfaen"/>
      <w:b w:val="0"/>
      <w:bCs w:val="0"/>
      <w:i w:val="0"/>
      <w:iCs w:val="0"/>
      <w:smallCaps w:val="0"/>
      <w:strike w:val="0"/>
      <w:color w:val="21367C"/>
      <w:spacing w:val="0"/>
      <w:w w:val="70"/>
      <w:position w:val="0"/>
      <w:sz w:val="58"/>
      <w:szCs w:val="58"/>
      <w:u w:val="none"/>
      <w:lang w:val="bg-BG" w:eastAsia="bg-BG" w:bidi="bg-BG"/>
    </w:rPr>
  </w:style>
  <w:style w:type="character" w:customStyle="1" w:styleId="Bodytext5Exact">
    <w:name w:val="Body text (5) Exact"/>
    <w:basedOn w:val="DefaultParagraphFont"/>
    <w:link w:val="Bodytext5"/>
    <w:rPr>
      <w:rFonts w:ascii="Sylfaen" w:eastAsia="Sylfaen" w:hAnsi="Sylfaen" w:cs="Sylfaen"/>
      <w:b w:val="0"/>
      <w:bCs w:val="0"/>
      <w:i w:val="0"/>
      <w:iCs w:val="0"/>
      <w:smallCaps w:val="0"/>
      <w:strike w:val="0"/>
      <w:sz w:val="20"/>
      <w:szCs w:val="20"/>
      <w:u w:val="none"/>
    </w:rPr>
  </w:style>
  <w:style w:type="character" w:customStyle="1" w:styleId="Bodytext5Exact0">
    <w:name w:val="Body text (5) Exact"/>
    <w:basedOn w:val="Bodytext5Exact"/>
    <w:rPr>
      <w:rFonts w:ascii="Sylfaen" w:eastAsia="Sylfaen" w:hAnsi="Sylfaen" w:cs="Sylfaen"/>
      <w:b w:val="0"/>
      <w:bCs w:val="0"/>
      <w:i w:val="0"/>
      <w:iCs w:val="0"/>
      <w:smallCaps w:val="0"/>
      <w:strike w:val="0"/>
      <w:color w:val="5E8EC4"/>
      <w:spacing w:val="0"/>
      <w:w w:val="100"/>
      <w:position w:val="0"/>
      <w:sz w:val="20"/>
      <w:szCs w:val="20"/>
      <w:u w:val="none"/>
      <w:lang w:val="bg-BG" w:eastAsia="bg-BG" w:bidi="bg-BG"/>
    </w:rPr>
  </w:style>
  <w:style w:type="character" w:customStyle="1" w:styleId="Bodytext6Exact">
    <w:name w:val="Body text (6) Exact"/>
    <w:basedOn w:val="DefaultParagraphFont"/>
    <w:link w:val="Bodytext6"/>
    <w:rPr>
      <w:rFonts w:ascii="Tahoma" w:eastAsia="Tahoma" w:hAnsi="Tahoma" w:cs="Tahoma"/>
      <w:b w:val="0"/>
      <w:bCs w:val="0"/>
      <w:i w:val="0"/>
      <w:iCs w:val="0"/>
      <w:smallCaps w:val="0"/>
      <w:strike w:val="0"/>
      <w:sz w:val="36"/>
      <w:szCs w:val="36"/>
      <w:u w:val="none"/>
    </w:rPr>
  </w:style>
  <w:style w:type="character" w:customStyle="1" w:styleId="Bodytext6Exact0">
    <w:name w:val="Body text (6) Exact"/>
    <w:basedOn w:val="Bodytext6Exact"/>
    <w:rPr>
      <w:rFonts w:ascii="Tahoma" w:eastAsia="Tahoma" w:hAnsi="Tahoma" w:cs="Tahoma"/>
      <w:b w:val="0"/>
      <w:bCs w:val="0"/>
      <w:i w:val="0"/>
      <w:iCs w:val="0"/>
      <w:smallCaps w:val="0"/>
      <w:strike w:val="0"/>
      <w:color w:val="21367C"/>
      <w:spacing w:val="0"/>
      <w:w w:val="100"/>
      <w:position w:val="0"/>
      <w:sz w:val="36"/>
      <w:szCs w:val="36"/>
      <w:u w:val="single"/>
      <w:lang w:val="bg-BG" w:eastAsia="bg-BG" w:bidi="bg-BG"/>
    </w:rPr>
  </w:style>
  <w:style w:type="character" w:customStyle="1" w:styleId="Bodytext6Candara16ptExact">
    <w:name w:val="Body text (6) + Candara;16 pt Exact"/>
    <w:basedOn w:val="Bodytext6Exact"/>
    <w:rPr>
      <w:rFonts w:ascii="Candara" w:eastAsia="Candara" w:hAnsi="Candara" w:cs="Candara"/>
      <w:b w:val="0"/>
      <w:bCs w:val="0"/>
      <w:i w:val="0"/>
      <w:iCs w:val="0"/>
      <w:smallCaps w:val="0"/>
      <w:strike w:val="0"/>
      <w:color w:val="21367C"/>
      <w:spacing w:val="0"/>
      <w:w w:val="100"/>
      <w:position w:val="0"/>
      <w:sz w:val="32"/>
      <w:szCs w:val="32"/>
      <w:u w:val="single"/>
      <w:lang w:val="bg-BG" w:eastAsia="bg-BG" w:bidi="bg-BG"/>
    </w:rPr>
  </w:style>
  <w:style w:type="character" w:customStyle="1" w:styleId="Bodytext6Sylfaen14ptItalicExact">
    <w:name w:val="Body text (6) + Sylfaen;14 pt;Italic Exact"/>
    <w:basedOn w:val="Bodytext6Exact"/>
    <w:rPr>
      <w:rFonts w:ascii="Sylfaen" w:eastAsia="Sylfaen" w:hAnsi="Sylfaen" w:cs="Sylfaen"/>
      <w:b w:val="0"/>
      <w:bCs w:val="0"/>
      <w:i/>
      <w:iCs/>
      <w:smallCaps w:val="0"/>
      <w:strike w:val="0"/>
      <w:color w:val="21367C"/>
      <w:spacing w:val="0"/>
      <w:w w:val="100"/>
      <w:position w:val="0"/>
      <w:sz w:val="28"/>
      <w:szCs w:val="28"/>
      <w:u w:val="single"/>
      <w:lang w:val="bg-BG" w:eastAsia="bg-BG" w:bidi="bg-BG"/>
    </w:rPr>
  </w:style>
  <w:style w:type="character" w:customStyle="1" w:styleId="Bodytext6Sylfaen14ptItalicExact0">
    <w:name w:val="Body text (6) + Sylfaen;14 pt;Italic Exact"/>
    <w:basedOn w:val="Bodytext6Exact"/>
    <w:rPr>
      <w:rFonts w:ascii="Sylfaen" w:eastAsia="Sylfaen" w:hAnsi="Sylfaen" w:cs="Sylfaen"/>
      <w:b w:val="0"/>
      <w:bCs w:val="0"/>
      <w:i/>
      <w:iCs/>
      <w:smallCaps w:val="0"/>
      <w:strike w:val="0"/>
      <w:color w:val="21367C"/>
      <w:spacing w:val="0"/>
      <w:w w:val="100"/>
      <w:position w:val="0"/>
      <w:sz w:val="28"/>
      <w:szCs w:val="28"/>
      <w:u w:val="none"/>
      <w:lang w:val="bg-BG" w:eastAsia="bg-BG" w:bidi="bg-BG"/>
    </w:rPr>
  </w:style>
  <w:style w:type="character" w:customStyle="1" w:styleId="Bodytext612ptItalicExact">
    <w:name w:val="Body text (6) + 12 pt;Italic Exact"/>
    <w:basedOn w:val="Bodytext6Exact"/>
    <w:rPr>
      <w:rFonts w:ascii="Tahoma" w:eastAsia="Tahoma" w:hAnsi="Tahoma" w:cs="Tahoma"/>
      <w:b w:val="0"/>
      <w:bCs w:val="0"/>
      <w:i/>
      <w:iCs/>
      <w:smallCaps w:val="0"/>
      <w:strike w:val="0"/>
      <w:color w:val="21367C"/>
      <w:spacing w:val="0"/>
      <w:w w:val="100"/>
      <w:position w:val="0"/>
      <w:sz w:val="24"/>
      <w:szCs w:val="24"/>
      <w:u w:val="none"/>
      <w:lang w:val="bg-BG" w:eastAsia="bg-BG" w:bidi="bg-BG"/>
    </w:rPr>
  </w:style>
  <w:style w:type="character" w:customStyle="1" w:styleId="Bodytext6Exact1">
    <w:name w:val="Body text (6) Exact"/>
    <w:basedOn w:val="Bodytext6Exact"/>
    <w:rPr>
      <w:rFonts w:ascii="Tahoma" w:eastAsia="Tahoma" w:hAnsi="Tahoma" w:cs="Tahoma"/>
      <w:b w:val="0"/>
      <w:bCs w:val="0"/>
      <w:i w:val="0"/>
      <w:iCs w:val="0"/>
      <w:smallCaps w:val="0"/>
      <w:strike w:val="0"/>
      <w:color w:val="21367C"/>
      <w:spacing w:val="0"/>
      <w:w w:val="100"/>
      <w:position w:val="0"/>
      <w:sz w:val="36"/>
      <w:szCs w:val="36"/>
      <w:u w:val="none"/>
      <w:lang w:val="en-US" w:eastAsia="en-US" w:bidi="en-US"/>
    </w:rPr>
  </w:style>
  <w:style w:type="character" w:customStyle="1" w:styleId="Heading22">
    <w:name w:val="Heading #2 (2)_"/>
    <w:basedOn w:val="DefaultParagraphFont"/>
    <w:link w:val="Heading220"/>
    <w:rPr>
      <w:rFonts w:ascii="Tahoma" w:eastAsia="Tahoma" w:hAnsi="Tahoma" w:cs="Tahoma"/>
      <w:b/>
      <w:bCs/>
      <w:i w:val="0"/>
      <w:iCs w:val="0"/>
      <w:smallCaps w:val="0"/>
      <w:strike w:val="0"/>
      <w:sz w:val="20"/>
      <w:szCs w:val="20"/>
      <w:u w:val="none"/>
    </w:rPr>
  </w:style>
  <w:style w:type="character" w:customStyle="1" w:styleId="Heading221">
    <w:name w:val="Heading #2 (2)"/>
    <w:basedOn w:val="Heading22"/>
    <w:rPr>
      <w:rFonts w:ascii="Tahoma" w:eastAsia="Tahoma" w:hAnsi="Tahoma" w:cs="Tahoma"/>
      <w:b/>
      <w:bCs/>
      <w:i w:val="0"/>
      <w:iCs w:val="0"/>
      <w:smallCaps w:val="0"/>
      <w:strike w:val="0"/>
      <w:color w:val="5E8EC4"/>
      <w:spacing w:val="0"/>
      <w:w w:val="100"/>
      <w:position w:val="0"/>
      <w:sz w:val="20"/>
      <w:szCs w:val="20"/>
      <w:u w:val="none"/>
      <w:lang w:val="bg-BG" w:eastAsia="bg-BG" w:bidi="bg-BG"/>
    </w:rPr>
  </w:style>
  <w:style w:type="character" w:customStyle="1" w:styleId="Heading22SylfaenNotBoldSpacing3pt">
    <w:name w:val="Heading #2 (2) + Sylfaen;Not Bold;Spacing 3 pt"/>
    <w:basedOn w:val="Heading22"/>
    <w:rPr>
      <w:rFonts w:ascii="Sylfaen" w:eastAsia="Sylfaen" w:hAnsi="Sylfaen" w:cs="Sylfaen"/>
      <w:b/>
      <w:bCs/>
      <w:i w:val="0"/>
      <w:iCs w:val="0"/>
      <w:smallCaps w:val="0"/>
      <w:strike w:val="0"/>
      <w:color w:val="5E8EC4"/>
      <w:spacing w:val="60"/>
      <w:w w:val="100"/>
      <w:position w:val="0"/>
      <w:sz w:val="20"/>
      <w:szCs w:val="20"/>
      <w:u w:val="none"/>
      <w:lang w:val="bg-BG" w:eastAsia="bg-BG" w:bidi="bg-BG"/>
    </w:rPr>
  </w:style>
  <w:style w:type="character" w:customStyle="1" w:styleId="Heading2">
    <w:name w:val="Heading #2_"/>
    <w:basedOn w:val="DefaultParagraphFont"/>
    <w:link w:val="Heading20"/>
    <w:rPr>
      <w:rFonts w:ascii="Sylfaen" w:eastAsia="Sylfaen" w:hAnsi="Sylfaen" w:cs="Sylfaen"/>
      <w:b/>
      <w:bCs/>
      <w:i w:val="0"/>
      <w:iCs w:val="0"/>
      <w:smallCaps w:val="0"/>
      <w:strike w:val="0"/>
      <w:sz w:val="22"/>
      <w:szCs w:val="22"/>
      <w:u w:val="none"/>
    </w:rPr>
  </w:style>
  <w:style w:type="character" w:customStyle="1" w:styleId="Bodytext2">
    <w:name w:val="Body text (2)_"/>
    <w:basedOn w:val="DefaultParagraphFont"/>
    <w:link w:val="Bodytext20"/>
    <w:rPr>
      <w:rFonts w:ascii="Sylfaen" w:eastAsia="Sylfaen" w:hAnsi="Sylfaen" w:cs="Sylfaen"/>
      <w:b w:val="0"/>
      <w:bCs w:val="0"/>
      <w:i w:val="0"/>
      <w:iCs w:val="0"/>
      <w:smallCaps w:val="0"/>
      <w:strike w:val="0"/>
      <w:sz w:val="22"/>
      <w:szCs w:val="22"/>
      <w:u w:val="none"/>
    </w:rPr>
  </w:style>
  <w:style w:type="character" w:customStyle="1" w:styleId="Bodytext3">
    <w:name w:val="Body text (3)_"/>
    <w:basedOn w:val="DefaultParagraphFont"/>
    <w:link w:val="Bodytext30"/>
    <w:rPr>
      <w:rFonts w:ascii="Sylfaen" w:eastAsia="Sylfaen" w:hAnsi="Sylfaen" w:cs="Sylfaen"/>
      <w:b/>
      <w:bCs/>
      <w:i w:val="0"/>
      <w:iCs w:val="0"/>
      <w:smallCaps w:val="0"/>
      <w:strike w:val="0"/>
      <w:sz w:val="22"/>
      <w:szCs w:val="22"/>
      <w:u w:val="none"/>
    </w:rPr>
  </w:style>
  <w:style w:type="character" w:customStyle="1" w:styleId="Heading1">
    <w:name w:val="Heading #1_"/>
    <w:basedOn w:val="DefaultParagraphFont"/>
    <w:link w:val="Heading10"/>
    <w:rPr>
      <w:rFonts w:ascii="Sylfaen" w:eastAsia="Sylfaen" w:hAnsi="Sylfaen" w:cs="Sylfaen"/>
      <w:b w:val="0"/>
      <w:bCs w:val="0"/>
      <w:i w:val="0"/>
      <w:iCs w:val="0"/>
      <w:smallCaps w:val="0"/>
      <w:strike w:val="0"/>
      <w:sz w:val="36"/>
      <w:szCs w:val="36"/>
      <w:u w:val="none"/>
    </w:rPr>
  </w:style>
  <w:style w:type="character" w:customStyle="1" w:styleId="Bodytext2Bold">
    <w:name w:val="Body text (2) + Bold"/>
    <w:basedOn w:val="Bodytext2"/>
    <w:rPr>
      <w:rFonts w:ascii="Sylfaen" w:eastAsia="Sylfaen" w:hAnsi="Sylfaen" w:cs="Sylfaen"/>
      <w:b/>
      <w:bCs/>
      <w:i w:val="0"/>
      <w:iCs w:val="0"/>
      <w:smallCaps w:val="0"/>
      <w:strike w:val="0"/>
      <w:color w:val="000000"/>
      <w:spacing w:val="0"/>
      <w:w w:val="100"/>
      <w:position w:val="0"/>
      <w:sz w:val="22"/>
      <w:szCs w:val="22"/>
      <w:u w:val="none"/>
      <w:lang w:val="bg-BG" w:eastAsia="bg-BG" w:bidi="bg-BG"/>
    </w:rPr>
  </w:style>
  <w:style w:type="character" w:customStyle="1" w:styleId="Bodytext3NotBold">
    <w:name w:val="Body text (3) + Not Bold"/>
    <w:basedOn w:val="Bodytext3"/>
    <w:rPr>
      <w:rFonts w:ascii="Sylfaen" w:eastAsia="Sylfaen" w:hAnsi="Sylfaen" w:cs="Sylfaen"/>
      <w:b/>
      <w:bCs/>
      <w:i w:val="0"/>
      <w:iCs w:val="0"/>
      <w:smallCaps w:val="0"/>
      <w:strike w:val="0"/>
      <w:color w:val="000000"/>
      <w:spacing w:val="0"/>
      <w:w w:val="100"/>
      <w:position w:val="0"/>
      <w:sz w:val="22"/>
      <w:szCs w:val="22"/>
      <w:u w:val="none"/>
      <w:lang w:val="bg-BG" w:eastAsia="bg-BG" w:bidi="bg-BG"/>
    </w:rPr>
  </w:style>
  <w:style w:type="character" w:customStyle="1" w:styleId="Bodytext3NotBold0">
    <w:name w:val="Body text (3) + Not Bold"/>
    <w:basedOn w:val="Bodytext3"/>
    <w:rPr>
      <w:rFonts w:ascii="Sylfaen" w:eastAsia="Sylfaen" w:hAnsi="Sylfaen" w:cs="Sylfaen"/>
      <w:b/>
      <w:bCs/>
      <w:i w:val="0"/>
      <w:iCs w:val="0"/>
      <w:smallCaps w:val="0"/>
      <w:strike w:val="0"/>
      <w:color w:val="21367C"/>
      <w:spacing w:val="0"/>
      <w:w w:val="100"/>
      <w:position w:val="0"/>
      <w:sz w:val="22"/>
      <w:szCs w:val="22"/>
      <w:u w:val="single"/>
      <w:lang w:val="en-US" w:eastAsia="en-US" w:bidi="en-US"/>
    </w:rPr>
  </w:style>
  <w:style w:type="character" w:customStyle="1" w:styleId="Bodytext21">
    <w:name w:val="Body text (2)"/>
    <w:basedOn w:val="Bodytext2"/>
    <w:rPr>
      <w:rFonts w:ascii="Sylfaen" w:eastAsia="Sylfaen" w:hAnsi="Sylfaen" w:cs="Sylfaen"/>
      <w:b w:val="0"/>
      <w:bCs w:val="0"/>
      <w:i w:val="0"/>
      <w:iCs w:val="0"/>
      <w:smallCaps w:val="0"/>
      <w:strike w:val="0"/>
      <w:color w:val="000000"/>
      <w:spacing w:val="0"/>
      <w:w w:val="100"/>
      <w:position w:val="0"/>
      <w:sz w:val="22"/>
      <w:szCs w:val="22"/>
      <w:u w:val="none"/>
      <w:lang w:val="bg-BG" w:eastAsia="bg-BG" w:bidi="bg-BG"/>
    </w:rPr>
  </w:style>
  <w:style w:type="paragraph" w:customStyle="1" w:styleId="Bodytext4">
    <w:name w:val="Body text (4)"/>
    <w:basedOn w:val="Normal"/>
    <w:link w:val="Bodytext4Exact"/>
    <w:pPr>
      <w:shd w:val="clear" w:color="auto" w:fill="FFFFFF"/>
      <w:spacing w:line="764" w:lineRule="exact"/>
    </w:pPr>
    <w:rPr>
      <w:rFonts w:ascii="Sylfaen" w:eastAsia="Sylfaen" w:hAnsi="Sylfaen" w:cs="Sylfaen"/>
      <w:w w:val="70"/>
      <w:sz w:val="58"/>
      <w:szCs w:val="58"/>
    </w:rPr>
  </w:style>
  <w:style w:type="paragraph" w:customStyle="1" w:styleId="Bodytext5">
    <w:name w:val="Body text (5)"/>
    <w:basedOn w:val="Normal"/>
    <w:link w:val="Bodytext5Exact"/>
    <w:pPr>
      <w:shd w:val="clear" w:color="auto" w:fill="FFFFFF"/>
      <w:spacing w:line="264" w:lineRule="exact"/>
    </w:pPr>
    <w:rPr>
      <w:rFonts w:ascii="Sylfaen" w:eastAsia="Sylfaen" w:hAnsi="Sylfaen" w:cs="Sylfaen"/>
      <w:sz w:val="20"/>
      <w:szCs w:val="20"/>
    </w:rPr>
  </w:style>
  <w:style w:type="paragraph" w:customStyle="1" w:styleId="Bodytext6">
    <w:name w:val="Body text (6)"/>
    <w:basedOn w:val="Normal"/>
    <w:link w:val="Bodytext6Exact"/>
    <w:pPr>
      <w:shd w:val="clear" w:color="auto" w:fill="FFFFFF"/>
      <w:spacing w:line="446" w:lineRule="exact"/>
    </w:pPr>
    <w:rPr>
      <w:rFonts w:ascii="Tahoma" w:eastAsia="Tahoma" w:hAnsi="Tahoma" w:cs="Tahoma"/>
      <w:sz w:val="36"/>
      <w:szCs w:val="36"/>
    </w:rPr>
  </w:style>
  <w:style w:type="paragraph" w:customStyle="1" w:styleId="Heading220">
    <w:name w:val="Heading #2 (2)"/>
    <w:basedOn w:val="Normal"/>
    <w:link w:val="Heading22"/>
    <w:pPr>
      <w:shd w:val="clear" w:color="auto" w:fill="FFFFFF"/>
      <w:spacing w:after="160" w:line="230" w:lineRule="exact"/>
      <w:ind w:hanging="1060"/>
      <w:outlineLvl w:val="1"/>
    </w:pPr>
    <w:rPr>
      <w:rFonts w:ascii="Tahoma" w:eastAsia="Tahoma" w:hAnsi="Tahoma" w:cs="Tahoma"/>
      <w:b/>
      <w:bCs/>
      <w:sz w:val="20"/>
      <w:szCs w:val="20"/>
    </w:rPr>
  </w:style>
  <w:style w:type="paragraph" w:customStyle="1" w:styleId="Heading20">
    <w:name w:val="Heading #2"/>
    <w:basedOn w:val="Normal"/>
    <w:link w:val="Heading2"/>
    <w:pPr>
      <w:shd w:val="clear" w:color="auto" w:fill="FFFFFF"/>
      <w:spacing w:before="160" w:line="290" w:lineRule="exact"/>
      <w:outlineLvl w:val="1"/>
    </w:pPr>
    <w:rPr>
      <w:rFonts w:ascii="Sylfaen" w:eastAsia="Sylfaen" w:hAnsi="Sylfaen" w:cs="Sylfaen"/>
      <w:b/>
      <w:bCs/>
      <w:sz w:val="22"/>
      <w:szCs w:val="22"/>
    </w:rPr>
  </w:style>
  <w:style w:type="paragraph" w:customStyle="1" w:styleId="Bodytext20">
    <w:name w:val="Body text (2)"/>
    <w:basedOn w:val="Normal"/>
    <w:link w:val="Bodytext2"/>
    <w:pPr>
      <w:shd w:val="clear" w:color="auto" w:fill="FFFFFF"/>
      <w:spacing w:after="300" w:line="307" w:lineRule="exact"/>
      <w:ind w:hanging="380"/>
      <w:jc w:val="both"/>
    </w:pPr>
    <w:rPr>
      <w:rFonts w:ascii="Sylfaen" w:eastAsia="Sylfaen" w:hAnsi="Sylfaen" w:cs="Sylfaen"/>
      <w:sz w:val="22"/>
      <w:szCs w:val="22"/>
    </w:rPr>
  </w:style>
  <w:style w:type="paragraph" w:customStyle="1" w:styleId="Bodytext30">
    <w:name w:val="Body text (3)"/>
    <w:basedOn w:val="Normal"/>
    <w:link w:val="Bodytext3"/>
    <w:pPr>
      <w:shd w:val="clear" w:color="auto" w:fill="FFFFFF"/>
      <w:spacing w:line="290" w:lineRule="exact"/>
    </w:pPr>
    <w:rPr>
      <w:rFonts w:ascii="Sylfaen" w:eastAsia="Sylfaen" w:hAnsi="Sylfaen" w:cs="Sylfaen"/>
      <w:b/>
      <w:bCs/>
      <w:sz w:val="22"/>
      <w:szCs w:val="22"/>
    </w:rPr>
  </w:style>
  <w:style w:type="paragraph" w:customStyle="1" w:styleId="Heading10">
    <w:name w:val="Heading #1"/>
    <w:basedOn w:val="Normal"/>
    <w:link w:val="Heading1"/>
    <w:pPr>
      <w:shd w:val="clear" w:color="auto" w:fill="FFFFFF"/>
      <w:spacing w:line="302" w:lineRule="exact"/>
      <w:outlineLvl w:val="0"/>
    </w:pPr>
    <w:rPr>
      <w:rFonts w:ascii="Sylfaen" w:eastAsia="Sylfaen" w:hAnsi="Sylfaen" w:cs="Sylfaen"/>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Reneta Raykova</cp:lastModifiedBy>
  <cp:revision>2</cp:revision>
  <dcterms:created xsi:type="dcterms:W3CDTF">2020-07-03T08:06:00Z</dcterms:created>
  <dcterms:modified xsi:type="dcterms:W3CDTF">2020-07-03T08:08:00Z</dcterms:modified>
</cp:coreProperties>
</file>