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EA" w:rsidRPr="003F69EA" w:rsidRDefault="00D35F3A" w:rsidP="003F69EA">
      <w:pPr>
        <w:keepNext/>
        <w:tabs>
          <w:tab w:val="left" w:pos="1230"/>
          <w:tab w:val="center" w:pos="467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-297714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F69EA"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ab/>
      </w:r>
      <w:r w:rsidR="003F69EA"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ab/>
      </w:r>
      <w:r w:rsidR="003F69EA" w:rsidRPr="003F69E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F69EA"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3F69EA" w:rsidRPr="003F69EA" w:rsidRDefault="003F69EA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8000 Бургас, ул.”Александровска” № 26</w:t>
      </w:r>
    </w:p>
    <w:p w:rsidR="003F69EA" w:rsidRPr="003F69EA" w:rsidRDefault="003F69EA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 w:rsidRPr="003F69E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централа: 056/ 84 09 15-19; факс: 056/ 84 13 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14</w:t>
      </w:r>
    </w:p>
    <w:p w:rsidR="003F69EA" w:rsidRPr="003F69EA" w:rsidRDefault="00F54914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6" w:history="1"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www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eastAsia="bg-BG"/>
          </w:rPr>
          <w:t>.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burgas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eastAsia="bg-BG"/>
          </w:rPr>
          <w:t>.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3F69EA" w:rsidRPr="003F69EA" w:rsidRDefault="00167031" w:rsidP="003F69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89534</wp:posOffset>
                </wp:positionV>
                <wp:extent cx="58197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407ABF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="003F69EA" w:rsidRPr="003F69EA">
        <w:rPr>
          <w:rFonts w:ascii="Times New Roman" w:eastAsia="Times New Roman" w:hAnsi="Times New Roman" w:cs="Times New Roman"/>
          <w:szCs w:val="24"/>
        </w:rPr>
        <w:t xml:space="preserve">  </w:t>
      </w:r>
    </w:p>
    <w:p w:rsidR="003F69EA" w:rsidRPr="003F69EA" w:rsidRDefault="003F69EA" w:rsidP="003F69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3F69EA" w:rsidRPr="003F69EA" w:rsidRDefault="003F69EA" w:rsidP="003F69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3F69EA" w:rsidRPr="003F69EA" w:rsidRDefault="003F69EA" w:rsidP="003B6D4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tabs>
          <w:tab w:val="left" w:pos="322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254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Продажба на общинско жилище, находящо се в гр.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Бургас, ж.к.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„</w:t>
      </w:r>
      <w:r w:rsidR="00D35F3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Славейков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”,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 </w:t>
      </w:r>
      <w:r w:rsidR="00D35F3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бл. </w:t>
      </w:r>
      <w:r w:rsidR="00CD0BF6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37</w:t>
      </w:r>
      <w:r w:rsidR="00D35F3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, вх. 2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,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етаж </w:t>
      </w:r>
      <w:r w:rsidR="00CD0BF6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2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, ап</w:t>
      </w:r>
      <w:r w:rsidR="00707D4B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артамент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 xml:space="preserve"> </w:t>
      </w:r>
      <w:r w:rsidR="00CD0BF6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десен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,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на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  <w:t>наемател,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настанен по административен ред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  <w:t xml:space="preserve">       </w:t>
      </w:r>
    </w:p>
    <w:p w:rsidR="003F69EA" w:rsidRPr="003F69EA" w:rsidRDefault="003F69EA" w:rsidP="00254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УВАЖАЕМИ ОБЩИНСКИ СЪВЕТНИЦИ,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3F69EA" w:rsidRPr="003F69EA" w:rsidRDefault="003F69EA" w:rsidP="007D2E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08126B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бщина Бургас е постъпило </w:t>
      </w:r>
      <w:r w:rsidR="007E5815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рег. №</w:t>
      </w:r>
      <w:r w:rsidR="002545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E5815">
        <w:rPr>
          <w:rFonts w:ascii="Times New Roman" w:eastAsia="Times New Roman" w:hAnsi="Times New Roman" w:cs="Times New Roman"/>
          <w:sz w:val="28"/>
          <w:szCs w:val="28"/>
          <w:lang w:eastAsia="bg-BG"/>
        </w:rPr>
        <w:t>53-00-</w:t>
      </w:r>
      <w:r w:rsidR="00452719">
        <w:rPr>
          <w:rFonts w:ascii="Times New Roman" w:eastAsia="Times New Roman" w:hAnsi="Times New Roman" w:cs="Times New Roman"/>
          <w:sz w:val="28"/>
          <w:szCs w:val="28"/>
          <w:lang w:eastAsia="bg-BG"/>
        </w:rPr>
        <w:t>548</w:t>
      </w:r>
      <w:r w:rsidR="00D35F3A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452719">
        <w:rPr>
          <w:rFonts w:ascii="Times New Roman" w:eastAsia="Times New Roman" w:hAnsi="Times New Roman" w:cs="Times New Roman"/>
          <w:sz w:val="28"/>
          <w:szCs w:val="28"/>
          <w:lang w:eastAsia="bg-BG"/>
        </w:rPr>
        <w:t>20.12</w:t>
      </w:r>
      <w:r w:rsidR="00D35F3A">
        <w:rPr>
          <w:rFonts w:ascii="Times New Roman" w:eastAsia="Times New Roman" w:hAnsi="Times New Roman" w:cs="Times New Roman"/>
          <w:sz w:val="28"/>
          <w:szCs w:val="28"/>
          <w:lang w:eastAsia="bg-BG"/>
        </w:rPr>
        <w:t>.2019</w:t>
      </w:r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директор на ОП „Общински имоти“ – Бургас, относно </w:t>
      </w:r>
      <w:r w:rsidR="00D751D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подадено</w:t>
      </w:r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общинското предприятие </w:t>
      </w:r>
      <w:r w:rsidR="00167031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4A212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52719">
        <w:rPr>
          <w:rFonts w:ascii="Times New Roman" w:eastAsia="Times New Roman" w:hAnsi="Times New Roman" w:cs="Times New Roman"/>
          <w:sz w:val="28"/>
          <w:szCs w:val="28"/>
          <w:lang w:eastAsia="bg-BG"/>
        </w:rPr>
        <w:t>Н-289/2/08.05</w:t>
      </w:r>
      <w:r w:rsidR="00D35F3A">
        <w:rPr>
          <w:rFonts w:ascii="Times New Roman" w:eastAsia="Times New Roman" w:hAnsi="Times New Roman" w:cs="Times New Roman"/>
          <w:sz w:val="28"/>
          <w:szCs w:val="28"/>
          <w:lang w:eastAsia="bg-BG"/>
        </w:rPr>
        <w:t>.2019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r w:rsidR="00452719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48051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4527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</w:t>
      </w:r>
      <w:r w:rsidR="0048051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4527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</w:t>
      </w:r>
      <w:r w:rsidR="0048051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452719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436A5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закупуване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общ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инско жилище, находящо се в гр.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CE316A">
        <w:rPr>
          <w:rFonts w:ascii="Times New Roman" w:eastAsia="Times New Roman" w:hAnsi="Times New Roman" w:cs="Times New Roman"/>
          <w:sz w:val="28"/>
          <w:szCs w:val="20"/>
          <w:lang w:eastAsia="bg-BG"/>
        </w:rPr>
        <w:t>Бургас, ж.к.</w:t>
      </w:r>
      <w:r w:rsidR="00186CA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„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Славейков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</w:t>
      </w:r>
      <w:r w:rsidR="00D35F3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бл. 3</w:t>
      </w:r>
      <w:r w:rsidR="00452719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7</w:t>
      </w:r>
      <w:r w:rsidR="004A212C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5271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вх. 2,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таж </w:t>
      </w:r>
      <w:r w:rsidR="00452719">
        <w:rPr>
          <w:rFonts w:ascii="Times New Roman" w:eastAsia="Times New Roman" w:hAnsi="Times New Roman" w:cs="Times New Roman"/>
          <w:sz w:val="28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апартамент </w:t>
      </w:r>
      <w:r w:rsidR="00452719">
        <w:rPr>
          <w:rFonts w:ascii="Times New Roman" w:eastAsia="Times New Roman" w:hAnsi="Times New Roman" w:cs="Times New Roman"/>
          <w:sz w:val="28"/>
          <w:szCs w:val="20"/>
          <w:lang w:eastAsia="bg-BG"/>
        </w:rPr>
        <w:t>десен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със застроена площ </w:t>
      </w:r>
      <w:r w:rsidR="00452719">
        <w:rPr>
          <w:rFonts w:ascii="Times New Roman" w:eastAsia="Times New Roman" w:hAnsi="Times New Roman" w:cs="Times New Roman"/>
          <w:sz w:val="28"/>
          <w:szCs w:val="20"/>
          <w:lang w:eastAsia="bg-BG"/>
        </w:rPr>
        <w:t>65,47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кв.м, ведно с 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0,5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27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% ид. части от общите части на сградата (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7,94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кв.м) и право на строеж върху общинска земя,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</w:t>
      </w:r>
      <w:r w:rsidR="005815A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 площ 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2,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64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кв.м, в което е настанен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а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със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семейството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си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административен ред, съгласно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мои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Заповеди №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2650/08.09.2009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г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2584/27.09.2016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3F69EA" w:rsidRDefault="005A406C" w:rsidP="003B6D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Апартаментът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се намира в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жилищен блок, построен през 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1973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и се състои от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дневна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спалн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>я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кухня и сервизни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помещения, подробно описан 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в Акт №</w:t>
      </w:r>
      <w:r w:rsidR="00DC5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9349/27.02.2020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за частна общинска собственост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D535F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Същият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 отр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азен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като самостоятелен обект в сграда (СОС) с идентификатор 07079.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>602.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112.1.30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в одобрените кадастрална карта и кадастрални регистри (КККР) на гр. Бургас</w:t>
      </w:r>
      <w:r w:rsidR="003F69EA" w:rsidRPr="00EB43EF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 xml:space="preserve">, 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в сградата: на същия етаж –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602.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112.1.29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 07079.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>602.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112.1.4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</w:t>
      </w:r>
      <w:r w:rsidR="008D498D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60</w:t>
      </w:r>
      <w:r w:rsidR="008D498D">
        <w:rPr>
          <w:rFonts w:ascii="Times New Roman" w:eastAsia="Times New Roman" w:hAnsi="Times New Roman" w:cs="Times New Roman"/>
          <w:sz w:val="28"/>
          <w:szCs w:val="20"/>
          <w:lang w:eastAsia="bg-BG"/>
        </w:rPr>
        <w:t>2.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112.1.27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над обекта – </w:t>
      </w:r>
      <w:r w:rsidR="001D7CA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="00DC500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07079.6</w:t>
      </w:r>
      <w:r w:rsidR="008D498D">
        <w:rPr>
          <w:rFonts w:ascii="Times New Roman" w:eastAsia="Times New Roman" w:hAnsi="Times New Roman" w:cs="Times New Roman"/>
          <w:sz w:val="28"/>
          <w:szCs w:val="20"/>
          <w:lang w:eastAsia="bg-BG"/>
        </w:rPr>
        <w:t>02.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112.1.33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 </w:t>
      </w:r>
    </w:p>
    <w:p w:rsidR="006C70DC" w:rsidRDefault="006C70DC" w:rsidP="006C70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Съгласно Протокол № 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11/02.12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2019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 (т.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5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комисия, назначен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а с моя Заповед № </w:t>
      </w:r>
      <w:r w:rsidR="007D2EA4">
        <w:rPr>
          <w:rFonts w:ascii="Times New Roman" w:eastAsia="Times New Roman" w:hAnsi="Times New Roman" w:cs="Times New Roman"/>
          <w:sz w:val="28"/>
          <w:szCs w:val="20"/>
          <w:lang w:eastAsia="bg-BG"/>
        </w:rPr>
        <w:t>3626/27.11.2019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г, 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наемателят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отговаря на условията за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закупуване на общинското жилище, а в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идно от служебна бележка с изх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. </w:t>
      </w:r>
      <w:r w:rsidRPr="005C1092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08-00-</w:t>
      </w:r>
      <w:r w:rsidR="005E7498">
        <w:rPr>
          <w:rFonts w:ascii="Times New Roman" w:eastAsia="Times New Roman" w:hAnsi="Times New Roman" w:cs="Times New Roman"/>
          <w:sz w:val="28"/>
          <w:szCs w:val="20"/>
          <w:lang w:eastAsia="bg-BG"/>
        </w:rPr>
        <w:t>165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/1/0</w:t>
      </w:r>
      <w:r w:rsidR="005E7498">
        <w:rPr>
          <w:rFonts w:ascii="Times New Roman" w:eastAsia="Times New Roman" w:hAnsi="Times New Roman" w:cs="Times New Roman"/>
          <w:sz w:val="28"/>
          <w:szCs w:val="20"/>
          <w:lang w:eastAsia="bg-BG"/>
        </w:rPr>
        <w:t>2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.06.2020г,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издадена от</w:t>
      </w:r>
      <w:r w:rsidRPr="001D5630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ОП „Общински имоти“ – Бургас</w:t>
      </w:r>
      <w:r w:rsidRPr="00167031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E7498"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>същата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заплаща редовно наемната цена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изпълнява всички задължения, произтичащи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от сключения договор за наем с 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бщина Бургас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CA6091" w:rsidRPr="003F69EA" w:rsidRDefault="00654A64" w:rsidP="00654A64">
      <w:pPr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Цитираният имот е включен в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годишната Програма за управление и разпореждане с общинска собств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еност за 2020г, приета по т. 4 от дневния ред на проведеното на 28.01.2020г.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заседание на Общински съвет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Бургас (Протокол № 6),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частта на Раздел ІІ.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„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Продажба по реда на ЗОС, без търг или конкурс</w:t>
      </w:r>
      <w:r>
        <w:rPr>
          <w:rFonts w:ascii="Times New Roman" w:eastAsia="Times New Roman" w:hAnsi="Times New Roman" w:cs="Times New Roman"/>
          <w:sz w:val="28"/>
          <w:szCs w:val="28"/>
        </w:rPr>
        <w:t>”, Т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очка 1</w:t>
      </w:r>
      <w:r w:rsidRPr="007F52FA">
        <w:rPr>
          <w:rFonts w:ascii="Times New Roman" w:eastAsia="Times New Roman" w:hAnsi="Times New Roman" w:cs="Times New Roman"/>
          <w:sz w:val="28"/>
          <w:szCs w:val="28"/>
        </w:rPr>
        <w:t>. „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Продажба на общински апартаменти на наематели, настанени по административен ред, за които има постъпили искания, окомплектовани с всички изискващи се документи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”, подточка </w:t>
      </w:r>
      <w:r w:rsidR="005E7498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3723E" w:rsidRPr="000C6C5C" w:rsidRDefault="006E524A" w:rsidP="003B6D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6E524A">
        <w:rPr>
          <w:rFonts w:ascii="Times New Roman" w:hAnsi="Times New Roman" w:cs="Times New Roman"/>
          <w:sz w:val="28"/>
          <w:szCs w:val="28"/>
        </w:rPr>
        <w:t xml:space="preserve">В изпълнение на разпоредбите </w:t>
      </w:r>
      <w:r w:rsidR="00950AEF">
        <w:rPr>
          <w:rFonts w:ascii="Times New Roman" w:hAnsi="Times New Roman" w:cs="Times New Roman"/>
          <w:sz w:val="28"/>
          <w:szCs w:val="28"/>
        </w:rPr>
        <w:t xml:space="preserve">на чл. 41, ал. 2, във връзка с </w:t>
      </w:r>
      <w:r w:rsidRPr="006E524A">
        <w:rPr>
          <w:rFonts w:ascii="Times New Roman" w:hAnsi="Times New Roman" w:cs="Times New Roman"/>
          <w:sz w:val="28"/>
          <w:szCs w:val="28"/>
        </w:rPr>
        <w:t>чл. 22, ал.</w:t>
      </w:r>
      <w:r w:rsidRPr="006E5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524A">
        <w:rPr>
          <w:rFonts w:ascii="Times New Roman" w:hAnsi="Times New Roman" w:cs="Times New Roman"/>
          <w:sz w:val="28"/>
          <w:szCs w:val="28"/>
        </w:rPr>
        <w:t>3 от ЗОС,</w:t>
      </w:r>
      <w:r w:rsidRPr="006E52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E524A">
        <w:rPr>
          <w:rFonts w:ascii="Times New Roman" w:hAnsi="Times New Roman" w:cs="Times New Roman"/>
          <w:sz w:val="28"/>
          <w:szCs w:val="28"/>
        </w:rPr>
        <w:t xml:space="preserve">за описания имот е възложена и изготвена пазарна оценка от </w:t>
      </w:r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r w:rsidRPr="006E524A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вписан в </w:t>
      </w:r>
      <w:r w:rsidRPr="006E524A">
        <w:rPr>
          <w:rFonts w:ascii="Times New Roman" w:eastAsia="Calibri" w:hAnsi="Times New Roman" w:cs="Times New Roman"/>
          <w:sz w:val="28"/>
          <w:szCs w:val="28"/>
        </w:rPr>
        <w:t>публичния регистър на КНОБ, която</w:t>
      </w:r>
      <w:r>
        <w:rPr>
          <w:rFonts w:eastAsia="Calibri"/>
          <w:sz w:val="28"/>
          <w:szCs w:val="28"/>
          <w:lang w:val="en-US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е определена в размер на</w:t>
      </w:r>
      <w:r w:rsidR="0052666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69328C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>85 600</w:t>
      </w:r>
      <w:r w:rsidR="003F69EA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26663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>(</w:t>
      </w:r>
      <w:r w:rsidR="00526663" w:rsidRPr="0069328C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o</w:t>
      </w:r>
      <w:r w:rsidR="00526663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семдесет и </w:t>
      </w:r>
      <w:r w:rsidR="0069328C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>пет</w:t>
      </w:r>
      <w:r w:rsidR="00526663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хиляди и </w:t>
      </w:r>
      <w:r w:rsidR="0069328C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>шес</w:t>
      </w:r>
      <w:r w:rsidR="00526663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>тстотин)</w:t>
      </w:r>
      <w:r w:rsidR="003F69EA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0C6C5C">
        <w:rPr>
          <w:rFonts w:ascii="Times New Roman" w:eastAsia="Times New Roman" w:hAnsi="Times New Roman" w:cs="Times New Roman"/>
          <w:sz w:val="28"/>
          <w:szCs w:val="20"/>
          <w:lang w:eastAsia="bg-BG"/>
        </w:rPr>
        <w:t>лева.</w:t>
      </w:r>
    </w:p>
    <w:p w:rsidR="003F69EA" w:rsidRPr="003F69EA" w:rsidRDefault="003F69EA" w:rsidP="003B6D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Данъчната оценка на апартамента </w:t>
      </w:r>
      <w:r w:rsid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е в размер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</w:t>
      </w:r>
      <w:r w:rsidR="005E7498" w:rsidRPr="00657887">
        <w:rPr>
          <w:rFonts w:ascii="Times New Roman" w:eastAsia="Times New Roman" w:hAnsi="Times New Roman" w:cs="Times New Roman"/>
          <w:sz w:val="28"/>
          <w:szCs w:val="20"/>
          <w:lang w:eastAsia="bg-BG"/>
        </w:rPr>
        <w:t>41 482,90</w:t>
      </w:r>
      <w:r w:rsidR="0065788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(четиридесет и една  хиляди четиристотин осемдесет и два лв. и деветдесет ст.)</w:t>
      </w:r>
      <w:r w:rsidRPr="0065788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лева.</w:t>
      </w:r>
    </w:p>
    <w:p w:rsidR="003F69EA" w:rsidRPr="003F69EA" w:rsidRDefault="003F69EA" w:rsidP="003B6D42">
      <w:pPr>
        <w:spacing w:after="0" w:line="240" w:lineRule="auto"/>
        <w:ind w:right="42" w:firstLine="726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 и на основание правомощията ми по чл. 6</w:t>
      </w:r>
      <w:r w:rsidR="00DE5F3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4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 от </w:t>
      </w:r>
      <w:r w:rsidRPr="003F69E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4"/>
          <w:lang w:eastAsia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ал. 1, т. 8, от Закона за местното самоуправление и местната администрация,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чл. 47, ал. 1, т. 3 и ал. 2 от Закона за общинската собственост, чл. 40 от Наредбата за условията и реда за установяване на жилищните нужди на граждани, настаняване под наем и продажба на общински жилища, и като взех предвид решение от </w:t>
      </w:r>
      <w:r w:rsidR="005E7498">
        <w:rPr>
          <w:rFonts w:ascii="Times New Roman" w:eastAsia="Times New Roman" w:hAnsi="Times New Roman" w:cs="Times New Roman"/>
          <w:sz w:val="28"/>
          <w:szCs w:val="20"/>
          <w:lang w:eastAsia="bg-BG"/>
        </w:rPr>
        <w:t>02.12.2019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>г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16703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на комисията по чл. 8, ал. 1 от цитираната наредба, назначен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а с моя Заповед №</w:t>
      </w:r>
      <w:r w:rsidR="00654A6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E7498">
        <w:rPr>
          <w:rFonts w:ascii="Times New Roman" w:eastAsia="Times New Roman" w:hAnsi="Times New Roman" w:cs="Times New Roman"/>
          <w:sz w:val="28"/>
          <w:szCs w:val="20"/>
          <w:lang w:eastAsia="bg-BG"/>
        </w:rPr>
        <w:t>3626/27.11.2019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г, което под</w:t>
      </w:r>
      <w:r w:rsidR="00BF4C1E">
        <w:rPr>
          <w:rFonts w:ascii="Times New Roman" w:eastAsia="Times New Roman" w:hAnsi="Times New Roman" w:cs="Times New Roman"/>
          <w:sz w:val="28"/>
          <w:szCs w:val="20"/>
          <w:lang w:eastAsia="bg-BG"/>
        </w:rPr>
        <w:t>крепям изцяло, да вземе следните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 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3F69EA" w:rsidRPr="003F69EA" w:rsidRDefault="00BF4C1E" w:rsidP="003B6D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Р  Е  Ш  Е  Н  И  Я</w:t>
      </w:r>
      <w:r w:rsidR="003F69EA"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:</w:t>
      </w:r>
    </w:p>
    <w:p w:rsidR="003F69EA" w:rsidRPr="003F69EA" w:rsidRDefault="003F69EA" w:rsidP="003B6D4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7713C8" w:rsidRDefault="007713C8" w:rsidP="007713C8">
      <w:pPr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I.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Променя предназначението на общин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ско жилище, актувано с Акт №</w:t>
      </w:r>
      <w:r w:rsidR="005E7498">
        <w:rPr>
          <w:rFonts w:ascii="Times New Roman" w:eastAsia="Times New Roman" w:hAnsi="Times New Roman" w:cs="Times New Roman"/>
          <w:sz w:val="28"/>
          <w:szCs w:val="20"/>
          <w:lang w:eastAsia="bg-BG"/>
        </w:rPr>
        <w:t>9349/</w:t>
      </w:r>
      <w:r w:rsidR="00654A64">
        <w:rPr>
          <w:rFonts w:ascii="Times New Roman" w:eastAsia="Times New Roman" w:hAnsi="Times New Roman" w:cs="Times New Roman"/>
          <w:sz w:val="28"/>
          <w:szCs w:val="20"/>
          <w:lang w:eastAsia="bg-BG"/>
        </w:rPr>
        <w:t>2019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собственост, представляващо апартамент в гр. Бургас, ж.к. „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Славейков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Pr="00EB43EF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бл. 3</w:t>
      </w:r>
      <w:r w:rsidR="005E7498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7</w:t>
      </w:r>
      <w:r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654A6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вх. 2,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етаж </w:t>
      </w:r>
      <w:r w:rsidR="005E7498">
        <w:rPr>
          <w:rFonts w:ascii="Times New Roman" w:eastAsia="Times New Roman" w:hAnsi="Times New Roman" w:cs="Times New Roman"/>
          <w:sz w:val="28"/>
          <w:szCs w:val="20"/>
          <w:lang w:eastAsia="bg-BG"/>
        </w:rPr>
        <w:t>2, апартамент десен,</w:t>
      </w:r>
      <w:r w:rsidR="00654A6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от „жилище за настаняване под наем на граждани с установени жилищни нужди“ в „жилище за продажба“.</w:t>
      </w:r>
    </w:p>
    <w:p w:rsidR="00F470EE" w:rsidRDefault="005A406C" w:rsidP="0097517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="003F69EA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І. Да се продаде на </w:t>
      </w:r>
      <w:r w:rsidR="005E7498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48051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5E74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</w:t>
      </w:r>
      <w:r w:rsidR="0048051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5E74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</w:t>
      </w:r>
      <w:r w:rsidR="0048051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3F69EA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общинско жилище, находящо се в гр. Бургас, ж.к. „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Славейков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</w:t>
      </w:r>
      <w:r w:rsidR="005346E9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бл. 3</w:t>
      </w:r>
      <w:r w:rsidR="009B7398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7</w:t>
      </w:r>
      <w:r w:rsidR="00FE1BC0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(</w:t>
      </w:r>
      <w:r w:rsidR="005346E9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тридесет и </w:t>
      </w:r>
      <w:r w:rsidR="009B7398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седем</w:t>
      </w:r>
      <w:r w:rsidR="00FE1BC0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),</w:t>
      </w:r>
      <w:r w:rsidR="00FE1BC0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вх. 2 (две), </w:t>
      </w:r>
      <w:r w:rsidR="00FE1BC0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етаж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2</w:t>
      </w:r>
      <w:r w:rsidR="005D6E9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D6E9D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(</w:t>
      </w:r>
      <w:r w:rsidR="009B7398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две</w:t>
      </w:r>
      <w:r w:rsidR="005346E9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)</w:t>
      </w:r>
      <w:r w:rsidR="0008126B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, 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апартамент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десен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със застроена площ 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5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,4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7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шестдесет и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пет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цяло четиридесет и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седем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кв.м, ведно с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0,5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27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(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нула цяло петстотин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двадесет и седем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% ид. части от общите части на сградата (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7,94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кв.м) и правото на строеж върху общинска земя,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шест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), с площ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2,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64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(две цяло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шестд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есет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четири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) кв.м, с идентификатор 07079.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602.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112.1.30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(нула седем нула седем девет точка шест нула 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две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точка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едно едно две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F7775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точка едно точка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три нула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одобрените КККР на гр. Бургас</w:t>
      </w:r>
      <w:r w:rsidR="003F69EA" w:rsidRPr="003F69E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в сградата: 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на същия етаж –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</w:t>
      </w:r>
      <w:r w:rsidR="005521A2">
        <w:rPr>
          <w:rFonts w:ascii="Times New Roman" w:eastAsia="Times New Roman" w:hAnsi="Times New Roman" w:cs="Times New Roman"/>
          <w:sz w:val="28"/>
          <w:szCs w:val="20"/>
          <w:lang w:eastAsia="bg-BG"/>
        </w:rPr>
        <w:t>602.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112.1.29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 07079.602.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112.1.4</w:t>
      </w:r>
      <w:r w:rsidR="005521A2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</w:t>
      </w:r>
      <w:r w:rsidR="005346E9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60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2.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112.1.27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над обекта – </w:t>
      </w:r>
      <w:r w:rsidR="005346E9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lastRenderedPageBreak/>
        <w:t>07079.6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02.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112.1.33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 сумата от </w:t>
      </w:r>
      <w:r w:rsidR="00F470EE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>85 600 (</w:t>
      </w:r>
      <w:r w:rsidR="00F470EE" w:rsidRPr="0069328C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o</w:t>
      </w:r>
      <w:r w:rsidR="00F470EE" w:rsidRPr="0069328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семдесет и пет хиляди и шестстотин) </w:t>
      </w:r>
      <w:r w:rsidR="00F470EE">
        <w:rPr>
          <w:rFonts w:ascii="Times New Roman" w:eastAsia="Times New Roman" w:hAnsi="Times New Roman" w:cs="Times New Roman"/>
          <w:sz w:val="28"/>
          <w:szCs w:val="20"/>
          <w:lang w:eastAsia="bg-BG"/>
        </w:rPr>
        <w:t>лева.</w:t>
      </w:r>
    </w:p>
    <w:p w:rsidR="00F17939" w:rsidRPr="0097517E" w:rsidRDefault="003F69EA" w:rsidP="0097517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Приложение: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рег.</w:t>
      </w:r>
      <w:r w:rsidR="00C11B92" w:rsidRPr="00C11B9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5346E9">
        <w:rPr>
          <w:rFonts w:ascii="Times New Roman" w:eastAsia="Times New Roman" w:hAnsi="Times New Roman" w:cs="Times New Roman"/>
          <w:sz w:val="28"/>
          <w:szCs w:val="28"/>
          <w:lang w:eastAsia="bg-BG"/>
        </w:rPr>
        <w:t>53-00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5346E9">
        <w:rPr>
          <w:rFonts w:ascii="Times New Roman" w:eastAsia="Times New Roman" w:hAnsi="Times New Roman" w:cs="Times New Roman"/>
          <w:sz w:val="28"/>
          <w:szCs w:val="28"/>
          <w:lang w:eastAsia="bg-BG"/>
        </w:rPr>
        <w:t>21</w:t>
      </w:r>
      <w:r w:rsidR="00453B1B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5346E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29.05.2019г. от 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директор на ОП „Общински имоти“ – Бургас; </w:t>
      </w:r>
      <w:r w:rsidR="00C11B92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</w:t>
      </w:r>
      <w:r w:rsidR="00C11B92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="00E36005" w:rsidRP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36005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EB4BD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B7398">
        <w:rPr>
          <w:rFonts w:ascii="Times New Roman" w:eastAsia="Times New Roman" w:hAnsi="Times New Roman" w:cs="Times New Roman"/>
          <w:sz w:val="28"/>
          <w:szCs w:val="28"/>
          <w:lang w:eastAsia="bg-BG"/>
        </w:rPr>
        <w:t>Н-289/2/08.05.2019</w:t>
      </w:r>
      <w:r w:rsidR="00E36005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C11B92"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ОП „Общински имоти“ – Бургас;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Заповеди 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2650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08.09.2009г. и </w:t>
      </w:r>
      <w:r w:rsidR="0097517E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2584/ 27.09.2016г.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 Кмета на Община Бургас;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Удостоверение за данъчна оценка</w:t>
      </w:r>
      <w:r w:rsidR="007F52FA" w:rsidRP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7F52FA" w:rsidRPr="007F52FA">
        <w:rPr>
          <w:rFonts w:ascii="Times New Roman" w:hAnsi="Times New Roman" w:cs="Times New Roman"/>
          <w:sz w:val="28"/>
          <w:szCs w:val="28"/>
        </w:rPr>
        <w:t>издадено от дирекция МПДТР, Община Бургас</w:t>
      </w:r>
      <w:r w:rsidRPr="007F52F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Пазарна оценка</w:t>
      </w:r>
      <w:r w:rsidR="007F52FA" w:rsidRPr="007F52FA">
        <w:rPr>
          <w:sz w:val="28"/>
          <w:szCs w:val="28"/>
        </w:rPr>
        <w:t xml:space="preserve"> </w:t>
      </w:r>
      <w:r w:rsidR="007F52FA" w:rsidRPr="007F52FA">
        <w:rPr>
          <w:rFonts w:ascii="Times New Roman" w:hAnsi="Times New Roman" w:cs="Times New Roman"/>
          <w:sz w:val="28"/>
          <w:szCs w:val="28"/>
        </w:rPr>
        <w:t xml:space="preserve">от </w:t>
      </w:r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r w:rsidR="007F52FA" w:rsidRPr="007F52FA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вписан в </w:t>
      </w:r>
      <w:r w:rsidR="007F52FA" w:rsidRPr="007F52FA">
        <w:rPr>
          <w:rFonts w:ascii="Times New Roman" w:eastAsia="Calibri" w:hAnsi="Times New Roman" w:cs="Times New Roman"/>
          <w:sz w:val="28"/>
          <w:szCs w:val="28"/>
        </w:rPr>
        <w:t>публичния регистър на КНОБ</w:t>
      </w:r>
      <w:r w:rsidRPr="007F52F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Протокол №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11</w:t>
      </w:r>
      <w:r w:rsidR="007713C8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02.12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7713C8">
        <w:rPr>
          <w:rFonts w:ascii="Times New Roman" w:eastAsia="Times New Roman" w:hAnsi="Times New Roman" w:cs="Times New Roman"/>
          <w:sz w:val="28"/>
          <w:szCs w:val="20"/>
          <w:lang w:eastAsia="bg-BG"/>
        </w:rPr>
        <w:t>2019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комисията по чл. 8 от Наредб</w:t>
      </w:r>
      <w:r w:rsidR="00753046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ата по чл. 45а от ЗОС; </w:t>
      </w:r>
      <w:r w:rsidR="00E36005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Акт №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9B7398">
        <w:rPr>
          <w:rFonts w:ascii="Times New Roman" w:eastAsia="Times New Roman" w:hAnsi="Times New Roman" w:cs="Times New Roman"/>
          <w:sz w:val="28"/>
          <w:szCs w:val="20"/>
          <w:lang w:eastAsia="bg-BG"/>
        </w:rPr>
        <w:t>9349/27.02.2020</w:t>
      </w:r>
      <w:r w:rsidR="00E36005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собственост,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Схема №</w:t>
      </w:r>
      <w:r w:rsidR="00EB4BD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15-</w:t>
      </w:r>
      <w:r w:rsidR="0097651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119050-06.02.2020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</w:t>
      </w:r>
      <w:r w:rsid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издадена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СГ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КК – гр. Бургас; Служебна бележка </w:t>
      </w:r>
      <w:r w:rsidR="007F52FA" w:rsidRPr="007F52FA">
        <w:rPr>
          <w:rFonts w:ascii="Times New Roman" w:hAnsi="Times New Roman" w:cs="Times New Roman"/>
          <w:sz w:val="28"/>
          <w:szCs w:val="20"/>
        </w:rPr>
        <w:t>с изх.</w:t>
      </w:r>
      <w:r w:rsidR="007F52FA" w:rsidRPr="007F52FA">
        <w:rPr>
          <w:rFonts w:ascii="Times New Roman" w:hAnsi="Times New Roman" w:cs="Times New Roman"/>
          <w:sz w:val="28"/>
          <w:szCs w:val="28"/>
        </w:rPr>
        <w:t xml:space="preserve"> </w:t>
      </w:r>
      <w:r w:rsidR="00E36005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№</w:t>
      </w:r>
      <w:r w:rsidR="00602FF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97651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08-00-165</w:t>
      </w:r>
      <w:r w:rsidR="00700D8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/1/0</w:t>
      </w:r>
      <w:r w:rsidR="0097651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2</w:t>
      </w:r>
      <w:r w:rsidR="00700D8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.06.2020</w:t>
      </w:r>
      <w:r w:rsidR="00F1793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г. </w:t>
      </w:r>
      <w:r w:rsidR="00602FF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издадена от директор </w:t>
      </w:r>
      <w:r w:rsidR="00F1793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на ОП „Общински имоти“ – Бургас</w:t>
      </w:r>
      <w:r w:rsidR="00F17939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</w:p>
    <w:p w:rsidR="00F17939" w:rsidRDefault="00F17939" w:rsidP="00C11B9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ДИМИТЪР НИКОЛОВ</w:t>
      </w:r>
    </w:p>
    <w:p w:rsidR="00F17939" w:rsidRDefault="00A445C4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Кмет на О</w:t>
      </w:r>
      <w:r w:rsidR="003F69EA" w:rsidRPr="003F69E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бщина Бургас</w:t>
      </w:r>
    </w:p>
    <w:p w:rsidR="00136148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</w:p>
    <w:p w:rsidR="00136148" w:rsidRPr="00BD5183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  <w:bookmarkStart w:id="0" w:name="_GoBack"/>
      <w:bookmarkEnd w:id="0"/>
    </w:p>
    <w:sectPr w:rsidR="00136148" w:rsidRPr="00BD5183" w:rsidSect="000C6C5C">
      <w:pgSz w:w="11906" w:h="16838"/>
      <w:pgMar w:top="1276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7F8"/>
    <w:rsid w:val="000547EE"/>
    <w:rsid w:val="0008126B"/>
    <w:rsid w:val="000902D3"/>
    <w:rsid w:val="000C6C5C"/>
    <w:rsid w:val="00114AC5"/>
    <w:rsid w:val="00114CC5"/>
    <w:rsid w:val="00136148"/>
    <w:rsid w:val="00161970"/>
    <w:rsid w:val="00167031"/>
    <w:rsid w:val="00186CAA"/>
    <w:rsid w:val="00194CF2"/>
    <w:rsid w:val="001D5630"/>
    <w:rsid w:val="001D7CA8"/>
    <w:rsid w:val="002545EF"/>
    <w:rsid w:val="002561F3"/>
    <w:rsid w:val="00281D5A"/>
    <w:rsid w:val="002A2DF5"/>
    <w:rsid w:val="002B3D68"/>
    <w:rsid w:val="002F75AC"/>
    <w:rsid w:val="003912E6"/>
    <w:rsid w:val="003B3FC3"/>
    <w:rsid w:val="003B6D42"/>
    <w:rsid w:val="003D309B"/>
    <w:rsid w:val="003E1D5F"/>
    <w:rsid w:val="003F69EA"/>
    <w:rsid w:val="004308E2"/>
    <w:rsid w:val="00436A54"/>
    <w:rsid w:val="00452719"/>
    <w:rsid w:val="00453B1B"/>
    <w:rsid w:val="00480513"/>
    <w:rsid w:val="00485A82"/>
    <w:rsid w:val="004A212C"/>
    <w:rsid w:val="004A58EE"/>
    <w:rsid w:val="004E125A"/>
    <w:rsid w:val="00526663"/>
    <w:rsid w:val="005346E9"/>
    <w:rsid w:val="005521A2"/>
    <w:rsid w:val="005800B6"/>
    <w:rsid w:val="005815AA"/>
    <w:rsid w:val="005A07F8"/>
    <w:rsid w:val="005A406C"/>
    <w:rsid w:val="005C1092"/>
    <w:rsid w:val="005D6E9D"/>
    <w:rsid w:val="005E6CDA"/>
    <w:rsid w:val="005E7498"/>
    <w:rsid w:val="005F5D68"/>
    <w:rsid w:val="0060030C"/>
    <w:rsid w:val="00602FFD"/>
    <w:rsid w:val="00640D31"/>
    <w:rsid w:val="006539DF"/>
    <w:rsid w:val="00653C15"/>
    <w:rsid w:val="00654A64"/>
    <w:rsid w:val="00657887"/>
    <w:rsid w:val="0069328C"/>
    <w:rsid w:val="006C70DC"/>
    <w:rsid w:val="006E022A"/>
    <w:rsid w:val="006E524A"/>
    <w:rsid w:val="00700D86"/>
    <w:rsid w:val="00707D4B"/>
    <w:rsid w:val="00753046"/>
    <w:rsid w:val="007713C8"/>
    <w:rsid w:val="007726E9"/>
    <w:rsid w:val="007B0FA7"/>
    <w:rsid w:val="007C472B"/>
    <w:rsid w:val="007D2EA4"/>
    <w:rsid w:val="007E5815"/>
    <w:rsid w:val="007F18AE"/>
    <w:rsid w:val="007F52FA"/>
    <w:rsid w:val="00850943"/>
    <w:rsid w:val="00864AF9"/>
    <w:rsid w:val="00896878"/>
    <w:rsid w:val="008A276C"/>
    <w:rsid w:val="008D0BC9"/>
    <w:rsid w:val="008D498D"/>
    <w:rsid w:val="00950AEF"/>
    <w:rsid w:val="0097517E"/>
    <w:rsid w:val="0097651F"/>
    <w:rsid w:val="009B7398"/>
    <w:rsid w:val="00A230C3"/>
    <w:rsid w:val="00A3723E"/>
    <w:rsid w:val="00A445C4"/>
    <w:rsid w:val="00A83D92"/>
    <w:rsid w:val="00AE2461"/>
    <w:rsid w:val="00B07971"/>
    <w:rsid w:val="00BB666C"/>
    <w:rsid w:val="00BD5183"/>
    <w:rsid w:val="00BF4C1E"/>
    <w:rsid w:val="00C11B92"/>
    <w:rsid w:val="00C407FA"/>
    <w:rsid w:val="00C66C36"/>
    <w:rsid w:val="00CA6091"/>
    <w:rsid w:val="00CD0BF6"/>
    <w:rsid w:val="00CE316A"/>
    <w:rsid w:val="00D22084"/>
    <w:rsid w:val="00D2243A"/>
    <w:rsid w:val="00D3196B"/>
    <w:rsid w:val="00D35F3A"/>
    <w:rsid w:val="00D535F7"/>
    <w:rsid w:val="00D751D3"/>
    <w:rsid w:val="00DC5005"/>
    <w:rsid w:val="00DE5F3A"/>
    <w:rsid w:val="00E010EA"/>
    <w:rsid w:val="00E031FF"/>
    <w:rsid w:val="00E05321"/>
    <w:rsid w:val="00E36005"/>
    <w:rsid w:val="00E507C3"/>
    <w:rsid w:val="00EB43EF"/>
    <w:rsid w:val="00EB4BD0"/>
    <w:rsid w:val="00F06EDC"/>
    <w:rsid w:val="00F17939"/>
    <w:rsid w:val="00F32049"/>
    <w:rsid w:val="00F470EE"/>
    <w:rsid w:val="00F54914"/>
    <w:rsid w:val="00F7323E"/>
    <w:rsid w:val="00F77753"/>
    <w:rsid w:val="00F86DBD"/>
    <w:rsid w:val="00F970C9"/>
    <w:rsid w:val="00FE1B35"/>
    <w:rsid w:val="00FE1BC0"/>
    <w:rsid w:val="00FE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49052D-40A5-4189-A5A5-454EA448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6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1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Reneta Raykova</cp:lastModifiedBy>
  <cp:revision>3</cp:revision>
  <cp:lastPrinted>2019-08-12T11:10:00Z</cp:lastPrinted>
  <dcterms:created xsi:type="dcterms:W3CDTF">2020-06-22T09:25:00Z</dcterms:created>
  <dcterms:modified xsi:type="dcterms:W3CDTF">2020-06-22T09:26:00Z</dcterms:modified>
</cp:coreProperties>
</file>