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54388" w14:textId="77777777" w:rsidR="00BF7D47" w:rsidRPr="0037777B" w:rsidRDefault="00BF7D47" w:rsidP="00840CE7">
      <w:pPr>
        <w:spacing w:after="0" w:line="240" w:lineRule="auto"/>
        <w:jc w:val="center"/>
        <w:rPr>
          <w:rFonts w:ascii="Times New Roman" w:eastAsia="Batang" w:hAnsi="Times New Roman" w:cs="Times New Roman"/>
          <w:b/>
          <w:color w:val="222A35" w:themeColor="text2" w:themeShade="80"/>
          <w:sz w:val="28"/>
          <w:szCs w:val="28"/>
          <w:lang w:val="en-US" w:eastAsia="ko-KR"/>
        </w:rPr>
      </w:pPr>
    </w:p>
    <w:p w14:paraId="528C6F54" w14:textId="77777777" w:rsidR="00C42512" w:rsidRPr="00E65C11" w:rsidRDefault="00C42512" w:rsidP="00C42512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425A7109" wp14:editId="22AF4CA0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Картина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3A1B4E3F" wp14:editId="4495A299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Картина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65C11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14:paraId="7097C8D2" w14:textId="77777777" w:rsidR="00C42512" w:rsidRPr="00E65C11" w:rsidRDefault="00C42512" w:rsidP="00C42512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65C11">
        <w:rPr>
          <w:rFonts w:ascii="Tahoma" w:eastAsia="Times New Roman" w:hAnsi="Tahoma" w:cs="Arial"/>
          <w:sz w:val="20"/>
          <w:szCs w:val="20"/>
          <w:lang w:eastAsia="bg-BG"/>
        </w:rPr>
        <w:t>8000 Бургас, ул.</w:t>
      </w:r>
      <w:r w:rsidR="009B6EEB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E65C11">
        <w:rPr>
          <w:rFonts w:ascii="Tahoma" w:eastAsia="Times New Roman" w:hAnsi="Tahoma" w:cs="Arial"/>
          <w:sz w:val="20"/>
          <w:szCs w:val="20"/>
          <w:lang w:eastAsia="bg-BG"/>
        </w:rPr>
        <w:t>”Александровска” № 26</w:t>
      </w:r>
    </w:p>
    <w:p w14:paraId="0A00224B" w14:textId="77777777" w:rsidR="00C42512" w:rsidRPr="00E65C11" w:rsidRDefault="00C42512" w:rsidP="00C42512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E65C11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E65C11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E65C11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14:paraId="4230506B" w14:textId="77777777" w:rsidR="00C42512" w:rsidRPr="00E65C11" w:rsidRDefault="00FD5CE2" w:rsidP="00C42512">
      <w:pPr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eastAsia="bg-BG"/>
        </w:rPr>
      </w:pPr>
      <w:hyperlink r:id="rId10" w:history="1">
        <w:r w:rsidR="00C42512" w:rsidRPr="00E65C11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www</w:t>
        </w:r>
        <w:r w:rsidR="00C42512" w:rsidRPr="00E65C11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42512" w:rsidRPr="00E65C11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burgas</w:t>
        </w:r>
        <w:r w:rsidR="00C42512" w:rsidRPr="00E65C11">
          <w:rPr>
            <w:rFonts w:ascii="Tahoma" w:eastAsia="Times New Roman" w:hAnsi="Tahoma" w:cs="Times New Roman"/>
            <w:sz w:val="20"/>
            <w:szCs w:val="20"/>
            <w:lang w:eastAsia="bg-BG"/>
          </w:rPr>
          <w:t>.</w:t>
        </w:r>
        <w:r w:rsidR="00C42512" w:rsidRPr="00E65C11">
          <w:rPr>
            <w:rFonts w:ascii="Tahoma" w:eastAsia="Times New Roman" w:hAnsi="Tahoma" w:cs="Times New Roman"/>
            <w:sz w:val="20"/>
            <w:szCs w:val="20"/>
            <w:lang w:val="pt-BR" w:eastAsia="bg-BG"/>
          </w:rPr>
          <w:t>bg</w:t>
        </w:r>
      </w:hyperlink>
      <w:r w:rsidR="00C42512" w:rsidRPr="00E65C11">
        <w:rPr>
          <w:rFonts w:ascii="Tahoma" w:eastAsia="Times New Roman" w:hAnsi="Tahoma" w:cs="Times New Roman"/>
          <w:sz w:val="20"/>
          <w:szCs w:val="20"/>
          <w:lang w:val="ru-RU" w:eastAsia="bg-BG"/>
        </w:rPr>
        <w:t xml:space="preserve">; </w:t>
      </w:r>
      <w:r w:rsidR="00C42512" w:rsidRPr="00E65C11">
        <w:rPr>
          <w:rFonts w:ascii="Tahoma" w:eastAsia="Times New Roman" w:hAnsi="Tahoma" w:cs="Times New Roman"/>
          <w:sz w:val="20"/>
          <w:szCs w:val="20"/>
          <w:lang w:eastAsia="bg-BG"/>
        </w:rPr>
        <w:t xml:space="preserve">електронна поща: </w:t>
      </w:r>
      <w:r w:rsidR="00C42512" w:rsidRPr="00E65C11">
        <w:rPr>
          <w:rFonts w:ascii="Tahoma" w:eastAsia="Times New Roman" w:hAnsi="Tahoma" w:cs="Times New Roman"/>
          <w:sz w:val="20"/>
          <w:szCs w:val="20"/>
          <w:lang w:val="pt-BR" w:eastAsia="bg-BG"/>
        </w:rPr>
        <w:t>obs</w:t>
      </w:r>
      <w:r w:rsidR="00C42512" w:rsidRPr="00E65C11">
        <w:rPr>
          <w:rFonts w:ascii="Tahoma" w:eastAsia="Times New Roman" w:hAnsi="Tahoma" w:cs="Times New Roman"/>
          <w:sz w:val="20"/>
          <w:szCs w:val="20"/>
          <w:lang w:val="en-US" w:eastAsia="bg-BG"/>
        </w:rPr>
        <w:t>h</w:t>
      </w:r>
      <w:r w:rsidR="00C42512" w:rsidRPr="00E65C11">
        <w:rPr>
          <w:rFonts w:ascii="Tahoma" w:eastAsia="Times New Roman" w:hAnsi="Tahoma" w:cs="Times New Roman"/>
          <w:sz w:val="20"/>
          <w:szCs w:val="20"/>
          <w:lang w:val="pt-BR" w:eastAsia="bg-BG"/>
        </w:rPr>
        <w:t>tina</w:t>
      </w:r>
      <w:r w:rsidR="00C42512" w:rsidRPr="00E65C11">
        <w:rPr>
          <w:rFonts w:ascii="Tahoma" w:eastAsia="Times New Roman" w:hAnsi="Tahoma" w:cs="Times New Roman"/>
          <w:sz w:val="20"/>
          <w:szCs w:val="20"/>
          <w:lang w:eastAsia="bg-BG"/>
        </w:rPr>
        <w:t>@</w:t>
      </w:r>
      <w:r w:rsidR="00C42512" w:rsidRPr="00E65C11">
        <w:rPr>
          <w:rFonts w:ascii="Tahoma" w:eastAsia="Times New Roman" w:hAnsi="Tahoma" w:cs="Times New Roman"/>
          <w:sz w:val="20"/>
          <w:szCs w:val="20"/>
          <w:lang w:val="pt-BR" w:eastAsia="bg-BG"/>
        </w:rPr>
        <w:t>burgas</w:t>
      </w:r>
      <w:r w:rsidR="00C42512" w:rsidRPr="00E65C11">
        <w:rPr>
          <w:rFonts w:ascii="Tahoma" w:eastAsia="Times New Roman" w:hAnsi="Tahoma" w:cs="Times New Roman"/>
          <w:sz w:val="20"/>
          <w:szCs w:val="20"/>
          <w:lang w:eastAsia="bg-BG"/>
        </w:rPr>
        <w:t>.</w:t>
      </w:r>
      <w:r w:rsidR="00C42512" w:rsidRPr="00E65C11">
        <w:rPr>
          <w:rFonts w:ascii="Tahoma" w:eastAsia="Times New Roman" w:hAnsi="Tahoma" w:cs="Times New Roman"/>
          <w:sz w:val="20"/>
          <w:szCs w:val="20"/>
          <w:lang w:val="pt-BR" w:eastAsia="bg-BG"/>
        </w:rPr>
        <w:t>bg</w:t>
      </w:r>
    </w:p>
    <w:p w14:paraId="5289E30D" w14:textId="77777777" w:rsidR="00C42512" w:rsidRPr="00E65C11" w:rsidRDefault="00191C01" w:rsidP="00C425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B8BAE02" wp14:editId="789F682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2BE49"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14:paraId="0ED83CD2" w14:textId="77777777" w:rsidR="00C42512" w:rsidRPr="00E65C11" w:rsidRDefault="00C42512" w:rsidP="00C425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5C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65C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18A208A0" w14:textId="77777777" w:rsidR="00C42512" w:rsidRPr="00F465C3" w:rsidRDefault="00C42512" w:rsidP="00C42512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ДО</w:t>
      </w:r>
    </w:p>
    <w:p w14:paraId="1B31AEC7" w14:textId="77777777" w:rsidR="00C42512" w:rsidRPr="00F465C3" w:rsidRDefault="00C42512" w:rsidP="00C42512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ОБЩИНСКИ СЪВЕТ</w:t>
      </w:r>
    </w:p>
    <w:p w14:paraId="5C0ADB2A" w14:textId="77777777" w:rsidR="00C42512" w:rsidRPr="00F465C3" w:rsidRDefault="00C42512" w:rsidP="00C42512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 xml:space="preserve">ГР. БУРГАС             </w:t>
      </w:r>
    </w:p>
    <w:p w14:paraId="2786B00D" w14:textId="77777777" w:rsidR="00C42512" w:rsidRPr="00F465C3" w:rsidRDefault="00C42512" w:rsidP="00C42512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 xml:space="preserve">    </w:t>
      </w:r>
    </w:p>
    <w:p w14:paraId="751CBBBC" w14:textId="77777777" w:rsidR="00C42512" w:rsidRPr="00F465C3" w:rsidRDefault="00C42512" w:rsidP="00C42512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</w:p>
    <w:p w14:paraId="6A5B1368" w14:textId="77777777" w:rsidR="00C42512" w:rsidRPr="00F465C3" w:rsidRDefault="00C42512" w:rsidP="00C42512">
      <w:pPr>
        <w:spacing w:after="0" w:line="240" w:lineRule="auto"/>
        <w:jc w:val="center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</w:p>
    <w:p w14:paraId="43045D37" w14:textId="77777777" w:rsidR="00C42512" w:rsidRPr="00F465C3" w:rsidRDefault="00C42512" w:rsidP="00C42512">
      <w:pPr>
        <w:spacing w:after="120"/>
        <w:jc w:val="center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ДОКЛАДНА ЗАПИСКА</w:t>
      </w:r>
    </w:p>
    <w:p w14:paraId="1978D80E" w14:textId="77777777" w:rsidR="00C42512" w:rsidRPr="00F465C3" w:rsidRDefault="00C42512" w:rsidP="00C42512">
      <w:pPr>
        <w:spacing w:after="120"/>
        <w:jc w:val="center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ОТ КРАСИМИР СТ</w:t>
      </w:r>
      <w:r w:rsidRPr="00F465C3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О</w:t>
      </w: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ЙЧЕВ</w:t>
      </w:r>
    </w:p>
    <w:p w14:paraId="4C055917" w14:textId="77777777" w:rsidR="00C42512" w:rsidRPr="00F465C3" w:rsidRDefault="00C42512" w:rsidP="00C42512">
      <w:pPr>
        <w:spacing w:after="120"/>
        <w:jc w:val="center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ЗАМ.-КМЕТ „ ФИНАНСИ, БЮДЖЕТ И ИКОНОМИКА“</w:t>
      </w:r>
    </w:p>
    <w:p w14:paraId="0437B68E" w14:textId="77777777" w:rsidR="00C42512" w:rsidRPr="00F465C3" w:rsidRDefault="00C42512" w:rsidP="00C42512">
      <w:pPr>
        <w:jc w:val="center"/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</w:pPr>
    </w:p>
    <w:p w14:paraId="686307FA" w14:textId="77777777" w:rsidR="00C42512" w:rsidRPr="00F465C3" w:rsidRDefault="00C42512" w:rsidP="009B6EEB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ОТНОСНО:</w:t>
      </w:r>
      <w:r w:rsidRPr="00F465C3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Приемане на Годишните финансови отчети на общинските еднолични търговски дружества за 201</w:t>
      </w:r>
      <w:r w:rsidR="006918A0" w:rsidRPr="00F465C3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Pr="00F465C3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 година. </w:t>
      </w:r>
    </w:p>
    <w:p w14:paraId="3A35E9F9" w14:textId="77777777" w:rsidR="00C42512" w:rsidRPr="00F465C3" w:rsidRDefault="00C42512" w:rsidP="009B6EEB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</w:p>
    <w:p w14:paraId="415DBB5E" w14:textId="77777777" w:rsidR="00C42512" w:rsidRPr="00F465C3" w:rsidRDefault="00C42512" w:rsidP="00C42512">
      <w:pPr>
        <w:ind w:firstLine="567"/>
        <w:jc w:val="both"/>
        <w:rPr>
          <w:rFonts w:ascii="Times New Roman" w:eastAsia="Batang" w:hAnsi="Times New Roman" w:cs="Times New Roman"/>
          <w:sz w:val="28"/>
          <w:szCs w:val="28"/>
          <w:lang w:val="ru-RU" w:eastAsia="ko-KR"/>
        </w:rPr>
      </w:pPr>
      <w:r w:rsidRPr="00F465C3">
        <w:rPr>
          <w:rFonts w:ascii="Times New Roman" w:eastAsia="Batang" w:hAnsi="Times New Roman" w:cs="Times New Roman"/>
          <w:b/>
          <w:sz w:val="28"/>
          <w:szCs w:val="28"/>
          <w:lang w:val="ru-RU" w:eastAsia="ko-KR"/>
        </w:rPr>
        <w:t>УВАЖАЕМИ ОБЩИНСКИ СЪВЕТНИЦИ</w:t>
      </w:r>
      <w:r w:rsidRPr="00F465C3">
        <w:rPr>
          <w:rFonts w:ascii="Times New Roman" w:eastAsia="Batang" w:hAnsi="Times New Roman" w:cs="Times New Roman"/>
          <w:sz w:val="28"/>
          <w:szCs w:val="28"/>
          <w:lang w:val="ru-RU" w:eastAsia="ko-KR"/>
        </w:rPr>
        <w:t>,</w:t>
      </w:r>
    </w:p>
    <w:p w14:paraId="43E9CAAF" w14:textId="77777777" w:rsidR="00C42512" w:rsidRPr="00F465C3" w:rsidRDefault="00C42512" w:rsidP="009B6EEB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19"/>
          <w:szCs w:val="19"/>
        </w:rPr>
      </w:pPr>
      <w:r w:rsidRPr="00F465C3">
        <w:rPr>
          <w:sz w:val="28"/>
          <w:szCs w:val="28"/>
        </w:rPr>
        <w:t>Община Бургас е едноличен собственик на капита</w:t>
      </w:r>
      <w:r w:rsidR="00F527FE" w:rsidRPr="00F465C3">
        <w:rPr>
          <w:sz w:val="28"/>
          <w:szCs w:val="28"/>
        </w:rPr>
        <w:t xml:space="preserve">ла на </w:t>
      </w:r>
      <w:r w:rsidR="009B6EEB">
        <w:rPr>
          <w:sz w:val="28"/>
          <w:szCs w:val="28"/>
        </w:rPr>
        <w:t xml:space="preserve">седемнадесет </w:t>
      </w:r>
      <w:r w:rsidRPr="00F465C3">
        <w:rPr>
          <w:sz w:val="28"/>
          <w:szCs w:val="28"/>
        </w:rPr>
        <w:t>тър</w:t>
      </w:r>
      <w:r w:rsidR="006918A0" w:rsidRPr="00F465C3">
        <w:rPr>
          <w:sz w:val="28"/>
          <w:szCs w:val="28"/>
        </w:rPr>
        <w:t>говски дружества, от които де</w:t>
      </w:r>
      <w:r w:rsidR="009B6EEB">
        <w:rPr>
          <w:sz w:val="28"/>
          <w:szCs w:val="28"/>
        </w:rPr>
        <w:t>с</w:t>
      </w:r>
      <w:r w:rsidR="006918A0" w:rsidRPr="00F465C3">
        <w:rPr>
          <w:sz w:val="28"/>
          <w:szCs w:val="28"/>
        </w:rPr>
        <w:t>ет</w:t>
      </w:r>
      <w:r w:rsidRPr="00F465C3">
        <w:rPr>
          <w:sz w:val="28"/>
          <w:szCs w:val="28"/>
        </w:rPr>
        <w:t xml:space="preserve"> лечебни заведения. Съгласно чл. 137, ал.1, т.3 от Търговския закон и чл.12, т.17 от Наредбата за</w:t>
      </w:r>
      <w:r w:rsidRPr="00F465C3">
        <w:rPr>
          <w:sz w:val="28"/>
          <w:szCs w:val="28"/>
          <w:lang w:val="en-US"/>
        </w:rPr>
        <w:t xml:space="preserve"> </w:t>
      </w:r>
      <w:r w:rsidRPr="00F465C3">
        <w:rPr>
          <w:sz w:val="28"/>
          <w:szCs w:val="28"/>
        </w:rPr>
        <w:t xml:space="preserve">условията и 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приемането на годишните финансови отчети на </w:t>
      </w:r>
      <w:r w:rsidR="0089770C">
        <w:rPr>
          <w:sz w:val="28"/>
          <w:szCs w:val="28"/>
        </w:rPr>
        <w:t xml:space="preserve">тези </w:t>
      </w:r>
      <w:r w:rsidRPr="00F465C3">
        <w:rPr>
          <w:sz w:val="28"/>
          <w:szCs w:val="28"/>
        </w:rPr>
        <w:t>дружества е от компетенциите на Общински съвет - гр. Бургас, в качеството му на упражняващ правата на едноличния собственик на капитала.</w:t>
      </w:r>
    </w:p>
    <w:p w14:paraId="7B1164A0" w14:textId="74B73134" w:rsidR="00C42512" w:rsidRPr="009B6EEB" w:rsidRDefault="00C42512" w:rsidP="009B6EEB">
      <w:pPr>
        <w:pStyle w:val="NormalWeb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sz w:val="19"/>
          <w:szCs w:val="19"/>
        </w:rPr>
      </w:pPr>
      <w:r w:rsidRPr="00F465C3">
        <w:rPr>
          <w:sz w:val="28"/>
          <w:szCs w:val="28"/>
        </w:rPr>
        <w:t>В Приложение 1 към настоящата докладна записка, са представени годишните ф</w:t>
      </w:r>
      <w:r w:rsidR="006918A0" w:rsidRPr="00F465C3">
        <w:rPr>
          <w:sz w:val="28"/>
          <w:szCs w:val="28"/>
        </w:rPr>
        <w:t>инансови отчети на седемна</w:t>
      </w:r>
      <w:r w:rsidR="00EC3096">
        <w:rPr>
          <w:sz w:val="28"/>
          <w:szCs w:val="28"/>
        </w:rPr>
        <w:t>де</w:t>
      </w:r>
      <w:r w:rsidR="006918A0" w:rsidRPr="00F465C3">
        <w:rPr>
          <w:sz w:val="28"/>
          <w:szCs w:val="28"/>
        </w:rPr>
        <w:t>сет</w:t>
      </w:r>
      <w:r w:rsidR="0089770C">
        <w:rPr>
          <w:sz w:val="28"/>
          <w:szCs w:val="28"/>
        </w:rPr>
        <w:t>те</w:t>
      </w:r>
      <w:r w:rsidRPr="00F465C3">
        <w:rPr>
          <w:sz w:val="28"/>
          <w:szCs w:val="28"/>
        </w:rPr>
        <w:t xml:space="preserve"> еднолични общински търговски дружества, изготвени съгласно изискванията на Закона за счетоводството</w:t>
      </w:r>
      <w:r w:rsidR="005539A7" w:rsidRPr="00F465C3">
        <w:rPr>
          <w:sz w:val="28"/>
          <w:szCs w:val="28"/>
        </w:rPr>
        <w:t xml:space="preserve">, с приложени доклади за дейността </w:t>
      </w:r>
      <w:r w:rsidR="0089770C">
        <w:rPr>
          <w:sz w:val="28"/>
          <w:szCs w:val="28"/>
        </w:rPr>
        <w:t>от</w:t>
      </w:r>
      <w:r w:rsidR="005539A7" w:rsidRPr="00F465C3">
        <w:rPr>
          <w:sz w:val="28"/>
          <w:szCs w:val="28"/>
        </w:rPr>
        <w:t xml:space="preserve"> съответните </w:t>
      </w:r>
      <w:r w:rsidR="005539A7" w:rsidRPr="009B6EEB">
        <w:rPr>
          <w:sz w:val="28"/>
          <w:szCs w:val="28"/>
        </w:rPr>
        <w:t xml:space="preserve">управители, </w:t>
      </w:r>
      <w:r w:rsidR="0037777B" w:rsidRPr="009B6EEB">
        <w:rPr>
          <w:sz w:val="28"/>
          <w:szCs w:val="28"/>
        </w:rPr>
        <w:t xml:space="preserve">и докладите на независимите финансови одитори </w:t>
      </w:r>
      <w:r w:rsidR="005539A7" w:rsidRPr="009B6EEB">
        <w:rPr>
          <w:sz w:val="28"/>
          <w:szCs w:val="28"/>
        </w:rPr>
        <w:t xml:space="preserve"> за </w:t>
      </w:r>
      <w:r w:rsidRPr="009B6EEB">
        <w:rPr>
          <w:sz w:val="28"/>
          <w:szCs w:val="28"/>
          <w:lang w:val="en-GB"/>
        </w:rPr>
        <w:t xml:space="preserve"> </w:t>
      </w:r>
      <w:r w:rsidR="005539A7" w:rsidRPr="009B6EEB">
        <w:rPr>
          <w:sz w:val="28"/>
          <w:szCs w:val="28"/>
        </w:rPr>
        <w:t>дружествата, чийто отчети подлежат на проверка и заверка</w:t>
      </w:r>
      <w:r w:rsidRPr="009B6EEB">
        <w:rPr>
          <w:sz w:val="28"/>
          <w:szCs w:val="28"/>
        </w:rPr>
        <w:t>.</w:t>
      </w:r>
    </w:p>
    <w:p w14:paraId="654E5226" w14:textId="309312EF" w:rsidR="00E33FB7" w:rsidRDefault="00E33FB7" w:rsidP="009B6EEB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42512" w:rsidRPr="009B6EEB">
        <w:rPr>
          <w:sz w:val="28"/>
          <w:szCs w:val="28"/>
        </w:rPr>
        <w:t>Приложение 2</w:t>
      </w:r>
      <w:r w:rsidR="00512315">
        <w:rPr>
          <w:sz w:val="28"/>
          <w:szCs w:val="28"/>
        </w:rPr>
        <w:t>,</w:t>
      </w:r>
      <w:r w:rsidR="00C42512" w:rsidRPr="009B6E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 представени сравнителни </w:t>
      </w:r>
      <w:r w:rsidR="00C42512" w:rsidRPr="009B6EEB">
        <w:rPr>
          <w:sz w:val="28"/>
          <w:szCs w:val="28"/>
        </w:rPr>
        <w:t>таблици</w:t>
      </w:r>
      <w:r>
        <w:rPr>
          <w:sz w:val="28"/>
          <w:szCs w:val="28"/>
        </w:rPr>
        <w:t xml:space="preserve">, които съдържат </w:t>
      </w:r>
      <w:r w:rsidR="00C42512" w:rsidRPr="009B6EEB">
        <w:rPr>
          <w:sz w:val="28"/>
          <w:szCs w:val="28"/>
        </w:rPr>
        <w:t xml:space="preserve"> </w:t>
      </w:r>
      <w:r w:rsidR="00515B0A" w:rsidRPr="009B6EEB">
        <w:rPr>
          <w:sz w:val="28"/>
          <w:szCs w:val="28"/>
        </w:rPr>
        <w:t xml:space="preserve">основните показатели за финансовото състояние </w:t>
      </w:r>
      <w:r w:rsidR="001836E0" w:rsidRPr="009B6EEB">
        <w:rPr>
          <w:sz w:val="28"/>
          <w:szCs w:val="28"/>
        </w:rPr>
        <w:t xml:space="preserve">на дружествата </w:t>
      </w:r>
      <w:r w:rsidR="006918A0" w:rsidRPr="009B6EEB">
        <w:rPr>
          <w:sz w:val="28"/>
          <w:szCs w:val="28"/>
        </w:rPr>
        <w:t>за отчетната 2019</w:t>
      </w:r>
      <w:r w:rsidR="00515B0A" w:rsidRPr="009B6EEB">
        <w:rPr>
          <w:sz w:val="28"/>
          <w:szCs w:val="28"/>
        </w:rPr>
        <w:t xml:space="preserve">г. </w:t>
      </w:r>
      <w:r w:rsidR="006918A0" w:rsidRPr="009B6EEB">
        <w:rPr>
          <w:sz w:val="28"/>
          <w:szCs w:val="28"/>
        </w:rPr>
        <w:t>и предходната 2018</w:t>
      </w:r>
      <w:r w:rsidR="001836E0" w:rsidRPr="009B6EEB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6F1EE8" w:rsidRPr="009B6EEB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427912" w:rsidRPr="009B6EEB">
        <w:rPr>
          <w:sz w:val="28"/>
          <w:szCs w:val="28"/>
        </w:rPr>
        <w:t>зчислен</w:t>
      </w:r>
      <w:r>
        <w:rPr>
          <w:sz w:val="28"/>
          <w:szCs w:val="28"/>
        </w:rPr>
        <w:t xml:space="preserve">и са </w:t>
      </w:r>
      <w:r w:rsidR="00427912" w:rsidRPr="009B6EEB">
        <w:rPr>
          <w:sz w:val="28"/>
          <w:szCs w:val="28"/>
        </w:rPr>
        <w:t>чистата стойност на имуществото, коефициенти на рентабилност на собствения капитал и продажбите, коефициент</w:t>
      </w:r>
      <w:r>
        <w:rPr>
          <w:sz w:val="28"/>
          <w:szCs w:val="28"/>
        </w:rPr>
        <w:t>и</w:t>
      </w:r>
      <w:r w:rsidR="00427912" w:rsidRPr="009B6EEB">
        <w:rPr>
          <w:sz w:val="28"/>
          <w:szCs w:val="28"/>
        </w:rPr>
        <w:t xml:space="preserve"> на задлъжнялост, коефициент</w:t>
      </w:r>
      <w:r>
        <w:rPr>
          <w:sz w:val="28"/>
          <w:szCs w:val="28"/>
        </w:rPr>
        <w:t>и</w:t>
      </w:r>
      <w:r w:rsidR="00427912" w:rsidRPr="009B6EEB">
        <w:rPr>
          <w:sz w:val="28"/>
          <w:szCs w:val="28"/>
        </w:rPr>
        <w:t xml:space="preserve"> за степен на мобилност на имуществото, финансова автономност, обща ликвидност.</w:t>
      </w:r>
    </w:p>
    <w:p w14:paraId="08B257BF" w14:textId="77777777" w:rsidR="00C42512" w:rsidRPr="009B6EEB" w:rsidRDefault="00427912" w:rsidP="009B6EEB">
      <w:pPr>
        <w:pStyle w:val="NormalWeb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B6EEB">
        <w:rPr>
          <w:sz w:val="28"/>
          <w:szCs w:val="28"/>
        </w:rPr>
        <w:lastRenderedPageBreak/>
        <w:t xml:space="preserve"> </w:t>
      </w:r>
      <w:r w:rsidR="001836E0" w:rsidRPr="009B6EEB">
        <w:rPr>
          <w:sz w:val="28"/>
          <w:szCs w:val="28"/>
        </w:rPr>
        <w:t xml:space="preserve">От </w:t>
      </w:r>
      <w:r w:rsidR="00E33FB7">
        <w:rPr>
          <w:sz w:val="28"/>
          <w:szCs w:val="28"/>
        </w:rPr>
        <w:t xml:space="preserve">обобщени данни, </w:t>
      </w:r>
      <w:r w:rsidR="001836E0" w:rsidRPr="009B6EEB">
        <w:rPr>
          <w:sz w:val="28"/>
          <w:szCs w:val="28"/>
        </w:rPr>
        <w:t xml:space="preserve"> е видно, че  общинските дружества са реализирали </w:t>
      </w:r>
      <w:r w:rsidR="00515B0A" w:rsidRPr="009B6EEB">
        <w:rPr>
          <w:sz w:val="28"/>
          <w:szCs w:val="28"/>
        </w:rPr>
        <w:t xml:space="preserve">общ финансов резултат </w:t>
      </w:r>
      <w:r w:rsidR="001836E0" w:rsidRPr="009B6EEB">
        <w:rPr>
          <w:sz w:val="28"/>
          <w:szCs w:val="28"/>
        </w:rPr>
        <w:t>печалба в размер на</w:t>
      </w:r>
      <w:r w:rsidR="008D3244" w:rsidRPr="009B6EEB">
        <w:rPr>
          <w:sz w:val="28"/>
          <w:szCs w:val="28"/>
        </w:rPr>
        <w:t xml:space="preserve"> </w:t>
      </w:r>
      <w:r w:rsidR="002B00BE" w:rsidRPr="002B00BE">
        <w:rPr>
          <w:sz w:val="28"/>
          <w:szCs w:val="28"/>
          <w:lang w:val="en-US"/>
        </w:rPr>
        <w:t>788</w:t>
      </w:r>
      <w:r w:rsidR="008D3244" w:rsidRPr="002B00BE">
        <w:rPr>
          <w:sz w:val="28"/>
          <w:szCs w:val="28"/>
        </w:rPr>
        <w:t xml:space="preserve"> хил.</w:t>
      </w:r>
      <w:r w:rsidR="002B00BE">
        <w:rPr>
          <w:sz w:val="28"/>
          <w:szCs w:val="28"/>
          <w:lang w:val="en-US"/>
        </w:rPr>
        <w:t xml:space="preserve"> </w:t>
      </w:r>
      <w:r w:rsidR="008D3244" w:rsidRPr="002B00BE">
        <w:rPr>
          <w:sz w:val="28"/>
          <w:szCs w:val="28"/>
        </w:rPr>
        <w:t xml:space="preserve">лв. </w:t>
      </w:r>
      <w:r w:rsidR="008D3244" w:rsidRPr="009B6EEB">
        <w:rPr>
          <w:sz w:val="28"/>
          <w:szCs w:val="28"/>
        </w:rPr>
        <w:t>Чистата стойност на имуществот</w:t>
      </w:r>
      <w:r w:rsidR="00E33FB7">
        <w:rPr>
          <w:sz w:val="28"/>
          <w:szCs w:val="28"/>
        </w:rPr>
        <w:t xml:space="preserve">о, изчислена като разлика между стойността на </w:t>
      </w:r>
      <w:r w:rsidR="008D3244" w:rsidRPr="009B6EEB">
        <w:rPr>
          <w:sz w:val="28"/>
          <w:szCs w:val="28"/>
        </w:rPr>
        <w:t xml:space="preserve">дълготрайни и краткотрайни активи и </w:t>
      </w:r>
      <w:r w:rsidR="008D3244" w:rsidRPr="002B00BE">
        <w:rPr>
          <w:sz w:val="28"/>
          <w:szCs w:val="28"/>
        </w:rPr>
        <w:t>краткосрочни зад</w:t>
      </w:r>
      <w:r w:rsidR="002B00BE">
        <w:rPr>
          <w:sz w:val="28"/>
          <w:szCs w:val="28"/>
        </w:rPr>
        <w:t>ъ</w:t>
      </w:r>
      <w:r w:rsidR="008D3244" w:rsidRPr="002B00BE">
        <w:rPr>
          <w:sz w:val="28"/>
          <w:szCs w:val="28"/>
        </w:rPr>
        <w:t>лжения е положителна величина за всичк</w:t>
      </w:r>
      <w:r w:rsidRPr="002B00BE">
        <w:rPr>
          <w:sz w:val="28"/>
          <w:szCs w:val="28"/>
        </w:rPr>
        <w:t xml:space="preserve">и общински </w:t>
      </w:r>
      <w:r w:rsidRPr="009B6EEB">
        <w:rPr>
          <w:sz w:val="28"/>
          <w:szCs w:val="28"/>
        </w:rPr>
        <w:t>търговски дружества.</w:t>
      </w:r>
    </w:p>
    <w:p w14:paraId="3CDCE8FE" w14:textId="202B4F57" w:rsidR="00C42512" w:rsidRPr="00EC3096" w:rsidRDefault="00C42512" w:rsidP="009B6EEB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19"/>
          <w:szCs w:val="19"/>
        </w:rPr>
      </w:pPr>
      <w:r w:rsidRPr="002B00BE">
        <w:rPr>
          <w:sz w:val="28"/>
          <w:szCs w:val="28"/>
        </w:rPr>
        <w:t>        През 201</w:t>
      </w:r>
      <w:r w:rsidR="006918A0" w:rsidRPr="002B00BE">
        <w:rPr>
          <w:sz w:val="28"/>
          <w:szCs w:val="28"/>
        </w:rPr>
        <w:t>9</w:t>
      </w:r>
      <w:r w:rsidR="00594EB3">
        <w:rPr>
          <w:sz w:val="28"/>
          <w:szCs w:val="28"/>
        </w:rPr>
        <w:t>г.</w:t>
      </w:r>
      <w:r w:rsidRPr="002B00BE">
        <w:rPr>
          <w:sz w:val="28"/>
          <w:szCs w:val="28"/>
        </w:rPr>
        <w:t xml:space="preserve"> общинските търговски дружества са извършили инвестиции със собствени средства в размер </w:t>
      </w:r>
      <w:r w:rsidRPr="00EC3096">
        <w:rPr>
          <w:sz w:val="28"/>
          <w:szCs w:val="28"/>
        </w:rPr>
        <w:t xml:space="preserve">на  </w:t>
      </w:r>
      <w:r w:rsidR="00EC3096" w:rsidRPr="00EC3096">
        <w:rPr>
          <w:sz w:val="28"/>
          <w:szCs w:val="28"/>
        </w:rPr>
        <w:t>3 038</w:t>
      </w:r>
      <w:r w:rsidRPr="00EC3096">
        <w:rPr>
          <w:sz w:val="28"/>
          <w:szCs w:val="28"/>
        </w:rPr>
        <w:t xml:space="preserve"> хил.</w:t>
      </w:r>
      <w:r w:rsidR="00C90707" w:rsidRPr="00EC3096">
        <w:rPr>
          <w:sz w:val="28"/>
          <w:szCs w:val="28"/>
        </w:rPr>
        <w:t xml:space="preserve"> </w:t>
      </w:r>
      <w:r w:rsidRPr="00EC3096">
        <w:rPr>
          <w:sz w:val="28"/>
          <w:szCs w:val="28"/>
        </w:rPr>
        <w:t>лв.</w:t>
      </w:r>
    </w:p>
    <w:p w14:paraId="01E3315E" w14:textId="39E539B0" w:rsidR="00C42512" w:rsidRDefault="00C42512" w:rsidP="009B6EEB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sz w:val="28"/>
          <w:szCs w:val="28"/>
        </w:rPr>
      </w:pPr>
      <w:r w:rsidRPr="002B00BE">
        <w:rPr>
          <w:sz w:val="28"/>
          <w:szCs w:val="28"/>
        </w:rPr>
        <w:t>По решение на Общински съвет – Бургас през 201</w:t>
      </w:r>
      <w:r w:rsidR="006918A0" w:rsidRPr="002B00BE">
        <w:rPr>
          <w:sz w:val="28"/>
          <w:szCs w:val="28"/>
        </w:rPr>
        <w:t>9</w:t>
      </w:r>
      <w:r w:rsidRPr="002B00BE">
        <w:rPr>
          <w:sz w:val="28"/>
          <w:szCs w:val="28"/>
        </w:rPr>
        <w:t xml:space="preserve">г., с  преотстъпения дивидент, общинските лечебни заведения </w:t>
      </w:r>
      <w:r w:rsidR="00E33FB7">
        <w:rPr>
          <w:sz w:val="28"/>
          <w:szCs w:val="28"/>
        </w:rPr>
        <w:t>са закупили</w:t>
      </w:r>
      <w:r w:rsidRPr="002B00BE">
        <w:rPr>
          <w:sz w:val="28"/>
          <w:szCs w:val="28"/>
        </w:rPr>
        <w:t xml:space="preserve"> медицинска апаратура на стойност </w:t>
      </w:r>
      <w:r w:rsidR="00226981" w:rsidRPr="001C2760">
        <w:rPr>
          <w:sz w:val="28"/>
          <w:szCs w:val="28"/>
        </w:rPr>
        <w:t>43 621,66</w:t>
      </w:r>
      <w:r w:rsidR="00684189" w:rsidRPr="001C2760">
        <w:rPr>
          <w:sz w:val="28"/>
          <w:szCs w:val="28"/>
        </w:rPr>
        <w:t xml:space="preserve"> </w:t>
      </w:r>
      <w:r w:rsidRPr="001C2760">
        <w:rPr>
          <w:sz w:val="28"/>
          <w:szCs w:val="28"/>
        </w:rPr>
        <w:t>хил.</w:t>
      </w:r>
      <w:r w:rsidR="00C90707" w:rsidRPr="001C2760">
        <w:rPr>
          <w:sz w:val="28"/>
          <w:szCs w:val="28"/>
        </w:rPr>
        <w:t xml:space="preserve"> </w:t>
      </w:r>
      <w:r w:rsidRPr="001C2760">
        <w:rPr>
          <w:sz w:val="28"/>
          <w:szCs w:val="28"/>
        </w:rPr>
        <w:t xml:space="preserve">лв. </w:t>
      </w:r>
      <w:r w:rsidR="00E33FB7" w:rsidRPr="001C2760">
        <w:rPr>
          <w:sz w:val="28"/>
          <w:szCs w:val="28"/>
        </w:rPr>
        <w:t xml:space="preserve">Освен тези средства, за общинските лечебни заведения </w:t>
      </w:r>
      <w:r w:rsidRPr="001C2760">
        <w:rPr>
          <w:sz w:val="28"/>
          <w:szCs w:val="28"/>
        </w:rPr>
        <w:t xml:space="preserve">са осигурени </w:t>
      </w:r>
      <w:r w:rsidR="00E33FB7" w:rsidRPr="001C2760">
        <w:rPr>
          <w:sz w:val="28"/>
          <w:szCs w:val="28"/>
        </w:rPr>
        <w:t>217</w:t>
      </w:r>
      <w:r w:rsidR="00E33FB7">
        <w:rPr>
          <w:sz w:val="28"/>
          <w:szCs w:val="28"/>
        </w:rPr>
        <w:t xml:space="preserve"> хил</w:t>
      </w:r>
      <w:r w:rsidR="001C2760">
        <w:rPr>
          <w:sz w:val="28"/>
          <w:szCs w:val="28"/>
        </w:rPr>
        <w:t>.</w:t>
      </w:r>
      <w:r w:rsidR="00E33FB7">
        <w:rPr>
          <w:sz w:val="28"/>
          <w:szCs w:val="28"/>
        </w:rPr>
        <w:t xml:space="preserve"> лв</w:t>
      </w:r>
      <w:r w:rsidR="001C2760">
        <w:rPr>
          <w:sz w:val="28"/>
          <w:szCs w:val="28"/>
        </w:rPr>
        <w:t>. от бюджета на общината</w:t>
      </w:r>
      <w:r w:rsidR="00E33FB7">
        <w:rPr>
          <w:sz w:val="28"/>
          <w:szCs w:val="28"/>
        </w:rPr>
        <w:t xml:space="preserve">, </w:t>
      </w:r>
      <w:r w:rsidR="008843FC">
        <w:rPr>
          <w:sz w:val="28"/>
          <w:szCs w:val="28"/>
        </w:rPr>
        <w:t xml:space="preserve">които </w:t>
      </w:r>
      <w:r w:rsidRPr="002B00BE">
        <w:rPr>
          <w:sz w:val="28"/>
          <w:szCs w:val="28"/>
        </w:rPr>
        <w:t>са инвестирани в апаратура</w:t>
      </w:r>
      <w:r w:rsidR="008843FC">
        <w:rPr>
          <w:sz w:val="28"/>
          <w:szCs w:val="28"/>
        </w:rPr>
        <w:t xml:space="preserve"> и </w:t>
      </w:r>
      <w:r w:rsidRPr="002B00BE">
        <w:rPr>
          <w:sz w:val="28"/>
          <w:szCs w:val="28"/>
        </w:rPr>
        <w:t>подобряване на сградния фонд.</w:t>
      </w:r>
    </w:p>
    <w:p w14:paraId="03E99581" w14:textId="77777777" w:rsidR="00683946" w:rsidRPr="00DD1643" w:rsidRDefault="00683946" w:rsidP="009B6EEB">
      <w:pPr>
        <w:pStyle w:val="NormalWeb"/>
        <w:spacing w:before="0" w:beforeAutospacing="0" w:after="0" w:afterAutospacing="0" w:line="276" w:lineRule="auto"/>
        <w:ind w:firstLine="567"/>
        <w:jc w:val="both"/>
        <w:textAlignment w:val="baseline"/>
        <w:rPr>
          <w:rFonts w:ascii="Arial" w:hAnsi="Arial" w:cs="Arial"/>
          <w:sz w:val="19"/>
          <w:szCs w:val="19"/>
        </w:rPr>
      </w:pPr>
    </w:p>
    <w:p w14:paraId="33192BBD" w14:textId="77777777" w:rsidR="00BF7D47" w:rsidRPr="002B00BE" w:rsidRDefault="00C42512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222A35" w:themeColor="text2" w:themeShade="80"/>
          <w:sz w:val="28"/>
          <w:szCs w:val="28"/>
          <w:lang w:eastAsia="ko-KR"/>
        </w:rPr>
      </w:pPr>
      <w:r w:rsidRPr="00701009">
        <w:rPr>
          <w:rFonts w:ascii="Times New Roman" w:eastAsia="Batang" w:hAnsi="Times New Roman" w:cs="Times New Roman"/>
          <w:b/>
          <w:color w:val="222A35" w:themeColor="text2" w:themeShade="80"/>
          <w:sz w:val="28"/>
          <w:szCs w:val="28"/>
          <w:lang w:eastAsia="ko-KR"/>
        </w:rPr>
        <w:t xml:space="preserve"> </w:t>
      </w:r>
      <w:r w:rsidR="00BF7D47"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„БЛАГОУСТРОЙСТВЕНИ СТРОЕЖИ“ ЕООД</w:t>
      </w:r>
    </w:p>
    <w:p w14:paraId="67AFD321" w14:textId="77777777" w:rsidR="00BF7D47" w:rsidRPr="002B00BE" w:rsidRDefault="00BF7D4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8080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1418"/>
        <w:gridCol w:w="1559"/>
      </w:tblGrid>
      <w:tr w:rsidR="00BF7D47" w:rsidRPr="002B00BE" w14:paraId="17B97DA0" w14:textId="77777777" w:rsidTr="00594E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44" w:type="dxa"/>
            <w:noWrap/>
          </w:tcPr>
          <w:p w14:paraId="5F439601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C9070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559" w:type="dxa"/>
          </w:tcPr>
          <w:p w14:paraId="3EDE9402" w14:textId="77777777" w:rsidR="00BF7D47" w:rsidRPr="002B00BE" w:rsidRDefault="003E5E82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2017</w:t>
            </w:r>
            <w:r w:rsidR="00BF7D4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18" w:type="dxa"/>
          </w:tcPr>
          <w:p w14:paraId="7BE0DCED" w14:textId="77777777" w:rsidR="00BF7D47" w:rsidRPr="002B00BE" w:rsidRDefault="003E5E82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2018</w:t>
            </w:r>
            <w:r w:rsidR="00BF7D4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559" w:type="dxa"/>
          </w:tcPr>
          <w:p w14:paraId="7C8865E2" w14:textId="77777777" w:rsidR="00BF7D47" w:rsidRPr="002B00BE" w:rsidRDefault="003E5E82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  <w:r w:rsidR="00C42512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</w:tr>
      <w:tr w:rsidR="00473D69" w:rsidRPr="002B00BE" w14:paraId="3F840825" w14:textId="77777777" w:rsidTr="00594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6A6FCD1A" w14:textId="77777777" w:rsidR="00473D69" w:rsidRPr="002B00BE" w:rsidRDefault="00473D69" w:rsidP="00594EB3">
            <w:pPr>
              <w:spacing w:line="276" w:lineRule="auto"/>
              <w:ind w:firstLine="32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559" w:type="dxa"/>
          </w:tcPr>
          <w:p w14:paraId="5E1C4240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19</w:t>
            </w:r>
          </w:p>
        </w:tc>
        <w:tc>
          <w:tcPr>
            <w:tcW w:w="1418" w:type="dxa"/>
          </w:tcPr>
          <w:p w14:paraId="7D2668FD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55</w:t>
            </w:r>
          </w:p>
        </w:tc>
        <w:tc>
          <w:tcPr>
            <w:tcW w:w="1559" w:type="dxa"/>
          </w:tcPr>
          <w:p w14:paraId="4596A6A6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51</w:t>
            </w:r>
          </w:p>
        </w:tc>
      </w:tr>
      <w:tr w:rsidR="00473D69" w:rsidRPr="002B00BE" w14:paraId="0EB8AB43" w14:textId="77777777" w:rsidTr="00594EB3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4739451D" w14:textId="77777777" w:rsidR="00473D69" w:rsidRPr="002B00BE" w:rsidRDefault="00473D69" w:rsidP="00594EB3">
            <w:pPr>
              <w:spacing w:line="276" w:lineRule="auto"/>
              <w:ind w:firstLine="32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559" w:type="dxa"/>
          </w:tcPr>
          <w:p w14:paraId="7B1D42EC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1 225</w:t>
            </w:r>
          </w:p>
        </w:tc>
        <w:tc>
          <w:tcPr>
            <w:tcW w:w="1418" w:type="dxa"/>
          </w:tcPr>
          <w:p w14:paraId="2C9D4C53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1431</w:t>
            </w:r>
          </w:p>
        </w:tc>
        <w:tc>
          <w:tcPr>
            <w:tcW w:w="1559" w:type="dxa"/>
          </w:tcPr>
          <w:p w14:paraId="2985D7E8" w14:textId="77777777" w:rsidR="00473D69" w:rsidRPr="002B00BE" w:rsidRDefault="00473D69" w:rsidP="00473D69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470</w:t>
            </w:r>
          </w:p>
        </w:tc>
      </w:tr>
      <w:tr w:rsidR="003E5E82" w:rsidRPr="002B00BE" w14:paraId="16C211AB" w14:textId="77777777" w:rsidTr="00594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4215139B" w14:textId="4C66A797" w:rsidR="003E5E82" w:rsidRPr="002B00BE" w:rsidRDefault="001C2760" w:rsidP="00594EB3">
            <w:pPr>
              <w:spacing w:line="276" w:lineRule="auto"/>
              <w:ind w:firstLine="32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</w:t>
            </w:r>
            <w:r w:rsidR="003E5E82"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приходи</w:t>
            </w:r>
          </w:p>
        </w:tc>
        <w:tc>
          <w:tcPr>
            <w:tcW w:w="1559" w:type="dxa"/>
          </w:tcPr>
          <w:p w14:paraId="3D9DE8CA" w14:textId="77777777" w:rsidR="003E5E82" w:rsidRPr="002B00BE" w:rsidRDefault="003E5E8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6 946</w:t>
            </w:r>
          </w:p>
        </w:tc>
        <w:tc>
          <w:tcPr>
            <w:tcW w:w="1418" w:type="dxa"/>
          </w:tcPr>
          <w:p w14:paraId="6DF87229" w14:textId="77777777" w:rsidR="003E5E82" w:rsidRPr="002B00BE" w:rsidRDefault="003E5E8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9 667</w:t>
            </w:r>
          </w:p>
        </w:tc>
        <w:tc>
          <w:tcPr>
            <w:tcW w:w="1559" w:type="dxa"/>
          </w:tcPr>
          <w:p w14:paraId="6F40747F" w14:textId="77777777" w:rsidR="003E5E82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565</w:t>
            </w:r>
          </w:p>
        </w:tc>
      </w:tr>
      <w:tr w:rsidR="003E5E82" w:rsidRPr="002B00BE" w14:paraId="1A3F922C" w14:textId="77777777" w:rsidTr="00594EB3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2E2C8565" w14:textId="53C90B57" w:rsidR="003E5E82" w:rsidRPr="00594EB3" w:rsidRDefault="00594EB3" w:rsidP="00594EB3">
            <w:pPr>
              <w:spacing w:line="276" w:lineRule="auto"/>
              <w:ind w:firstLine="32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Общо разходи</w:t>
            </w:r>
          </w:p>
        </w:tc>
        <w:tc>
          <w:tcPr>
            <w:tcW w:w="1559" w:type="dxa"/>
          </w:tcPr>
          <w:p w14:paraId="7D0636F9" w14:textId="77777777" w:rsidR="003E5E82" w:rsidRPr="002B00BE" w:rsidRDefault="003E5E8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7 529</w:t>
            </w:r>
          </w:p>
        </w:tc>
        <w:tc>
          <w:tcPr>
            <w:tcW w:w="1418" w:type="dxa"/>
          </w:tcPr>
          <w:p w14:paraId="7277F301" w14:textId="77777777" w:rsidR="003E5E82" w:rsidRPr="002B00BE" w:rsidRDefault="003E5E8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9 631</w:t>
            </w:r>
          </w:p>
        </w:tc>
        <w:tc>
          <w:tcPr>
            <w:tcW w:w="1559" w:type="dxa"/>
          </w:tcPr>
          <w:p w14:paraId="7EB253A3" w14:textId="77777777" w:rsidR="003E5E82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552</w:t>
            </w:r>
          </w:p>
        </w:tc>
      </w:tr>
      <w:tr w:rsidR="001C2760" w:rsidRPr="002B00BE" w14:paraId="06462149" w14:textId="77777777" w:rsidTr="00594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</w:tcPr>
          <w:p w14:paraId="4EA99723" w14:textId="42F6BAC5" w:rsidR="001C2760" w:rsidRPr="002B00BE" w:rsidRDefault="001C2760" w:rsidP="00594EB3">
            <w:pPr>
              <w:spacing w:line="276" w:lineRule="auto"/>
              <w:ind w:firstLine="32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559" w:type="dxa"/>
          </w:tcPr>
          <w:p w14:paraId="5B1806BC" w14:textId="0E67E7F8" w:rsidR="001C2760" w:rsidRPr="002B00BE" w:rsidRDefault="001C276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-583</w:t>
            </w:r>
          </w:p>
        </w:tc>
        <w:tc>
          <w:tcPr>
            <w:tcW w:w="1418" w:type="dxa"/>
          </w:tcPr>
          <w:p w14:paraId="43C73F27" w14:textId="433AC4C0" w:rsidR="001C2760" w:rsidRPr="002B00BE" w:rsidRDefault="001C276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14:paraId="4DCE8160" w14:textId="409AC14F" w:rsidR="001C2760" w:rsidRPr="002B00BE" w:rsidRDefault="001C2760" w:rsidP="002B00BE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13</w:t>
            </w:r>
          </w:p>
        </w:tc>
      </w:tr>
    </w:tbl>
    <w:p w14:paraId="7F1A0939" w14:textId="77777777" w:rsidR="00594EB3" w:rsidRDefault="00594EB3" w:rsidP="0098343B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6EBEE3A9" w14:textId="03701D20" w:rsidR="0098343B" w:rsidRDefault="00427912" w:rsidP="0098343B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Ф</w:t>
      </w:r>
      <w:r w:rsidR="000E28F5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инансовата </w:t>
      </w:r>
      <w:r w:rsidR="00BF7D47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201</w:t>
      </w:r>
      <w:r w:rsidR="008277B0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BF7D47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дружеството приключва с </w:t>
      </w:r>
      <w:r w:rsidR="000E28F5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печалба</w:t>
      </w:r>
      <w:r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, в размер на</w:t>
      </w:r>
      <w:r w:rsidR="00BF7D47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8277B0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13</w:t>
      </w:r>
      <w:r w:rsidR="000E28F5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C90707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0E28F5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лв. </w:t>
      </w:r>
      <w:r w:rsidR="001C276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През 2017 и 2018г. дружеството </w:t>
      </w:r>
      <w:r w:rsidR="0098343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изпълняваше </w:t>
      </w:r>
      <w:r w:rsidR="001C276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договори за </w:t>
      </w:r>
      <w:r w:rsidR="001C2760" w:rsidRPr="00F27974">
        <w:rPr>
          <w:rFonts w:ascii="Times New Roman" w:eastAsia="Batang" w:hAnsi="Times New Roman" w:cs="Times New Roman"/>
          <w:sz w:val="28"/>
          <w:szCs w:val="28"/>
          <w:lang w:eastAsia="ko-KR"/>
        </w:rPr>
        <w:t>строително – монтажни дейности по Национална програма за енергийна ефективност на многофамилни сгради</w:t>
      </w:r>
      <w:r w:rsidR="0098343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поради което приходите и разходите са значително по-високи от реализираните през 2019г.  </w:t>
      </w:r>
    </w:p>
    <w:p w14:paraId="08A34B8F" w14:textId="2E64446C" w:rsidR="007776BE" w:rsidRDefault="0098343B" w:rsidP="0098343B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Видно от представения ГФО, </w:t>
      </w:r>
      <w:r w:rsidR="00F73FB3">
        <w:rPr>
          <w:rFonts w:ascii="Times New Roman" w:eastAsia="Batang" w:hAnsi="Times New Roman" w:cs="Times New Roman"/>
          <w:sz w:val="28"/>
          <w:szCs w:val="28"/>
          <w:lang w:eastAsia="ko-KR"/>
        </w:rPr>
        <w:t>отчетени приходи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продажба на готова продукция – фракция и взривена скална маса през 2019г. </w:t>
      </w:r>
      <w:r w:rsidR="00F73FB3">
        <w:rPr>
          <w:rFonts w:ascii="Times New Roman" w:eastAsia="Batang" w:hAnsi="Times New Roman" w:cs="Times New Roman"/>
          <w:sz w:val="28"/>
          <w:szCs w:val="28"/>
          <w:lang w:eastAsia="ko-KR"/>
        </w:rPr>
        <w:t>са увеличени със 7%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спрямо реализираните приходи от този вид дейност през 2018г</w:t>
      </w:r>
      <w:r w:rsidR="00F73FB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  <w:r w:rsidR="007776B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4F834873" w14:textId="3C55E861" w:rsidR="00150A65" w:rsidRDefault="0098343B" w:rsidP="0013039E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През 2019г., дружеството е извършило инвестиции със собствени средства</w:t>
      </w:r>
      <w:r w:rsidR="0090735F"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 размер на 6</w:t>
      </w:r>
      <w:r w:rsidR="00150A65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 лв., за модернизация на съществуващата и внедряване на допълнителна система за производство на нови фракции бетон</w:t>
      </w:r>
      <w:r w:rsidR="00150A6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Предприети са действия по преместване и въвеждане в експлоатация на </w:t>
      </w:r>
      <w:proofErr w:type="spellStart"/>
      <w:r w:rsidR="00150A65">
        <w:rPr>
          <w:rFonts w:ascii="Times New Roman" w:eastAsia="Batang" w:hAnsi="Times New Roman" w:cs="Times New Roman"/>
          <w:sz w:val="28"/>
          <w:szCs w:val="28"/>
          <w:lang w:eastAsia="ko-KR"/>
        </w:rPr>
        <w:t>трошачната</w:t>
      </w:r>
      <w:proofErr w:type="spellEnd"/>
      <w:r w:rsidR="00150A6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система от кариера Каменар на територията на кариера Банево. </w:t>
      </w:r>
    </w:p>
    <w:p w14:paraId="5348C3E8" w14:textId="5EA12201" w:rsidR="0013039E" w:rsidRDefault="007776BE" w:rsidP="0013039E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Подписаният к</w:t>
      </w:r>
      <w:r w:rsidR="00413D6D">
        <w:rPr>
          <w:rFonts w:ascii="Times New Roman" w:eastAsia="Batang" w:hAnsi="Times New Roman" w:cs="Times New Roman"/>
          <w:sz w:val="28"/>
          <w:szCs w:val="28"/>
          <w:lang w:eastAsia="ko-KR"/>
        </w:rPr>
        <w:t>онцесионният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договор с Министерство на енергетиката за предоставяне право на ползване на кариера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та в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Банево за добив на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инертни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материали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="00413D6D">
        <w:rPr>
          <w:rFonts w:ascii="Times New Roman" w:eastAsia="Batang" w:hAnsi="Times New Roman" w:cs="Times New Roman"/>
          <w:sz w:val="28"/>
          <w:szCs w:val="28"/>
          <w:lang w:eastAsia="ko-KR"/>
        </w:rPr>
        <w:t>е включен в баланса на дружеството като нема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териален </w:t>
      </w:r>
      <w:r w:rsidR="00413D6D" w:rsidRPr="00413D6D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актив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13D6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стойност </w:t>
      </w:r>
      <w:r w:rsidR="00413D6D">
        <w:rPr>
          <w:rFonts w:ascii="Times New Roman" w:eastAsia="Batang" w:hAnsi="Times New Roman" w:cs="Times New Roman"/>
          <w:sz w:val="28"/>
          <w:szCs w:val="28"/>
          <w:lang w:eastAsia="ko-KR"/>
        </w:rPr>
        <w:t>250 хил. лв</w:t>
      </w:r>
      <w:r w:rsidR="008C093F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90735F">
        <w:rPr>
          <w:rFonts w:ascii="Times New Roman" w:eastAsia="Batang" w:hAnsi="Times New Roman" w:cs="Times New Roman"/>
          <w:sz w:val="28"/>
          <w:szCs w:val="28"/>
          <w:lang w:eastAsia="ko-KR"/>
        </w:rPr>
        <w:t>, а начислените по цитирания договор амортизации са в размер на 29 хил.</w:t>
      </w:r>
      <w:r w:rsidR="008C093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90735F">
        <w:rPr>
          <w:rFonts w:ascii="Times New Roman" w:eastAsia="Batang" w:hAnsi="Times New Roman" w:cs="Times New Roman"/>
          <w:sz w:val="28"/>
          <w:szCs w:val="28"/>
          <w:lang w:eastAsia="ko-KR"/>
        </w:rPr>
        <w:t>лв.</w:t>
      </w:r>
    </w:p>
    <w:p w14:paraId="015DE2D0" w14:textId="77777777" w:rsidR="006B39DF" w:rsidRDefault="0013039E" w:rsidP="00413D6D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През 2020г. „Бла</w:t>
      </w:r>
      <w:r w:rsidR="006B39D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гоустройствени строежи“ ЕООД се фокусира към основната си дейност, свързана с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производството и продажбата на инертни материа</w:t>
      </w:r>
      <w:r w:rsidR="006B39D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ли. Очакванията са въведеното извънредно положение да даде отражение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върху обема на продажбите</w:t>
      </w:r>
      <w:r w:rsidR="006B39DF">
        <w:rPr>
          <w:rFonts w:ascii="Times New Roman" w:eastAsia="Batang" w:hAnsi="Times New Roman" w:cs="Times New Roman"/>
          <w:sz w:val="28"/>
          <w:szCs w:val="28"/>
          <w:lang w:eastAsia="ko-KR"/>
        </w:rPr>
        <w:t>, тъй като те са пряко свързани с изпълнението на големи инфраструктурни обекти.</w:t>
      </w:r>
    </w:p>
    <w:p w14:paraId="2F5AC248" w14:textId="5F1E2E32" w:rsidR="00F27974" w:rsidRPr="00F27974" w:rsidRDefault="006B39DF" w:rsidP="006B39DF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Към настоящия момент, „Благоустройствени строежи“ ЕООД получи финансиране от  Агенцията по заетостта по програмата 60/40, за срок от три месеца. За минимизиране на последиците</w:t>
      </w:r>
      <w:r w:rsidR="00567012"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 </w:t>
      </w:r>
      <w:r w:rsidR="00567012">
        <w:rPr>
          <w:rFonts w:ascii="Times New Roman" w:eastAsia="Batang" w:hAnsi="Times New Roman" w:cs="Times New Roman"/>
          <w:sz w:val="28"/>
          <w:szCs w:val="28"/>
          <w:lang w:eastAsia="ko-KR"/>
        </w:rPr>
        <w:t>от кризата, ръководството  търси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други варианти за кандидатстване по обявените икономически мерки, като се обследват и възможностите за предоговаряне на банкови кредити, при по-изгодни условия. </w:t>
      </w:r>
    </w:p>
    <w:p w14:paraId="1C942F46" w14:textId="77777777" w:rsidR="00594EB3" w:rsidRDefault="00594EB3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47DC117B" w14:textId="61A1F07F" w:rsidR="00840CE7" w:rsidRPr="002B00BE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„БУРГАСКИ ПАЗАРИ“ ЕООД</w:t>
      </w:r>
    </w:p>
    <w:p w14:paraId="609786E8" w14:textId="77777777" w:rsidR="00840CE7" w:rsidRPr="002B00BE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381" w:type="dxa"/>
        <w:jc w:val="center"/>
        <w:tblLook w:val="04A0" w:firstRow="1" w:lastRow="0" w:firstColumn="1" w:lastColumn="0" w:noHBand="0" w:noVBand="1"/>
      </w:tblPr>
      <w:tblGrid>
        <w:gridCol w:w="3297"/>
        <w:gridCol w:w="1422"/>
        <w:gridCol w:w="1331"/>
        <w:gridCol w:w="1331"/>
      </w:tblGrid>
      <w:tr w:rsidR="00BF7D47" w:rsidRPr="002B00BE" w14:paraId="07A2CC5B" w14:textId="77777777" w:rsidTr="00BF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301F4959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C9070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422" w:type="dxa"/>
          </w:tcPr>
          <w:p w14:paraId="3B4DB7B8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</w:t>
            </w:r>
            <w:r w:rsidR="00B706D8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331" w:type="dxa"/>
            <w:noWrap/>
          </w:tcPr>
          <w:p w14:paraId="2F8DE643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</w:t>
            </w:r>
            <w:r w:rsidR="00B706D8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8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331" w:type="dxa"/>
          </w:tcPr>
          <w:p w14:paraId="71C758B3" w14:textId="77777777" w:rsidR="00BF7D47" w:rsidRPr="002B00BE" w:rsidRDefault="00B706D8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  <w:r w:rsidR="00BF7D4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</w:tr>
      <w:tr w:rsidR="00B706D8" w:rsidRPr="002B00BE" w14:paraId="64AB08F5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B868652" w14:textId="77777777" w:rsidR="00B706D8" w:rsidRPr="002B00BE" w:rsidRDefault="00B706D8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422" w:type="dxa"/>
          </w:tcPr>
          <w:p w14:paraId="42DBA14D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1 417</w:t>
            </w:r>
          </w:p>
        </w:tc>
        <w:tc>
          <w:tcPr>
            <w:tcW w:w="1331" w:type="dxa"/>
            <w:noWrap/>
          </w:tcPr>
          <w:p w14:paraId="7EC7D292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1 381</w:t>
            </w:r>
          </w:p>
        </w:tc>
        <w:tc>
          <w:tcPr>
            <w:tcW w:w="1331" w:type="dxa"/>
          </w:tcPr>
          <w:p w14:paraId="52E635CE" w14:textId="77777777" w:rsidR="00B706D8" w:rsidRPr="0036333C" w:rsidRDefault="0036333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4 208</w:t>
            </w:r>
          </w:p>
        </w:tc>
      </w:tr>
      <w:tr w:rsidR="00B706D8" w:rsidRPr="002B00BE" w14:paraId="71137713" w14:textId="77777777" w:rsidTr="00BF7D47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0839924" w14:textId="77777777" w:rsidR="00B706D8" w:rsidRPr="002B00BE" w:rsidRDefault="00B706D8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422" w:type="dxa"/>
          </w:tcPr>
          <w:p w14:paraId="2396B067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1 225</w:t>
            </w:r>
          </w:p>
        </w:tc>
        <w:tc>
          <w:tcPr>
            <w:tcW w:w="1331" w:type="dxa"/>
            <w:noWrap/>
          </w:tcPr>
          <w:p w14:paraId="66FA2D57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  <w:r w:rsidR="0036333C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 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277</w:t>
            </w:r>
          </w:p>
        </w:tc>
        <w:tc>
          <w:tcPr>
            <w:tcW w:w="1331" w:type="dxa"/>
          </w:tcPr>
          <w:p w14:paraId="26AA5F37" w14:textId="77777777" w:rsidR="00B706D8" w:rsidRPr="002B00BE" w:rsidRDefault="0036333C" w:rsidP="0036333C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4 195</w:t>
            </w:r>
          </w:p>
        </w:tc>
      </w:tr>
      <w:tr w:rsidR="002B00BE" w:rsidRPr="002B00BE" w14:paraId="1BB22740" w14:textId="77777777" w:rsidTr="002B00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2CC19A7" w14:textId="77777777" w:rsidR="00B706D8" w:rsidRPr="002B00BE" w:rsidRDefault="00B706D8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422" w:type="dxa"/>
          </w:tcPr>
          <w:p w14:paraId="3B00D7FC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192</w:t>
            </w:r>
          </w:p>
        </w:tc>
        <w:tc>
          <w:tcPr>
            <w:tcW w:w="1331" w:type="dxa"/>
            <w:noWrap/>
          </w:tcPr>
          <w:p w14:paraId="2A6AC0DB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104</w:t>
            </w:r>
          </w:p>
        </w:tc>
        <w:tc>
          <w:tcPr>
            <w:tcW w:w="1331" w:type="dxa"/>
            <w:shd w:val="clear" w:color="auto" w:fill="B4C6E7" w:themeFill="accent5" w:themeFillTint="66"/>
          </w:tcPr>
          <w:p w14:paraId="5C755105" w14:textId="77777777" w:rsidR="00B706D8" w:rsidRPr="007E4BE9" w:rsidRDefault="007E4BE9" w:rsidP="002B00B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13</w:t>
            </w:r>
          </w:p>
        </w:tc>
      </w:tr>
      <w:tr w:rsidR="00B706D8" w:rsidRPr="002B00BE" w14:paraId="72032EFC" w14:textId="77777777" w:rsidTr="00BF7D4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C989473" w14:textId="77777777" w:rsidR="00B706D8" w:rsidRPr="002B00BE" w:rsidRDefault="00B706D8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422" w:type="dxa"/>
          </w:tcPr>
          <w:p w14:paraId="2483BD38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7 378</w:t>
            </w:r>
          </w:p>
        </w:tc>
        <w:tc>
          <w:tcPr>
            <w:tcW w:w="1331" w:type="dxa"/>
            <w:noWrap/>
          </w:tcPr>
          <w:p w14:paraId="6CFEE515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7 337</w:t>
            </w:r>
          </w:p>
        </w:tc>
        <w:tc>
          <w:tcPr>
            <w:tcW w:w="1331" w:type="dxa"/>
          </w:tcPr>
          <w:p w14:paraId="09A74B5F" w14:textId="77777777" w:rsidR="00B706D8" w:rsidRPr="002B00BE" w:rsidRDefault="00AE7A89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</w:t>
            </w:r>
            <w:r w:rsidR="007E4B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543</w:t>
            </w:r>
          </w:p>
        </w:tc>
      </w:tr>
      <w:tr w:rsidR="00B706D8" w:rsidRPr="007F6CF2" w14:paraId="62A54B86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F2E7194" w14:textId="77777777" w:rsidR="00B706D8" w:rsidRPr="002B00BE" w:rsidRDefault="00B706D8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422" w:type="dxa"/>
          </w:tcPr>
          <w:p w14:paraId="33C83AAB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6 693</w:t>
            </w:r>
          </w:p>
        </w:tc>
        <w:tc>
          <w:tcPr>
            <w:tcW w:w="1331" w:type="dxa"/>
            <w:noWrap/>
          </w:tcPr>
          <w:p w14:paraId="237F8E5C" w14:textId="77777777" w:rsidR="00B706D8" w:rsidRPr="002B00BE" w:rsidRDefault="00B706D8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6 690</w:t>
            </w:r>
          </w:p>
        </w:tc>
        <w:tc>
          <w:tcPr>
            <w:tcW w:w="1331" w:type="dxa"/>
          </w:tcPr>
          <w:p w14:paraId="6F8529E6" w14:textId="77777777" w:rsidR="00B706D8" w:rsidRPr="002B00BE" w:rsidRDefault="00AE7A89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</w:t>
            </w:r>
            <w:r w:rsidR="007E4BE9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893</w:t>
            </w:r>
          </w:p>
        </w:tc>
      </w:tr>
    </w:tbl>
    <w:p w14:paraId="7A4F2DF7" w14:textId="77777777" w:rsidR="00840CE7" w:rsidRPr="006918A0" w:rsidRDefault="00840CE7" w:rsidP="009B6EEB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highlight w:val="yellow"/>
          <w:lang w:eastAsia="ko-KR"/>
        </w:rPr>
      </w:pPr>
    </w:p>
    <w:p w14:paraId="49E551D4" w14:textId="0C6AFA4F" w:rsidR="00B300B4" w:rsidRDefault="00840CE7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1A1B31"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lang w:eastAsia="ko-KR"/>
        </w:rPr>
        <w:t xml:space="preserve"> </w:t>
      </w:r>
      <w:r w:rsidRPr="001A1B31">
        <w:rPr>
          <w:rFonts w:ascii="Times New Roman" w:eastAsia="Calibri" w:hAnsi="Times New Roman" w:cs="Times New Roman"/>
          <w:sz w:val="28"/>
          <w:szCs w:val="28"/>
        </w:rPr>
        <w:t>Дружеството</w:t>
      </w:r>
      <w:r w:rsidRPr="001A1B3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A1B31">
        <w:rPr>
          <w:rFonts w:ascii="Times New Roman" w:eastAsia="Calibri" w:hAnsi="Times New Roman" w:cs="Times New Roman"/>
          <w:sz w:val="28"/>
          <w:szCs w:val="28"/>
        </w:rPr>
        <w:t>завърш</w:t>
      </w:r>
      <w:r w:rsidR="00D64DD6">
        <w:rPr>
          <w:rFonts w:ascii="Times New Roman" w:eastAsia="Calibri" w:hAnsi="Times New Roman" w:cs="Times New Roman"/>
          <w:sz w:val="28"/>
          <w:szCs w:val="28"/>
        </w:rPr>
        <w:t>и</w:t>
      </w:r>
      <w:r w:rsidRPr="001A1B31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1A1B31" w:rsidRPr="001A1B31">
        <w:rPr>
          <w:rFonts w:ascii="Times New Roman" w:eastAsia="Calibri" w:hAnsi="Times New Roman" w:cs="Times New Roman"/>
          <w:sz w:val="28"/>
          <w:szCs w:val="28"/>
          <w:lang w:val="en-US"/>
        </w:rPr>
        <w:t>9</w:t>
      </w:r>
      <w:r w:rsidRPr="001A1B31">
        <w:rPr>
          <w:rFonts w:ascii="Times New Roman" w:eastAsia="Calibri" w:hAnsi="Times New Roman" w:cs="Times New Roman"/>
          <w:sz w:val="28"/>
          <w:szCs w:val="28"/>
        </w:rPr>
        <w:t xml:space="preserve">г. с </w:t>
      </w:r>
      <w:r w:rsidR="001A1B31">
        <w:rPr>
          <w:rFonts w:ascii="Times New Roman" w:eastAsia="Calibri" w:hAnsi="Times New Roman" w:cs="Times New Roman"/>
          <w:sz w:val="28"/>
          <w:szCs w:val="28"/>
        </w:rPr>
        <w:t xml:space="preserve">балансова </w:t>
      </w:r>
      <w:r w:rsidRPr="001A1B31">
        <w:rPr>
          <w:rFonts w:ascii="Times New Roman" w:eastAsia="Calibri" w:hAnsi="Times New Roman" w:cs="Times New Roman"/>
          <w:sz w:val="28"/>
          <w:szCs w:val="28"/>
        </w:rPr>
        <w:t>печалба</w:t>
      </w:r>
      <w:r w:rsidR="000B16DA" w:rsidRPr="001A1B31">
        <w:rPr>
          <w:rFonts w:ascii="Times New Roman" w:eastAsia="Calibri" w:hAnsi="Times New Roman" w:cs="Times New Roman"/>
          <w:sz w:val="28"/>
          <w:szCs w:val="28"/>
        </w:rPr>
        <w:t xml:space="preserve">, в размер на </w:t>
      </w:r>
      <w:r w:rsidR="001A1B31" w:rsidRPr="001A1B31">
        <w:rPr>
          <w:rFonts w:ascii="Times New Roman" w:eastAsia="Calibri" w:hAnsi="Times New Roman" w:cs="Times New Roman"/>
          <w:sz w:val="28"/>
          <w:szCs w:val="28"/>
          <w:lang w:val="en-US"/>
        </w:rPr>
        <w:t>13</w:t>
      </w:r>
      <w:r w:rsidRPr="001A1B31">
        <w:rPr>
          <w:rFonts w:ascii="Times New Roman" w:eastAsia="Calibri" w:hAnsi="Times New Roman" w:cs="Times New Roman"/>
          <w:sz w:val="28"/>
          <w:szCs w:val="28"/>
        </w:rPr>
        <w:t xml:space="preserve"> хил.</w:t>
      </w:r>
      <w:r w:rsidR="00C90707" w:rsidRPr="001A1B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22ED" w:rsidRPr="001A1B31">
        <w:rPr>
          <w:rFonts w:ascii="Times New Roman" w:eastAsia="Calibri" w:hAnsi="Times New Roman" w:cs="Times New Roman"/>
          <w:sz w:val="28"/>
          <w:szCs w:val="28"/>
        </w:rPr>
        <w:t>лв.</w:t>
      </w:r>
      <w:r w:rsidR="001A1B31">
        <w:rPr>
          <w:rFonts w:ascii="Times New Roman" w:eastAsia="Calibri" w:hAnsi="Times New Roman" w:cs="Times New Roman"/>
          <w:sz w:val="28"/>
          <w:szCs w:val="28"/>
        </w:rPr>
        <w:t xml:space="preserve"> Намалението на финансовия резултат спрямо предходната година</w:t>
      </w:r>
      <w:r w:rsidR="00B300B4">
        <w:rPr>
          <w:rFonts w:ascii="Times New Roman" w:eastAsia="Calibri" w:hAnsi="Times New Roman" w:cs="Times New Roman"/>
          <w:sz w:val="28"/>
          <w:szCs w:val="28"/>
        </w:rPr>
        <w:t xml:space="preserve"> е следствие от </w:t>
      </w:r>
      <w:r w:rsidR="001A1B31">
        <w:rPr>
          <w:rFonts w:ascii="Times New Roman" w:eastAsia="Calibri" w:hAnsi="Times New Roman" w:cs="Times New Roman"/>
          <w:sz w:val="28"/>
          <w:szCs w:val="28"/>
        </w:rPr>
        <w:t>извършеното през м. Януари 2019г. преобразуване чрез вливане на „Хляб и хлебни изделия“</w:t>
      </w:r>
      <w:r w:rsidR="00B300B4">
        <w:rPr>
          <w:rFonts w:ascii="Times New Roman" w:eastAsia="Calibri" w:hAnsi="Times New Roman" w:cs="Times New Roman"/>
          <w:sz w:val="28"/>
          <w:szCs w:val="28"/>
        </w:rPr>
        <w:t xml:space="preserve"> ЕООД в „Бургаски пазари“ ЕООД. </w:t>
      </w:r>
    </w:p>
    <w:p w14:paraId="1680173D" w14:textId="2F9140D7" w:rsidR="00F47B87" w:rsidRDefault="00B300B4" w:rsidP="00F47B87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 по-малко от година, в съответствие с взетите от Общин</w:t>
      </w:r>
      <w:r w:rsidR="00D64DD6">
        <w:rPr>
          <w:rFonts w:ascii="Times New Roman" w:eastAsia="Calibri" w:hAnsi="Times New Roman" w:cs="Times New Roman"/>
          <w:sz w:val="28"/>
          <w:szCs w:val="28"/>
        </w:rPr>
        <w:t>ски съвет Бургас решения,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дружеството успя да </w:t>
      </w:r>
      <w:r w:rsidR="00D64DD6">
        <w:rPr>
          <w:rFonts w:ascii="Times New Roman" w:eastAsia="Calibri" w:hAnsi="Times New Roman" w:cs="Times New Roman"/>
          <w:sz w:val="28"/>
          <w:szCs w:val="28"/>
        </w:rPr>
        <w:t>оптими</w:t>
      </w:r>
      <w:r w:rsidR="0024477B">
        <w:rPr>
          <w:rFonts w:ascii="Times New Roman" w:eastAsia="Calibri" w:hAnsi="Times New Roman" w:cs="Times New Roman"/>
          <w:sz w:val="28"/>
          <w:szCs w:val="28"/>
        </w:rPr>
        <w:t>зира административните разходи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, да разплати задълженията към доставчици и да създаде организация за по-ефективно използване на ресурсите. </w:t>
      </w:r>
      <w:r w:rsidR="00F47B87">
        <w:rPr>
          <w:rFonts w:ascii="Times New Roman" w:eastAsia="Calibri" w:hAnsi="Times New Roman" w:cs="Times New Roman"/>
          <w:sz w:val="28"/>
          <w:szCs w:val="28"/>
        </w:rPr>
        <w:t xml:space="preserve"> В резултат от преструктурирането на дейностите, значително е нарасна</w:t>
      </w:r>
      <w:r w:rsidR="0024477B">
        <w:rPr>
          <w:rFonts w:ascii="Times New Roman" w:eastAsia="Calibri" w:hAnsi="Times New Roman" w:cs="Times New Roman"/>
          <w:sz w:val="28"/>
          <w:szCs w:val="28"/>
        </w:rPr>
        <w:t xml:space="preserve">л обема на работа, като видно от </w:t>
      </w:r>
      <w:r w:rsidR="00F47B87">
        <w:rPr>
          <w:rFonts w:ascii="Times New Roman" w:eastAsia="Calibri" w:hAnsi="Times New Roman" w:cs="Times New Roman"/>
          <w:sz w:val="28"/>
          <w:szCs w:val="28"/>
        </w:rPr>
        <w:t xml:space="preserve"> ГФО,  приходите и разходите са увеличени три пъти, спрямо предходната година.</w:t>
      </w:r>
      <w:r w:rsidR="00F47B87" w:rsidRPr="001A1B3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77BF6A4" w14:textId="474734B8" w:rsidR="008C72FA" w:rsidRDefault="0024477B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През 2019г.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 дружеството инвестира собствени средства в размер на 95 хил. лв</w:t>
      </w:r>
      <w:r w:rsidR="00594EB3">
        <w:rPr>
          <w:rFonts w:ascii="Times New Roman" w:eastAsia="Calibri" w:hAnsi="Times New Roman" w:cs="Times New Roman"/>
          <w:sz w:val="28"/>
          <w:szCs w:val="28"/>
        </w:rPr>
        <w:t>.</w:t>
      </w:r>
      <w:r w:rsidR="00F47B87">
        <w:rPr>
          <w:rFonts w:ascii="Times New Roman" w:eastAsia="Calibri" w:hAnsi="Times New Roman" w:cs="Times New Roman"/>
          <w:sz w:val="28"/>
          <w:szCs w:val="28"/>
        </w:rPr>
        <w:t xml:space="preserve">, като освен в производствената и търговската дейност, са 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 влож</w:t>
      </w:r>
      <w:r w:rsidR="00F47B87">
        <w:rPr>
          <w:rFonts w:ascii="Times New Roman" w:eastAsia="Calibri" w:hAnsi="Times New Roman" w:cs="Times New Roman"/>
          <w:sz w:val="28"/>
          <w:szCs w:val="28"/>
        </w:rPr>
        <w:t>ени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 средства и в обособяване на  противопожарни </w:t>
      </w:r>
      <w:proofErr w:type="spellStart"/>
      <w:r w:rsidR="00D64DD6">
        <w:rPr>
          <w:rFonts w:ascii="Times New Roman" w:eastAsia="Calibri" w:hAnsi="Times New Roman" w:cs="Times New Roman"/>
          <w:sz w:val="28"/>
          <w:szCs w:val="28"/>
        </w:rPr>
        <w:t>минерализовани</w:t>
      </w:r>
      <w:proofErr w:type="spellEnd"/>
      <w:r w:rsidR="00D64DD6">
        <w:rPr>
          <w:rFonts w:ascii="Times New Roman" w:eastAsia="Calibri" w:hAnsi="Times New Roman" w:cs="Times New Roman"/>
          <w:sz w:val="28"/>
          <w:szCs w:val="28"/>
        </w:rPr>
        <w:t xml:space="preserve"> ивици, с цел</w:t>
      </w:r>
      <w:r w:rsidR="005839F8">
        <w:rPr>
          <w:rFonts w:ascii="Times New Roman" w:eastAsia="Calibri" w:hAnsi="Times New Roman" w:cs="Times New Roman"/>
          <w:sz w:val="28"/>
          <w:szCs w:val="28"/>
        </w:rPr>
        <w:t xml:space="preserve"> превенция и опазване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 стопанисваните от </w:t>
      </w:r>
      <w:r w:rsidR="00F47B87">
        <w:rPr>
          <w:rFonts w:ascii="Times New Roman" w:eastAsia="Calibri" w:hAnsi="Times New Roman" w:cs="Times New Roman"/>
          <w:sz w:val="28"/>
          <w:szCs w:val="28"/>
        </w:rPr>
        <w:t>„Бургаски пазари“ ЕООД</w:t>
      </w:r>
      <w:r w:rsidR="00D64DD6">
        <w:rPr>
          <w:rFonts w:ascii="Times New Roman" w:eastAsia="Calibri" w:hAnsi="Times New Roman" w:cs="Times New Roman"/>
          <w:sz w:val="28"/>
          <w:szCs w:val="28"/>
        </w:rPr>
        <w:t xml:space="preserve"> горски територии</w:t>
      </w:r>
      <w:r w:rsidR="00F47B8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2E07A4" w14:textId="43D8BBF5" w:rsidR="00174DF3" w:rsidRPr="006918A0" w:rsidRDefault="00174DF3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През </w:t>
      </w:r>
      <w:r w:rsidR="00F47B87">
        <w:rPr>
          <w:rFonts w:ascii="Times New Roman" w:eastAsia="Calibri" w:hAnsi="Times New Roman" w:cs="Times New Roman"/>
          <w:sz w:val="28"/>
          <w:szCs w:val="28"/>
        </w:rPr>
        <w:t xml:space="preserve">2020г., плановете на дружеството са да продължи поетапната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реконструкция </w:t>
      </w:r>
      <w:r w:rsidR="00821C5A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модернизация на съществуващите пазари</w:t>
      </w:r>
      <w:r w:rsidR="00EA10AA">
        <w:rPr>
          <w:rFonts w:ascii="Times New Roman" w:eastAsia="Calibri" w:hAnsi="Times New Roman" w:cs="Times New Roman"/>
          <w:sz w:val="28"/>
          <w:szCs w:val="28"/>
        </w:rPr>
        <w:t>, по примера на пазар Меден рудник и Лазур.</w:t>
      </w:r>
    </w:p>
    <w:p w14:paraId="25E81651" w14:textId="77777777" w:rsidR="001A1B31" w:rsidRDefault="001A1B31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53ACDEF1" w14:textId="77777777" w:rsidR="00840CE7" w:rsidRPr="002B00BE" w:rsidRDefault="001A1B31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  <w:r w:rsidR="00840CE7"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„БУРГАСБУС“ ЕООД</w:t>
      </w:r>
    </w:p>
    <w:p w14:paraId="29F1A243" w14:textId="77777777" w:rsidR="00840CE7" w:rsidRPr="002B00BE" w:rsidRDefault="00840CE7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1F3864" w:themeColor="accent5" w:themeShade="80"/>
          <w:sz w:val="28"/>
          <w:szCs w:val="28"/>
        </w:rPr>
      </w:pPr>
    </w:p>
    <w:tbl>
      <w:tblPr>
        <w:tblStyle w:val="ColorfulShading-Accent5"/>
        <w:tblW w:w="7338" w:type="dxa"/>
        <w:jc w:val="center"/>
        <w:tblLook w:val="04A0" w:firstRow="1" w:lastRow="0" w:firstColumn="1" w:lastColumn="0" w:noHBand="0" w:noVBand="1"/>
      </w:tblPr>
      <w:tblGrid>
        <w:gridCol w:w="3297"/>
        <w:gridCol w:w="1347"/>
        <w:gridCol w:w="1347"/>
        <w:gridCol w:w="1347"/>
      </w:tblGrid>
      <w:tr w:rsidR="00BF7D47" w:rsidRPr="002B00BE" w14:paraId="618F1780" w14:textId="77777777" w:rsidTr="00BF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35EAAE98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C9070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347" w:type="dxa"/>
          </w:tcPr>
          <w:p w14:paraId="0738D749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</w:t>
            </w:r>
            <w:r w:rsidR="00392CA0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7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347" w:type="dxa"/>
          </w:tcPr>
          <w:p w14:paraId="2AA7CBBC" w14:textId="77777777" w:rsidR="00BF7D47" w:rsidRPr="002B00BE" w:rsidRDefault="00BF7D47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</w:t>
            </w:r>
            <w:r w:rsidR="00392CA0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8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347" w:type="dxa"/>
          </w:tcPr>
          <w:p w14:paraId="023FB854" w14:textId="77777777" w:rsidR="00BF7D47" w:rsidRPr="002B00BE" w:rsidRDefault="00392CA0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  <w:r w:rsidR="00BF7D47"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</w:tr>
      <w:tr w:rsidR="00392CA0" w:rsidRPr="002B00BE" w14:paraId="41108C80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985710E" w14:textId="77777777" w:rsidR="00392CA0" w:rsidRPr="002B00BE" w:rsidRDefault="00392C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347" w:type="dxa"/>
          </w:tcPr>
          <w:p w14:paraId="1F4EF19E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23 419</w:t>
            </w:r>
          </w:p>
        </w:tc>
        <w:tc>
          <w:tcPr>
            <w:tcW w:w="1347" w:type="dxa"/>
          </w:tcPr>
          <w:p w14:paraId="3297F179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26 826</w:t>
            </w:r>
          </w:p>
        </w:tc>
        <w:tc>
          <w:tcPr>
            <w:tcW w:w="1347" w:type="dxa"/>
          </w:tcPr>
          <w:p w14:paraId="0A1775D8" w14:textId="77777777" w:rsidR="00392CA0" w:rsidRPr="002B00BE" w:rsidRDefault="00392CA0" w:rsidP="009B6EEB">
            <w:pPr>
              <w:spacing w:line="276" w:lineRule="auto"/>
              <w:ind w:firstLine="3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764</w:t>
            </w:r>
          </w:p>
        </w:tc>
      </w:tr>
      <w:tr w:rsidR="00392CA0" w:rsidRPr="002B00BE" w14:paraId="45C4FCD5" w14:textId="77777777" w:rsidTr="003461F6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32EAEAB6" w14:textId="77777777" w:rsidR="00392CA0" w:rsidRPr="002B00BE" w:rsidRDefault="00392C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347" w:type="dxa"/>
          </w:tcPr>
          <w:p w14:paraId="793B0448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27 327</w:t>
            </w:r>
          </w:p>
        </w:tc>
        <w:tc>
          <w:tcPr>
            <w:tcW w:w="1347" w:type="dxa"/>
          </w:tcPr>
          <w:p w14:paraId="682038E3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27 365</w:t>
            </w:r>
          </w:p>
        </w:tc>
        <w:tc>
          <w:tcPr>
            <w:tcW w:w="1347" w:type="dxa"/>
          </w:tcPr>
          <w:p w14:paraId="37334AAF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28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412</w:t>
            </w:r>
          </w:p>
        </w:tc>
      </w:tr>
      <w:tr w:rsidR="00392CA0" w:rsidRPr="002B00BE" w14:paraId="5084DFE0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31244861" w14:textId="77777777" w:rsidR="00392CA0" w:rsidRPr="002B00BE" w:rsidRDefault="00392C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347" w:type="dxa"/>
          </w:tcPr>
          <w:p w14:paraId="57F97246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-3 908</w:t>
            </w:r>
          </w:p>
        </w:tc>
        <w:tc>
          <w:tcPr>
            <w:tcW w:w="1347" w:type="dxa"/>
          </w:tcPr>
          <w:p w14:paraId="17A1DABF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-539</w:t>
            </w:r>
          </w:p>
        </w:tc>
        <w:tc>
          <w:tcPr>
            <w:tcW w:w="1347" w:type="dxa"/>
          </w:tcPr>
          <w:p w14:paraId="375199C5" w14:textId="77777777" w:rsidR="00392CA0" w:rsidRPr="002B00BE" w:rsidRDefault="00392CA0" w:rsidP="00683946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-648</w:t>
            </w:r>
          </w:p>
        </w:tc>
      </w:tr>
      <w:tr w:rsidR="00392CA0" w:rsidRPr="002B00BE" w14:paraId="152AFCED" w14:textId="77777777" w:rsidTr="00BF7D4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48D6EE4" w14:textId="77777777" w:rsidR="00392CA0" w:rsidRPr="002B00BE" w:rsidRDefault="00392C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347" w:type="dxa"/>
          </w:tcPr>
          <w:p w14:paraId="10E3E47E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22 365</w:t>
            </w:r>
          </w:p>
        </w:tc>
        <w:tc>
          <w:tcPr>
            <w:tcW w:w="1347" w:type="dxa"/>
          </w:tcPr>
          <w:p w14:paraId="11C16A14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21 047</w:t>
            </w:r>
          </w:p>
        </w:tc>
        <w:tc>
          <w:tcPr>
            <w:tcW w:w="1347" w:type="dxa"/>
          </w:tcPr>
          <w:p w14:paraId="440F2C80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399</w:t>
            </w:r>
          </w:p>
        </w:tc>
      </w:tr>
      <w:tr w:rsidR="00392CA0" w:rsidRPr="006918A0" w14:paraId="17F50947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D35BC15" w14:textId="77777777" w:rsidR="00392CA0" w:rsidRPr="002B00BE" w:rsidRDefault="00392C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347" w:type="dxa"/>
          </w:tcPr>
          <w:p w14:paraId="017D3D03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30 558</w:t>
            </w:r>
          </w:p>
        </w:tc>
        <w:tc>
          <w:tcPr>
            <w:tcW w:w="1347" w:type="dxa"/>
          </w:tcPr>
          <w:p w14:paraId="3C9A453A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29 232</w:t>
            </w:r>
          </w:p>
        </w:tc>
        <w:tc>
          <w:tcPr>
            <w:tcW w:w="1347" w:type="dxa"/>
          </w:tcPr>
          <w:p w14:paraId="055E9133" w14:textId="77777777" w:rsidR="00392CA0" w:rsidRPr="002B00BE" w:rsidRDefault="00392C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28</w:t>
            </w:r>
            <w:r w:rsid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2B00BE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088</w:t>
            </w:r>
          </w:p>
        </w:tc>
      </w:tr>
    </w:tbl>
    <w:p w14:paraId="2E71A1AA" w14:textId="77777777" w:rsidR="00840CE7" w:rsidRPr="006918A0" w:rsidRDefault="00840CE7" w:rsidP="009B6EEB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1F3864" w:themeColor="accent5" w:themeShade="80"/>
          <w:sz w:val="28"/>
          <w:szCs w:val="28"/>
          <w:highlight w:val="yellow"/>
          <w:lang w:val="ru-RU"/>
        </w:rPr>
      </w:pPr>
    </w:p>
    <w:p w14:paraId="7EFFBC53" w14:textId="77777777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EC3096">
        <w:rPr>
          <w:rFonts w:ascii="Times New Roman" w:eastAsia="Calibri" w:hAnsi="Times New Roman" w:cs="Times New Roman"/>
          <w:sz w:val="28"/>
          <w:szCs w:val="28"/>
        </w:rPr>
        <w:t xml:space="preserve">„Бургасбус“ ЕООД приключва финансовата 2019г. с отрицателен финансов резултат от 648 хил. лв.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Увеличението спрямо 2018 година е със 109 хил. лева, съпоставимо с ръста на амортизациите – 124 хил. лева. </w:t>
      </w:r>
    </w:p>
    <w:p w14:paraId="33E8C69F" w14:textId="77777777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Основните приходи на дружеството са от извършване на услуга от обществен интерес за превоз на пътници по общинската транспортна схема. За да изпълнява поетите ангажименти за удобен, качествен и екологичен обществен транспорт,  дружеството ежегодно инвестира в обновяване на автобусният парк, подобряване качеството на предлаганата услуга и опазване на околната среда. </w:t>
      </w:r>
    </w:p>
    <w:p w14:paraId="04188F04" w14:textId="227BDB14" w:rsidR="00674921" w:rsidRPr="00594EB3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През 2019г. </w:t>
      </w:r>
      <w:r w:rsidRPr="00594EB3">
        <w:rPr>
          <w:rFonts w:ascii="Times New Roman" w:eastAsia="Calibri" w:hAnsi="Times New Roman" w:cs="Times New Roman"/>
          <w:sz w:val="28"/>
          <w:szCs w:val="28"/>
        </w:rPr>
        <w:t>дружеството е извършило плащания по договори за финансов лизинг и кредит</w:t>
      </w:r>
      <w:r w:rsidR="0024477B">
        <w:rPr>
          <w:rFonts w:ascii="Times New Roman" w:eastAsia="Calibri" w:hAnsi="Times New Roman" w:cs="Times New Roman"/>
          <w:sz w:val="28"/>
          <w:szCs w:val="28"/>
        </w:rPr>
        <w:t>и</w:t>
      </w:r>
      <w:r w:rsidRPr="00594EB3">
        <w:rPr>
          <w:rFonts w:ascii="Times New Roman" w:eastAsia="Calibri" w:hAnsi="Times New Roman" w:cs="Times New Roman"/>
          <w:sz w:val="28"/>
          <w:szCs w:val="28"/>
        </w:rPr>
        <w:t>, св</w:t>
      </w:r>
      <w:r w:rsidR="0024477B">
        <w:rPr>
          <w:rFonts w:ascii="Times New Roman" w:eastAsia="Calibri" w:hAnsi="Times New Roman" w:cs="Times New Roman"/>
          <w:sz w:val="28"/>
          <w:szCs w:val="28"/>
        </w:rPr>
        <w:t xml:space="preserve">ързани с придобиване на превозни средства </w:t>
      </w:r>
      <w:r w:rsidRPr="00594EB3">
        <w:rPr>
          <w:rFonts w:ascii="Times New Roman" w:eastAsia="Calibri" w:hAnsi="Times New Roman" w:cs="Times New Roman"/>
          <w:sz w:val="28"/>
          <w:szCs w:val="28"/>
        </w:rPr>
        <w:t xml:space="preserve"> на обща стойност 1 039 хил</w:t>
      </w:r>
      <w:r w:rsidR="00594EB3">
        <w:rPr>
          <w:rFonts w:ascii="Times New Roman" w:eastAsia="Calibri" w:hAnsi="Times New Roman" w:cs="Times New Roman"/>
          <w:sz w:val="28"/>
          <w:szCs w:val="28"/>
        </w:rPr>
        <w:t>. лв.</w:t>
      </w:r>
      <w:r w:rsidRPr="00594EB3">
        <w:rPr>
          <w:rFonts w:ascii="Times New Roman" w:eastAsia="Calibri" w:hAnsi="Times New Roman" w:cs="Times New Roman"/>
          <w:sz w:val="28"/>
          <w:szCs w:val="28"/>
        </w:rPr>
        <w:t>,</w:t>
      </w:r>
      <w:r w:rsidR="00594E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4EB3">
        <w:rPr>
          <w:rFonts w:ascii="Times New Roman" w:eastAsia="Calibri" w:hAnsi="Times New Roman" w:cs="Times New Roman"/>
          <w:sz w:val="28"/>
          <w:szCs w:val="28"/>
        </w:rPr>
        <w:t>в това число 887 хил. лева главница и 152 хил. лева лихва.  По решение на Общински съвет-</w:t>
      </w:r>
      <w:r w:rsidR="00AE1FE4">
        <w:rPr>
          <w:rFonts w:ascii="Times New Roman" w:eastAsia="Calibri" w:hAnsi="Times New Roman" w:cs="Times New Roman"/>
          <w:sz w:val="28"/>
          <w:szCs w:val="28"/>
        </w:rPr>
        <w:t xml:space="preserve">Бургас, през 2019г. е сключен </w:t>
      </w:r>
      <w:r w:rsidRPr="00594EB3">
        <w:rPr>
          <w:rFonts w:ascii="Times New Roman" w:eastAsia="Calibri" w:hAnsi="Times New Roman" w:cs="Times New Roman"/>
          <w:sz w:val="28"/>
          <w:szCs w:val="28"/>
        </w:rPr>
        <w:t>нов договор за кредит за финансиране доставката на 3 броя деветметрови автобуси за обслужване на вътрешноградските линии в размер на 642 хил. лева без ДДС.</w:t>
      </w:r>
    </w:p>
    <w:p w14:paraId="3D334A58" w14:textId="77777777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Извършените инвестиции със собствени оборотни средства на дружеството са в размер на  126 хил.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лв. 1 автобус за междуселищни превози, извършени са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асфалтокърпежи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Автогара Запад и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e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изградено ново работно помещение на диспечерски пункт.</w:t>
      </w:r>
    </w:p>
    <w:p w14:paraId="73B7ED27" w14:textId="77777777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През 2019г. приходите от транспортна услуга са намалени със 173 хил. лв., а реализирания пробег с  5%, основно по междуселищните линии.  </w:t>
      </w:r>
    </w:p>
    <w:p w14:paraId="7211F38A" w14:textId="3BAA8FAB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Темпът на увеличение на разходите, превишава темпът на увеличение на приходите, което води до увеличение на счетоводната загуба с  109 хил. лв. спрямо предходната година. При анализ на финансовото състояние на дружеството, следва се има предвид, че ежегодните инвестиции  водят до увеличаване на стойността на ДМА и размера на начислената счетоводна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амортизация. За 2019г. амортизационните отчисления, които са част от общите разходи на дружеството са  1 975 </w:t>
      </w:r>
      <w:r w:rsidR="00594EB3">
        <w:rPr>
          <w:rFonts w:ascii="Times New Roman" w:eastAsia="Calibri" w:hAnsi="Times New Roman" w:cs="Times New Roman"/>
          <w:sz w:val="28"/>
          <w:szCs w:val="28"/>
        </w:rPr>
        <w:t>хил.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лв. и  дават пряко отражение в размера на финансовия резултат. </w:t>
      </w:r>
    </w:p>
    <w:p w14:paraId="35B8F76F" w14:textId="3A9998A7" w:rsidR="00674921" w:rsidRDefault="00674921" w:rsidP="00674921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През 2019г., предоставената от Републиканския бюджет компенсация за </w:t>
      </w:r>
      <w:r w:rsidRPr="00541CF1">
        <w:rPr>
          <w:rFonts w:ascii="Times New Roman" w:eastAsia="Calibri" w:hAnsi="Times New Roman" w:cs="Times New Roman"/>
          <w:sz w:val="28"/>
          <w:szCs w:val="28"/>
        </w:rPr>
        <w:t xml:space="preserve">преференциални пътувания на определени категории правоимащи,  е едва в размер на 40 на сто, а останалата част от предвидените в </w:t>
      </w:r>
      <w:r w:rsidR="00541CF1" w:rsidRPr="00541CF1">
        <w:rPr>
          <w:rFonts w:ascii="Times New Roman" w:eastAsia="Calibri" w:hAnsi="Times New Roman" w:cs="Times New Roman"/>
          <w:sz w:val="28"/>
          <w:szCs w:val="28"/>
        </w:rPr>
        <w:t>Наредба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</w:r>
      <w:r w:rsidR="00541CF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41CF1">
        <w:rPr>
          <w:rFonts w:ascii="Times New Roman" w:eastAsia="Calibri" w:hAnsi="Times New Roman" w:cs="Times New Roman"/>
          <w:sz w:val="28"/>
          <w:szCs w:val="28"/>
        </w:rPr>
        <w:t xml:space="preserve">издадена от Министерство на </w:t>
      </w:r>
      <w:r w:rsidR="00541CF1">
        <w:rPr>
          <w:rFonts w:ascii="Times New Roman" w:eastAsia="Calibri" w:hAnsi="Times New Roman" w:cs="Times New Roman"/>
          <w:sz w:val="28"/>
          <w:szCs w:val="28"/>
        </w:rPr>
        <w:t xml:space="preserve">транспорта, информационните технологии и съобщенията, </w:t>
      </w:r>
      <w:r w:rsidRPr="00541CF1">
        <w:rPr>
          <w:rFonts w:ascii="Times New Roman" w:eastAsia="Calibri" w:hAnsi="Times New Roman" w:cs="Times New Roman"/>
          <w:sz w:val="28"/>
          <w:szCs w:val="28"/>
        </w:rPr>
        <w:t xml:space="preserve">безплатните и по намалени цени пътувания, </w:t>
      </w:r>
      <w:r w:rsidR="00541CF1">
        <w:rPr>
          <w:rFonts w:ascii="Times New Roman" w:eastAsia="Calibri" w:hAnsi="Times New Roman" w:cs="Times New Roman"/>
          <w:sz w:val="28"/>
          <w:szCs w:val="28"/>
        </w:rPr>
        <w:t>са</w:t>
      </w:r>
      <w:r w:rsidRPr="00541CF1">
        <w:rPr>
          <w:rFonts w:ascii="Times New Roman" w:eastAsia="Calibri" w:hAnsi="Times New Roman" w:cs="Times New Roman"/>
          <w:sz w:val="28"/>
          <w:szCs w:val="28"/>
        </w:rPr>
        <w:t xml:space="preserve"> за сметка на дружеството.</w:t>
      </w:r>
    </w:p>
    <w:p w14:paraId="5853CB6D" w14:textId="5BB9E7CF" w:rsidR="006D2250" w:rsidRDefault="00EC3096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62CC">
        <w:rPr>
          <w:rFonts w:ascii="Times New Roman" w:eastAsia="Calibri" w:hAnsi="Times New Roman" w:cs="Times New Roman"/>
          <w:sz w:val="28"/>
          <w:szCs w:val="28"/>
        </w:rPr>
        <w:t xml:space="preserve">През 2019г. са увеличени </w:t>
      </w:r>
      <w:r w:rsidR="00AA4AA6">
        <w:rPr>
          <w:rFonts w:ascii="Times New Roman" w:eastAsia="Calibri" w:hAnsi="Times New Roman" w:cs="Times New Roman"/>
          <w:sz w:val="28"/>
          <w:szCs w:val="28"/>
        </w:rPr>
        <w:t xml:space="preserve">приходите от продажбата на горива и получени финансирания. </w:t>
      </w:r>
      <w:r w:rsidR="007762CC">
        <w:rPr>
          <w:rFonts w:ascii="Times New Roman" w:eastAsia="Calibri" w:hAnsi="Times New Roman" w:cs="Times New Roman"/>
          <w:sz w:val="28"/>
          <w:szCs w:val="28"/>
        </w:rPr>
        <w:t xml:space="preserve">Наблюдава се спад в броят на </w:t>
      </w:r>
      <w:r w:rsidR="00AA4AA6">
        <w:rPr>
          <w:rFonts w:ascii="Times New Roman" w:eastAsia="Calibri" w:hAnsi="Times New Roman" w:cs="Times New Roman"/>
          <w:sz w:val="28"/>
          <w:szCs w:val="28"/>
        </w:rPr>
        <w:t xml:space="preserve">превозените пътници </w:t>
      </w:r>
      <w:r w:rsidR="006D2250">
        <w:rPr>
          <w:rFonts w:ascii="Times New Roman" w:eastAsia="Calibri" w:hAnsi="Times New Roman" w:cs="Times New Roman"/>
          <w:sz w:val="28"/>
          <w:szCs w:val="28"/>
        </w:rPr>
        <w:t>за 2019г.,</w:t>
      </w:r>
      <w:r w:rsidR="00AA4AA6">
        <w:rPr>
          <w:rFonts w:ascii="Times New Roman" w:eastAsia="Calibri" w:hAnsi="Times New Roman" w:cs="Times New Roman"/>
          <w:sz w:val="28"/>
          <w:szCs w:val="28"/>
        </w:rPr>
        <w:t xml:space="preserve"> като средно дневн</w:t>
      </w:r>
      <w:r w:rsidR="006D2250">
        <w:rPr>
          <w:rFonts w:ascii="Times New Roman" w:eastAsia="Calibri" w:hAnsi="Times New Roman" w:cs="Times New Roman"/>
          <w:sz w:val="28"/>
          <w:szCs w:val="28"/>
        </w:rPr>
        <w:t>ият</w:t>
      </w:r>
      <w:r w:rsidR="00AA4AA6">
        <w:rPr>
          <w:rFonts w:ascii="Times New Roman" w:eastAsia="Calibri" w:hAnsi="Times New Roman" w:cs="Times New Roman"/>
          <w:sz w:val="28"/>
          <w:szCs w:val="28"/>
        </w:rPr>
        <w:t xml:space="preserve"> брой е 63 хиляди</w:t>
      </w:r>
      <w:r w:rsidR="006D2250">
        <w:rPr>
          <w:rFonts w:ascii="Times New Roman" w:eastAsia="Calibri" w:hAnsi="Times New Roman" w:cs="Times New Roman"/>
          <w:sz w:val="28"/>
          <w:szCs w:val="28"/>
        </w:rPr>
        <w:t xml:space="preserve"> при 64 хиляди за 2018г., което в частност е свързано с временното спиране на тролейбусните линии, поради ремонти по трасето.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В резултат на редовното обслужване на вноските по кредити и лизинги </w:t>
      </w:r>
      <w:r w:rsidR="0017244E" w:rsidRPr="005F29AA">
        <w:rPr>
          <w:rFonts w:ascii="Times New Roman" w:eastAsia="Calibri" w:hAnsi="Times New Roman" w:cs="Times New Roman"/>
          <w:sz w:val="28"/>
          <w:szCs w:val="28"/>
        </w:rPr>
        <w:t>дългосрочните задължения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на дружеството са намалели.</w:t>
      </w:r>
      <w:r w:rsidR="0017244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1AFF82E" w14:textId="1CD7D86D" w:rsidR="00EC3096" w:rsidRDefault="00541CF1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През 2019г.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„Бургасбус“</w:t>
      </w:r>
      <w:r w:rsidR="00E16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9AA">
        <w:rPr>
          <w:rFonts w:ascii="Times New Roman" w:eastAsia="Calibri" w:hAnsi="Times New Roman" w:cs="Times New Roman"/>
          <w:sz w:val="28"/>
          <w:szCs w:val="28"/>
        </w:rPr>
        <w:t>ЕООД и Община Бургас, подписаха договор за финансиране на проект „Подобряване качеството на атмосферния въздух в Община Бургас чрез модернизация на обществения транспорт“, ОП „Околна среда 2014-2020г за закупуване на 56 броя нови електрически превозни средства. Това ще позволи учестяване на разписанията по натоварените градски линии и пренасочване на част от  превозните средства, към междуселищните линии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0F0B9ECF" w14:textId="79F3542E" w:rsidR="005F29AA" w:rsidRDefault="005F29AA" w:rsidP="008C093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През настоящата година, за периода</w:t>
      </w:r>
      <w:r w:rsidRPr="005F29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въведеното извънредно положение,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драстично намаля </w:t>
      </w:r>
      <w:r w:rsidRPr="005F29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броя на пътниците в градския транспорт.</w:t>
      </w:r>
      <w:r w:rsidRPr="005F29A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Въведените изисквания за дистанция не позволиха пълна оптимизация на курсовете, а въведените карантинни мерки доведоха до допълнителни разходи за предпазни средства за служители, пълна ежедневна дезинфекция на превозните средства и дезинфекция на често докосвани повърхности след всеки курс, монтаж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диспенсъри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превозните средства и зареждането им с дезинфектант за пътниците. </w:t>
      </w:r>
    </w:p>
    <w:p w14:paraId="06F1738F" w14:textId="4D1AD882" w:rsidR="005F29AA" w:rsidRDefault="005F29AA" w:rsidP="008C093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Ефектът от кризата ще даде отражение в ГФО за 2020г., а към момента дружеството търси възможности да компенсира натрупаната загуба, чрез въведените от държавата икономически мерки и вече е получило одобрение по националната програма за запазване на заетостта. </w:t>
      </w:r>
    </w:p>
    <w:p w14:paraId="04289D0F" w14:textId="77777777" w:rsidR="005F29AA" w:rsidRDefault="005F29AA" w:rsidP="005F29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1513899" w14:textId="508A701F" w:rsidR="00840CE7" w:rsidRPr="002B00BE" w:rsidRDefault="005F29AA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  <w:r w:rsidR="00840CE7" w:rsidRPr="002B00BE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„ДЕЗИНФЕКЦИОННА СТАНЦИЯ- БУРГАС“ ЕООД</w:t>
      </w:r>
    </w:p>
    <w:p w14:paraId="63F51E38" w14:textId="77777777" w:rsidR="00666D14" w:rsidRPr="00691E88" w:rsidRDefault="00666D14" w:rsidP="009B6EEB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380" w:type="dxa"/>
        <w:jc w:val="center"/>
        <w:tblLook w:val="04A0" w:firstRow="1" w:lastRow="0" w:firstColumn="1" w:lastColumn="0" w:noHBand="0" w:noVBand="1"/>
      </w:tblPr>
      <w:tblGrid>
        <w:gridCol w:w="3297"/>
        <w:gridCol w:w="1361"/>
        <w:gridCol w:w="1361"/>
        <w:gridCol w:w="1361"/>
      </w:tblGrid>
      <w:tr w:rsidR="00691E88" w:rsidRPr="00691E88" w14:paraId="2B612D7D" w14:textId="77777777" w:rsidTr="00691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4D9545FA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 лв.)</w:t>
            </w:r>
          </w:p>
        </w:tc>
        <w:tc>
          <w:tcPr>
            <w:tcW w:w="1361" w:type="dxa"/>
          </w:tcPr>
          <w:p w14:paraId="72AA566B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2017г.</w:t>
            </w:r>
          </w:p>
        </w:tc>
        <w:tc>
          <w:tcPr>
            <w:tcW w:w="1361" w:type="dxa"/>
          </w:tcPr>
          <w:p w14:paraId="0BC23578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2018г.</w:t>
            </w:r>
          </w:p>
        </w:tc>
        <w:tc>
          <w:tcPr>
            <w:tcW w:w="1361" w:type="dxa"/>
          </w:tcPr>
          <w:p w14:paraId="3489F3F7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</w:p>
        </w:tc>
      </w:tr>
      <w:tr w:rsidR="00691E88" w:rsidRPr="00691E88" w14:paraId="71EB3909" w14:textId="77777777" w:rsidTr="00691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A1AD752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361" w:type="dxa"/>
          </w:tcPr>
          <w:p w14:paraId="02C34680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285</w:t>
            </w:r>
          </w:p>
        </w:tc>
        <w:tc>
          <w:tcPr>
            <w:tcW w:w="1361" w:type="dxa"/>
          </w:tcPr>
          <w:p w14:paraId="18744A95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308</w:t>
            </w:r>
          </w:p>
        </w:tc>
        <w:tc>
          <w:tcPr>
            <w:tcW w:w="1361" w:type="dxa"/>
          </w:tcPr>
          <w:p w14:paraId="405E04CE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362</w:t>
            </w:r>
          </w:p>
        </w:tc>
      </w:tr>
      <w:tr w:rsidR="00691E88" w:rsidRPr="00691E88" w14:paraId="00AECCEF" w14:textId="77777777" w:rsidTr="00691E88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7F8052E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361" w:type="dxa"/>
          </w:tcPr>
          <w:p w14:paraId="30EB99BE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257</w:t>
            </w:r>
          </w:p>
        </w:tc>
        <w:tc>
          <w:tcPr>
            <w:tcW w:w="1361" w:type="dxa"/>
          </w:tcPr>
          <w:p w14:paraId="5975D44E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267</w:t>
            </w:r>
          </w:p>
        </w:tc>
        <w:tc>
          <w:tcPr>
            <w:tcW w:w="1361" w:type="dxa"/>
          </w:tcPr>
          <w:p w14:paraId="185E9CB7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305</w:t>
            </w:r>
          </w:p>
        </w:tc>
      </w:tr>
      <w:tr w:rsidR="00691E88" w:rsidRPr="00691E88" w14:paraId="47C9219E" w14:textId="77777777" w:rsidTr="00691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CF8A5FE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361" w:type="dxa"/>
          </w:tcPr>
          <w:p w14:paraId="7A04F1D0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28</w:t>
            </w:r>
          </w:p>
        </w:tc>
        <w:tc>
          <w:tcPr>
            <w:tcW w:w="1361" w:type="dxa"/>
          </w:tcPr>
          <w:p w14:paraId="2ABDBD7D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41</w:t>
            </w:r>
          </w:p>
        </w:tc>
        <w:tc>
          <w:tcPr>
            <w:tcW w:w="1361" w:type="dxa"/>
          </w:tcPr>
          <w:p w14:paraId="4C1B20E0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51</w:t>
            </w:r>
          </w:p>
        </w:tc>
      </w:tr>
      <w:tr w:rsidR="00691E88" w:rsidRPr="00691E88" w14:paraId="1C89E01A" w14:textId="77777777" w:rsidTr="00691E88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A1B87FD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361" w:type="dxa"/>
          </w:tcPr>
          <w:p w14:paraId="5D3CA35D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105</w:t>
            </w:r>
          </w:p>
        </w:tc>
        <w:tc>
          <w:tcPr>
            <w:tcW w:w="1361" w:type="dxa"/>
          </w:tcPr>
          <w:p w14:paraId="7A54184C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132</w:t>
            </w:r>
          </w:p>
        </w:tc>
        <w:tc>
          <w:tcPr>
            <w:tcW w:w="1361" w:type="dxa"/>
          </w:tcPr>
          <w:p w14:paraId="073522EF" w14:textId="77777777" w:rsidR="00691E88" w:rsidRPr="00691E88" w:rsidRDefault="0017244E" w:rsidP="00691E88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163</w:t>
            </w:r>
          </w:p>
        </w:tc>
      </w:tr>
      <w:tr w:rsidR="00691E88" w:rsidRPr="00691E88" w14:paraId="6571FDEF" w14:textId="77777777" w:rsidTr="00691E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066FE8A" w14:textId="77777777" w:rsidR="00691E88" w:rsidRPr="00691E88" w:rsidRDefault="00691E88" w:rsidP="00691E88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361" w:type="dxa"/>
          </w:tcPr>
          <w:p w14:paraId="3A3FDDB5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42</w:t>
            </w:r>
          </w:p>
        </w:tc>
        <w:tc>
          <w:tcPr>
            <w:tcW w:w="1361" w:type="dxa"/>
          </w:tcPr>
          <w:p w14:paraId="3F29400C" w14:textId="77777777" w:rsidR="00691E88" w:rsidRPr="00691E88" w:rsidRDefault="00691E88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91E8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37</w:t>
            </w:r>
          </w:p>
        </w:tc>
        <w:tc>
          <w:tcPr>
            <w:tcW w:w="1361" w:type="dxa"/>
          </w:tcPr>
          <w:p w14:paraId="2C8AD74A" w14:textId="77777777" w:rsidR="00691E88" w:rsidRPr="00691E88" w:rsidRDefault="0017244E" w:rsidP="00691E88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66</w:t>
            </w:r>
          </w:p>
        </w:tc>
      </w:tr>
    </w:tbl>
    <w:p w14:paraId="6127A1AC" w14:textId="77777777" w:rsidR="00840CE7" w:rsidRPr="00691E88" w:rsidRDefault="00840CE7" w:rsidP="009B6EEB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p w14:paraId="1976CCBC" w14:textId="684F6F30" w:rsidR="005F29AA" w:rsidRDefault="00840CE7" w:rsidP="005F29AA">
      <w:pPr>
        <w:spacing w:after="0" w:line="276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През 201</w:t>
      </w:r>
      <w:r w:rsidR="0017244E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дружеството увеличава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печалбата си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</w:t>
      </w:r>
      <w:r w:rsidR="00D10C9F">
        <w:rPr>
          <w:rFonts w:ascii="Times New Roman" w:eastAsia="Batang" w:hAnsi="Times New Roman" w:cs="Times New Roman"/>
          <w:sz w:val="28"/>
          <w:szCs w:val="28"/>
          <w:lang w:eastAsia="ko-KR"/>
        </w:rPr>
        <w:t>24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%</w:t>
      </w:r>
      <w:r w:rsidR="00C90707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спрямо 201</w:t>
      </w:r>
      <w:r w:rsidR="0017244E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8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г. и завършва с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положителен финансов резултат от 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7244E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5</w:t>
      </w:r>
      <w:r w:rsidR="00FF3A45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C90707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>лв.</w:t>
      </w:r>
      <w:r w:rsidR="009323A7" w:rsidRP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724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В резултат на активното търсене на нови клиенти, п</w:t>
      </w:r>
      <w:r w:rsidR="0017244E">
        <w:rPr>
          <w:rFonts w:ascii="Times New Roman" w:eastAsia="Batang" w:hAnsi="Times New Roman" w:cs="Times New Roman"/>
          <w:sz w:val="28"/>
          <w:szCs w:val="28"/>
          <w:lang w:eastAsia="ko-KR"/>
        </w:rPr>
        <w:t>риходите от предоставяните услуги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са увеличени с </w:t>
      </w:r>
      <w:r w:rsidR="0017244E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>7,</w:t>
      </w:r>
      <w:r w:rsidR="0017244E">
        <w:rPr>
          <w:rFonts w:ascii="Times New Roman" w:eastAsia="Batang" w:hAnsi="Times New Roman" w:cs="Times New Roman"/>
          <w:sz w:val="28"/>
          <w:szCs w:val="28"/>
          <w:lang w:eastAsia="ko-KR"/>
        </w:rPr>
        <w:t>7%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, а в резултат от</w:t>
      </w:r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извършени продажби чрез ново</w:t>
      </w:r>
      <w:r w:rsidR="00D10C9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въведената онлайн платформа,  п</w:t>
      </w:r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риходите от стоки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са увеличени с 14%.</w:t>
      </w:r>
    </w:p>
    <w:p w14:paraId="48723A3F" w14:textId="738D7110" w:rsidR="00A91F4F" w:rsidRDefault="005F29AA" w:rsidP="005F29AA">
      <w:pPr>
        <w:spacing w:after="0" w:line="276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През 2019г. са</w:t>
      </w:r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назнач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ени</w:t>
      </w:r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двама нови служителя на длъжност „</w:t>
      </w:r>
      <w:proofErr w:type="spellStart"/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>дезинфектатор</w:t>
      </w:r>
      <w:proofErr w:type="spellEnd"/>
      <w:r w:rsidR="00DD304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“. </w:t>
      </w:r>
    </w:p>
    <w:p w14:paraId="613158E7" w14:textId="44AA1A06" w:rsidR="00840CE7" w:rsidRPr="00D804E4" w:rsidRDefault="004C1617" w:rsidP="009B6EEB">
      <w:pPr>
        <w:spacing w:after="0" w:line="276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C1617">
        <w:rPr>
          <w:rFonts w:ascii="Times New Roman" w:eastAsia="Calibri" w:hAnsi="Times New Roman" w:cs="Times New Roman"/>
          <w:sz w:val="28"/>
          <w:szCs w:val="28"/>
        </w:rPr>
        <w:t xml:space="preserve"> „Дезинфекцио</w:t>
      </w:r>
      <w:r w:rsidR="005F29AA">
        <w:rPr>
          <w:rFonts w:ascii="Times New Roman" w:eastAsia="Calibri" w:hAnsi="Times New Roman" w:cs="Times New Roman"/>
          <w:sz w:val="28"/>
          <w:szCs w:val="28"/>
        </w:rPr>
        <w:t>нна станция-Бургас“ ЕООД п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родължава </w:t>
      </w:r>
      <w:r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>о</w:t>
      </w:r>
      <w:r w:rsidR="00840CE7"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>съществяван</w:t>
      </w:r>
      <w:r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>ето на</w:t>
      </w:r>
      <w:r w:rsidR="00840CE7"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стриктна политика по отношение на материалните запаси</w:t>
      </w:r>
      <w:r w:rsidRPr="00D804E4">
        <w:rPr>
          <w:rFonts w:ascii="Times New Roman" w:eastAsia="Calibri" w:hAnsi="Times New Roman" w:cs="Times New Roman"/>
          <w:sz w:val="28"/>
          <w:szCs w:val="28"/>
        </w:rPr>
        <w:t xml:space="preserve"> за дезинфекция и дезинсекция</w:t>
      </w:r>
      <w:r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които </w:t>
      </w:r>
      <w:r w:rsidR="00840CE7" w:rsidRPr="00D804E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18602E" w:rsidRPr="00D804E4">
        <w:rPr>
          <w:rFonts w:ascii="Times New Roman" w:eastAsia="Calibri" w:hAnsi="Times New Roman" w:cs="Times New Roman"/>
          <w:sz w:val="28"/>
          <w:szCs w:val="28"/>
        </w:rPr>
        <w:t>са с максимално висока степен на безопасност за хора, животни</w:t>
      </w:r>
      <w:r w:rsidR="00D804E4" w:rsidRPr="00D804E4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="00D804E4" w:rsidRPr="00D804E4">
        <w:rPr>
          <w:rFonts w:ascii="Times New Roman" w:eastAsia="Calibri" w:hAnsi="Times New Roman" w:cs="Times New Roman"/>
          <w:sz w:val="28"/>
          <w:szCs w:val="28"/>
        </w:rPr>
        <w:t>и</w:t>
      </w:r>
      <w:r w:rsidR="0018602E" w:rsidRPr="00D804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1F4F">
        <w:rPr>
          <w:rFonts w:ascii="Times New Roman" w:eastAsia="Calibri" w:hAnsi="Times New Roman" w:cs="Times New Roman"/>
          <w:sz w:val="28"/>
          <w:szCs w:val="28"/>
        </w:rPr>
        <w:t>щадящи</w:t>
      </w:r>
      <w:r w:rsidR="0018602E" w:rsidRPr="00D804E4">
        <w:rPr>
          <w:rFonts w:ascii="Times New Roman" w:eastAsia="Calibri" w:hAnsi="Times New Roman" w:cs="Times New Roman"/>
          <w:sz w:val="28"/>
          <w:szCs w:val="28"/>
        </w:rPr>
        <w:t xml:space="preserve"> околната среда и водите.</w:t>
      </w:r>
    </w:p>
    <w:p w14:paraId="3D2C83D7" w14:textId="1AB5FFC1" w:rsidR="008F3740" w:rsidRDefault="00840CE7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A91F4F">
        <w:rPr>
          <w:rFonts w:ascii="Times New Roman" w:eastAsia="Calibri" w:hAnsi="Times New Roman" w:cs="Times New Roman"/>
          <w:sz w:val="28"/>
          <w:szCs w:val="28"/>
        </w:rPr>
        <w:t>Общата стойност на направените инвестиции от дружеството през 201</w:t>
      </w:r>
      <w:r w:rsidR="00A91F4F" w:rsidRPr="00A91F4F">
        <w:rPr>
          <w:rFonts w:ascii="Times New Roman" w:eastAsia="Calibri" w:hAnsi="Times New Roman" w:cs="Times New Roman"/>
          <w:sz w:val="28"/>
          <w:szCs w:val="28"/>
        </w:rPr>
        <w:t>9</w:t>
      </w:r>
      <w:r w:rsidRPr="00A91F4F">
        <w:rPr>
          <w:rFonts w:ascii="Times New Roman" w:eastAsia="Calibri" w:hAnsi="Times New Roman" w:cs="Times New Roman"/>
          <w:sz w:val="28"/>
          <w:szCs w:val="28"/>
        </w:rPr>
        <w:t xml:space="preserve">г. възлизат на </w:t>
      </w:r>
      <w:r w:rsidR="00A91F4F" w:rsidRPr="00A91F4F">
        <w:rPr>
          <w:rFonts w:ascii="Times New Roman" w:eastAsia="Calibri" w:hAnsi="Times New Roman" w:cs="Times New Roman"/>
          <w:sz w:val="28"/>
          <w:szCs w:val="28"/>
        </w:rPr>
        <w:t>25</w:t>
      </w:r>
      <w:r w:rsidRPr="00A91F4F">
        <w:rPr>
          <w:rFonts w:ascii="Times New Roman" w:eastAsia="Calibri" w:hAnsi="Times New Roman" w:cs="Times New Roman"/>
          <w:sz w:val="28"/>
          <w:szCs w:val="28"/>
        </w:rPr>
        <w:t xml:space="preserve"> хил.</w:t>
      </w:r>
      <w:r w:rsidR="00C90707" w:rsidRPr="00A91F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91F4F">
        <w:rPr>
          <w:rFonts w:ascii="Times New Roman" w:eastAsia="Calibri" w:hAnsi="Times New Roman" w:cs="Times New Roman"/>
          <w:sz w:val="28"/>
          <w:szCs w:val="28"/>
        </w:rPr>
        <w:t xml:space="preserve">лв., с които </w:t>
      </w:r>
      <w:r w:rsidR="00A91F4F" w:rsidRPr="00A91F4F">
        <w:rPr>
          <w:rFonts w:ascii="Times New Roman" w:eastAsia="Calibri" w:hAnsi="Times New Roman" w:cs="Times New Roman"/>
          <w:sz w:val="28"/>
          <w:szCs w:val="28"/>
        </w:rPr>
        <w:t>са закупени специализирани автомобили, свързани с осъществяване предмета на дейност на дружеството</w:t>
      </w:r>
      <w:r w:rsidR="00A91F4F">
        <w:rPr>
          <w:rFonts w:ascii="Times New Roman" w:eastAsia="Calibri" w:hAnsi="Times New Roman" w:cs="Times New Roman"/>
          <w:sz w:val="28"/>
          <w:szCs w:val="28"/>
        </w:rPr>
        <w:t>.</w:t>
      </w:r>
      <w:r w:rsidR="008F374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321492F" w14:textId="6FA77F56" w:rsidR="005F29AA" w:rsidRDefault="005F29A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49AF60E4" w14:textId="1C08256B" w:rsidR="00840CE7" w:rsidRPr="00821C5A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821C5A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„ИНОВАЦИОННИ СИСТЕМИ- БУРГАС“ ЕООД</w:t>
      </w:r>
    </w:p>
    <w:p w14:paraId="6824F0CE" w14:textId="77777777" w:rsidR="00840CE7" w:rsidRPr="00821C5A" w:rsidRDefault="00840CE7" w:rsidP="009B6EEB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371" w:type="dxa"/>
        <w:jc w:val="center"/>
        <w:tblLook w:val="04A0" w:firstRow="1" w:lastRow="0" w:firstColumn="1" w:lastColumn="0" w:noHBand="0" w:noVBand="1"/>
      </w:tblPr>
      <w:tblGrid>
        <w:gridCol w:w="3297"/>
        <w:gridCol w:w="1331"/>
        <w:gridCol w:w="1331"/>
        <w:gridCol w:w="1412"/>
      </w:tblGrid>
      <w:tr w:rsidR="00BF7D47" w:rsidRPr="00821C5A" w14:paraId="75A7FC0B" w14:textId="77777777" w:rsidTr="00BF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6C36F0D7" w14:textId="77777777" w:rsidR="00BF7D47" w:rsidRPr="00821C5A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C9070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331" w:type="dxa"/>
          </w:tcPr>
          <w:p w14:paraId="12C2586D" w14:textId="77777777" w:rsidR="00BF7D47" w:rsidRPr="00821C5A" w:rsidRDefault="006918A0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2017</w:t>
            </w:r>
            <w:r w:rsidR="00BF7D4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331" w:type="dxa"/>
          </w:tcPr>
          <w:p w14:paraId="44C70BDD" w14:textId="77777777" w:rsidR="00BF7D47" w:rsidRPr="00821C5A" w:rsidRDefault="006918A0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2018</w:t>
            </w:r>
            <w:r w:rsidR="00BF7D4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12" w:type="dxa"/>
          </w:tcPr>
          <w:p w14:paraId="231EF4F4" w14:textId="77777777" w:rsidR="00BF7D47" w:rsidRPr="00821C5A" w:rsidRDefault="006918A0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2019</w:t>
            </w:r>
            <w:r w:rsidR="00BF7D47"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</w:tr>
      <w:tr w:rsidR="006918A0" w:rsidRPr="00821C5A" w14:paraId="34E965F8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87D362B" w14:textId="77777777" w:rsidR="006918A0" w:rsidRPr="00821C5A" w:rsidRDefault="006918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331" w:type="dxa"/>
          </w:tcPr>
          <w:p w14:paraId="0693F959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47</w:t>
            </w:r>
          </w:p>
        </w:tc>
        <w:tc>
          <w:tcPr>
            <w:tcW w:w="1331" w:type="dxa"/>
          </w:tcPr>
          <w:p w14:paraId="75D18A1E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246</w:t>
            </w:r>
          </w:p>
        </w:tc>
        <w:tc>
          <w:tcPr>
            <w:tcW w:w="1412" w:type="dxa"/>
          </w:tcPr>
          <w:p w14:paraId="02ACA959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399</w:t>
            </w:r>
          </w:p>
        </w:tc>
      </w:tr>
      <w:tr w:rsidR="006918A0" w:rsidRPr="00821C5A" w14:paraId="1877B9B7" w14:textId="77777777" w:rsidTr="005E5B20">
        <w:trPr>
          <w:trHeight w:val="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8F99C21" w14:textId="77777777" w:rsidR="006918A0" w:rsidRPr="00821C5A" w:rsidRDefault="006918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331" w:type="dxa"/>
          </w:tcPr>
          <w:p w14:paraId="1AE7A84F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40</w:t>
            </w:r>
          </w:p>
        </w:tc>
        <w:tc>
          <w:tcPr>
            <w:tcW w:w="1331" w:type="dxa"/>
          </w:tcPr>
          <w:p w14:paraId="44309E2A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243</w:t>
            </w:r>
          </w:p>
        </w:tc>
        <w:tc>
          <w:tcPr>
            <w:tcW w:w="1412" w:type="dxa"/>
          </w:tcPr>
          <w:p w14:paraId="18308555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385</w:t>
            </w:r>
          </w:p>
        </w:tc>
      </w:tr>
      <w:tr w:rsidR="006918A0" w:rsidRPr="00821C5A" w14:paraId="245421CC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41C5EEC" w14:textId="77777777" w:rsidR="006918A0" w:rsidRPr="00821C5A" w:rsidRDefault="006918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331" w:type="dxa"/>
          </w:tcPr>
          <w:p w14:paraId="0F725B7B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1331" w:type="dxa"/>
          </w:tcPr>
          <w:p w14:paraId="312C25B2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2" w:type="dxa"/>
          </w:tcPr>
          <w:p w14:paraId="05AEF75B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</w:tr>
      <w:tr w:rsidR="006918A0" w:rsidRPr="00821C5A" w14:paraId="4EDD8389" w14:textId="77777777" w:rsidTr="00BF7D4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AA14A61" w14:textId="77777777" w:rsidR="006918A0" w:rsidRPr="00821C5A" w:rsidRDefault="006918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331" w:type="dxa"/>
          </w:tcPr>
          <w:p w14:paraId="28AF38B7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1331" w:type="dxa"/>
          </w:tcPr>
          <w:p w14:paraId="651F9746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2" w:type="dxa"/>
          </w:tcPr>
          <w:p w14:paraId="07FB4D9F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</w:tr>
      <w:tr w:rsidR="006918A0" w:rsidRPr="00BE0491" w14:paraId="22A1F95D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30BF025" w14:textId="77777777" w:rsidR="006918A0" w:rsidRPr="00821C5A" w:rsidRDefault="006918A0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331" w:type="dxa"/>
          </w:tcPr>
          <w:p w14:paraId="1C0878F6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0</w:t>
            </w:r>
          </w:p>
        </w:tc>
        <w:tc>
          <w:tcPr>
            <w:tcW w:w="1331" w:type="dxa"/>
          </w:tcPr>
          <w:p w14:paraId="0C152DB7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27</w:t>
            </w:r>
          </w:p>
        </w:tc>
        <w:tc>
          <w:tcPr>
            <w:tcW w:w="1412" w:type="dxa"/>
          </w:tcPr>
          <w:p w14:paraId="23878FBD" w14:textId="77777777" w:rsidR="006918A0" w:rsidRPr="00821C5A" w:rsidRDefault="006918A0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20</w:t>
            </w:r>
          </w:p>
        </w:tc>
      </w:tr>
    </w:tbl>
    <w:p w14:paraId="3AE82500" w14:textId="77777777" w:rsidR="00840CE7" w:rsidRPr="00BE0491" w:rsidRDefault="00840CE7" w:rsidP="009B6EEB">
      <w:pPr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76E03E06" w14:textId="34287ED5" w:rsidR="00D13255" w:rsidRPr="00821C5A" w:rsidRDefault="006863E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21C5A">
        <w:rPr>
          <w:rFonts w:ascii="Times New Roman" w:eastAsia="Calibri" w:hAnsi="Times New Roman" w:cs="Times New Roman"/>
          <w:sz w:val="28"/>
          <w:szCs w:val="28"/>
        </w:rPr>
        <w:t>За 2019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г. дружеството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значително увеличава печалбата си 5 пъти и 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приключва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положителен </w:t>
      </w:r>
      <w:r w:rsidRPr="00821C5A">
        <w:rPr>
          <w:rFonts w:ascii="Times New Roman" w:eastAsia="Calibri" w:hAnsi="Times New Roman" w:cs="Times New Roman"/>
          <w:sz w:val="28"/>
          <w:szCs w:val="28"/>
        </w:rPr>
        <w:t>финансов резултат 14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 хил.</w:t>
      </w:r>
      <w:r w:rsidR="00C90707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>л</w:t>
      </w:r>
      <w:r w:rsidR="005F29AA">
        <w:rPr>
          <w:rFonts w:ascii="Times New Roman" w:eastAsia="Calibri" w:hAnsi="Times New Roman" w:cs="Times New Roman"/>
          <w:sz w:val="28"/>
          <w:szCs w:val="28"/>
        </w:rPr>
        <w:t>в.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9AA">
        <w:rPr>
          <w:rFonts w:ascii="Times New Roman" w:eastAsia="Calibri" w:hAnsi="Times New Roman" w:cs="Times New Roman"/>
          <w:sz w:val="28"/>
          <w:szCs w:val="28"/>
        </w:rPr>
        <w:t>„Иновационни системи“</w:t>
      </w:r>
      <w:r w:rsidR="00E16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9AA">
        <w:rPr>
          <w:rFonts w:ascii="Times New Roman" w:eastAsia="Calibri" w:hAnsi="Times New Roman" w:cs="Times New Roman"/>
          <w:sz w:val="28"/>
          <w:szCs w:val="28"/>
        </w:rPr>
        <w:t>ЕООД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1C5A">
        <w:rPr>
          <w:rFonts w:ascii="Times New Roman" w:eastAsia="Calibri" w:hAnsi="Times New Roman" w:cs="Times New Roman"/>
          <w:sz w:val="28"/>
          <w:szCs w:val="28"/>
        </w:rPr>
        <w:t>продължава да се развива като утвърждава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 своя капацитет за предлагане на специфични информационни услуги, техническа и консултантска помощ и техническа поддръжка в сферата на 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информационните технологии. 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>Прих</w:t>
      </w:r>
      <w:r w:rsidRPr="00821C5A">
        <w:rPr>
          <w:rFonts w:ascii="Times New Roman" w:eastAsia="Calibri" w:hAnsi="Times New Roman" w:cs="Times New Roman"/>
          <w:sz w:val="28"/>
          <w:szCs w:val="28"/>
        </w:rPr>
        <w:t>одите и разходите са увеличени 2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 пъти спрямо предходната година, което е индикатор за надграждане на капацитета и </w:t>
      </w:r>
      <w:r w:rsidR="00D13255" w:rsidRPr="00821C5A">
        <w:rPr>
          <w:rFonts w:ascii="Times New Roman" w:eastAsia="Calibri" w:hAnsi="Times New Roman" w:cs="Times New Roman"/>
          <w:sz w:val="28"/>
          <w:szCs w:val="28"/>
        </w:rPr>
        <w:t xml:space="preserve">висока конкурентоспособност на дружеството като доставчик. </w:t>
      </w:r>
      <w:r w:rsidR="00E00A82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3B861E5" w14:textId="4BDA3CC5" w:rsidR="00407ED6" w:rsidRDefault="006863E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21C5A">
        <w:rPr>
          <w:rFonts w:ascii="Times New Roman" w:eastAsia="Calibri" w:hAnsi="Times New Roman" w:cs="Times New Roman"/>
          <w:sz w:val="28"/>
          <w:szCs w:val="28"/>
        </w:rPr>
        <w:t>През изминалия отчетен период дружеството се фокусира към развиването на качествен екип, който успешно да разработва и реализира проекти, насочени към интелигентен растеж.</w:t>
      </w:r>
      <w:r w:rsidR="00407ED6">
        <w:rPr>
          <w:rFonts w:ascii="Times New Roman" w:eastAsia="Calibri" w:hAnsi="Times New Roman" w:cs="Times New Roman"/>
          <w:sz w:val="28"/>
          <w:szCs w:val="28"/>
        </w:rPr>
        <w:t xml:space="preserve"> Сключени са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нови договори  за изграждане на проект </w:t>
      </w:r>
      <w:r w:rsidR="001A15EC" w:rsidRPr="001A15EC">
        <w:rPr>
          <w:rFonts w:ascii="Times New Roman" w:eastAsia="Calibri" w:hAnsi="Times New Roman" w:cs="Times New Roman"/>
          <w:sz w:val="28"/>
          <w:szCs w:val="28"/>
        </w:rPr>
        <w:t xml:space="preserve">Географска Информационна Система </w:t>
      </w:r>
      <w:r w:rsidR="001A15EC">
        <w:rPr>
          <w:rFonts w:ascii="Times New Roman" w:eastAsia="Calibri" w:hAnsi="Times New Roman" w:cs="Times New Roman"/>
          <w:sz w:val="28"/>
          <w:szCs w:val="28"/>
          <w:lang w:val="en-US"/>
        </w:rPr>
        <w:t>(</w:t>
      </w:r>
      <w:r w:rsidRPr="00821C5A">
        <w:rPr>
          <w:rFonts w:ascii="Times New Roman" w:eastAsia="Calibri" w:hAnsi="Times New Roman" w:cs="Times New Roman"/>
          <w:sz w:val="28"/>
          <w:szCs w:val="28"/>
        </w:rPr>
        <w:t>ГИС</w:t>
      </w:r>
      <w:r w:rsidR="001A15EC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 на Общи</w:t>
      </w:r>
      <w:r w:rsidR="005F29AA">
        <w:rPr>
          <w:rFonts w:ascii="Times New Roman" w:eastAsia="Calibri" w:hAnsi="Times New Roman" w:cs="Times New Roman"/>
          <w:sz w:val="28"/>
          <w:szCs w:val="28"/>
        </w:rPr>
        <w:t>на Бургас; „</w:t>
      </w:r>
      <w:r w:rsidRPr="00821C5A">
        <w:rPr>
          <w:rFonts w:ascii="Times New Roman" w:eastAsia="Calibri" w:hAnsi="Times New Roman" w:cs="Times New Roman"/>
          <w:sz w:val="28"/>
          <w:szCs w:val="28"/>
        </w:rPr>
        <w:t>Моментни снимки от границите – Малките градове се изправят пред предизвикателствата”;  проект платформа „Смарт Бургас”</w:t>
      </w:r>
      <w:r w:rsidR="001A15E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и </w:t>
      </w:r>
      <w:r w:rsidR="001A15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15EC" w:rsidRPr="001A15EC">
        <w:rPr>
          <w:rFonts w:ascii="Times New Roman" w:eastAsia="Calibri" w:hAnsi="Times New Roman" w:cs="Times New Roman"/>
          <w:sz w:val="28"/>
          <w:szCs w:val="28"/>
        </w:rPr>
        <w:t xml:space="preserve">разширяване на системата за предоставяне на безплатни </w:t>
      </w:r>
      <w:proofErr w:type="spellStart"/>
      <w:r w:rsidR="001A15EC" w:rsidRPr="001A15EC">
        <w:rPr>
          <w:rFonts w:ascii="Times New Roman" w:eastAsia="Calibri" w:hAnsi="Times New Roman" w:cs="Times New Roman"/>
          <w:sz w:val="28"/>
          <w:szCs w:val="28"/>
          <w:lang w:val="en-US"/>
        </w:rPr>
        <w:t>WiFi</w:t>
      </w:r>
      <w:proofErr w:type="spellEnd"/>
      <w:r w:rsidR="001A15EC" w:rsidRPr="001A15EC">
        <w:rPr>
          <w:rFonts w:ascii="Times New Roman" w:eastAsia="Calibri" w:hAnsi="Times New Roman" w:cs="Times New Roman"/>
          <w:sz w:val="28"/>
          <w:szCs w:val="28"/>
        </w:rPr>
        <w:t xml:space="preserve"> зони</w:t>
      </w:r>
      <w:r w:rsidR="00821C5A" w:rsidRPr="001A15EC">
        <w:rPr>
          <w:rFonts w:ascii="Times New Roman" w:eastAsia="Calibri" w:hAnsi="Times New Roman" w:cs="Times New Roman"/>
          <w:sz w:val="28"/>
          <w:szCs w:val="28"/>
        </w:rPr>
        <w:t>.</w:t>
      </w:r>
      <w:r w:rsidR="00821C5A">
        <w:rPr>
          <w:rFonts w:ascii="Times New Roman" w:eastAsia="Calibri" w:hAnsi="Times New Roman" w:cs="Times New Roman"/>
          <w:sz w:val="28"/>
          <w:szCs w:val="28"/>
        </w:rPr>
        <w:t xml:space="preserve"> Ч</w:t>
      </w:r>
      <w:r w:rsidRPr="00821C5A">
        <w:rPr>
          <w:rFonts w:ascii="Times New Roman" w:eastAsia="Calibri" w:hAnsi="Times New Roman" w:cs="Times New Roman"/>
          <w:sz w:val="28"/>
          <w:szCs w:val="28"/>
        </w:rPr>
        <w:t>аст от тези договори са приключили през отчетният период, а друга са с 3 годишен срок на изпълнение</w:t>
      </w:r>
      <w:r w:rsidR="00407ED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3904F75" w14:textId="77777777" w:rsidR="00840CE7" w:rsidRPr="00821C5A" w:rsidRDefault="006863E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21C5A">
        <w:rPr>
          <w:rFonts w:ascii="Times New Roman" w:eastAsia="Calibri" w:hAnsi="Times New Roman" w:cs="Times New Roman"/>
          <w:sz w:val="28"/>
          <w:szCs w:val="28"/>
        </w:rPr>
        <w:t>През настоящата 2020 година ще приключи изпълнението на проекта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 „Подкрепа на предприемачеството в Бургаски регион“ в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 който дружеството участва като партньор, финансиран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 със средства 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>от Оперативна програма „Разви</w:t>
      </w:r>
      <w:r w:rsidRPr="00821C5A">
        <w:rPr>
          <w:rFonts w:ascii="Times New Roman" w:eastAsia="Calibri" w:hAnsi="Times New Roman" w:cs="Times New Roman"/>
          <w:sz w:val="28"/>
          <w:szCs w:val="28"/>
        </w:rPr>
        <w:t>тие на човешките ресурси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244F6FF" w14:textId="77777777" w:rsidR="00840CE7" w:rsidRPr="00821C5A" w:rsidRDefault="00840CE7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„Иновационни системи - Бургас“ ЕООД оказва непрекъсната консултантска и експертна помощ за подпомагане на общината при проучвания на проекти, </w:t>
      </w:r>
      <w:r w:rsidR="006863EA" w:rsidRPr="00821C5A">
        <w:rPr>
          <w:rFonts w:ascii="Times New Roman" w:eastAsia="Calibri" w:hAnsi="Times New Roman" w:cs="Times New Roman"/>
          <w:sz w:val="28"/>
          <w:szCs w:val="28"/>
        </w:rPr>
        <w:t xml:space="preserve">подходящи за кандидатстване за безвъзмездно финансиране по различни финансови механизми и програми на ЕС </w:t>
      </w:r>
      <w:r w:rsidRPr="00821C5A">
        <w:rPr>
          <w:rFonts w:ascii="Times New Roman" w:eastAsia="Calibri" w:hAnsi="Times New Roman" w:cs="Times New Roman"/>
          <w:sz w:val="28"/>
          <w:szCs w:val="28"/>
        </w:rPr>
        <w:t>свързани с прилагането на умни решения за град Бургас</w:t>
      </w:r>
      <w:r w:rsidR="006863EA" w:rsidRPr="00821C5A">
        <w:rPr>
          <w:rFonts w:ascii="Times New Roman" w:eastAsia="Calibri" w:hAnsi="Times New Roman" w:cs="Times New Roman"/>
          <w:sz w:val="28"/>
          <w:szCs w:val="28"/>
        </w:rPr>
        <w:t>,</w:t>
      </w:r>
      <w:r w:rsidR="00D13255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63EA" w:rsidRPr="00821C5A">
        <w:rPr>
          <w:rFonts w:ascii="Times New Roman" w:eastAsia="Calibri" w:hAnsi="Times New Roman" w:cs="Times New Roman"/>
          <w:sz w:val="28"/>
          <w:szCs w:val="28"/>
        </w:rPr>
        <w:t xml:space="preserve"> както за </w:t>
      </w:r>
      <w:r w:rsidRPr="00821C5A">
        <w:rPr>
          <w:rFonts w:ascii="Times New Roman" w:eastAsia="Calibri" w:hAnsi="Times New Roman" w:cs="Times New Roman"/>
          <w:sz w:val="28"/>
          <w:szCs w:val="28"/>
        </w:rPr>
        <w:t>реализацията на интегрирани интелигентни решения</w:t>
      </w:r>
      <w:r w:rsidR="006863EA" w:rsidRPr="00821C5A">
        <w:rPr>
          <w:rFonts w:ascii="Times New Roman" w:eastAsia="Calibri" w:hAnsi="Times New Roman" w:cs="Times New Roman"/>
          <w:sz w:val="28"/>
          <w:szCs w:val="28"/>
        </w:rPr>
        <w:t>.</w:t>
      </w:r>
      <w:r w:rsidR="00D13255" w:rsidRP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5AC47704" w14:textId="77777777" w:rsidR="00821C5A" w:rsidRPr="00BE0491" w:rsidRDefault="00821C5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14:paraId="3E16C153" w14:textId="77777777" w:rsidR="00840CE7" w:rsidRPr="00821C5A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821C5A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„ОБРЕДЕН КОМПЛЕКС“ ЕООД</w:t>
      </w:r>
    </w:p>
    <w:p w14:paraId="0A036413" w14:textId="77777777" w:rsidR="00840CE7" w:rsidRPr="00821C5A" w:rsidRDefault="00840CE7" w:rsidP="009B6EEB">
      <w:pPr>
        <w:spacing w:after="0" w:line="276" w:lineRule="auto"/>
        <w:jc w:val="both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668" w:type="dxa"/>
        <w:jc w:val="center"/>
        <w:tblLook w:val="04A0" w:firstRow="1" w:lastRow="0" w:firstColumn="1" w:lastColumn="0" w:noHBand="0" w:noVBand="1"/>
      </w:tblPr>
      <w:tblGrid>
        <w:gridCol w:w="3297"/>
        <w:gridCol w:w="1457"/>
        <w:gridCol w:w="1457"/>
        <w:gridCol w:w="1457"/>
      </w:tblGrid>
      <w:tr w:rsidR="00BF7D47" w:rsidRPr="00821C5A" w14:paraId="1934A4CE" w14:textId="77777777" w:rsidTr="00BF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3F22D4FD" w14:textId="77777777" w:rsidR="00BF7D47" w:rsidRPr="00821C5A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A74410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457" w:type="dxa"/>
          </w:tcPr>
          <w:p w14:paraId="3651CE92" w14:textId="77777777" w:rsidR="00BF7D47" w:rsidRPr="00821C5A" w:rsidRDefault="00FB250D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2017</w:t>
            </w:r>
            <w:r w:rsidR="00BF7D4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57" w:type="dxa"/>
          </w:tcPr>
          <w:p w14:paraId="7B6E76A6" w14:textId="77777777" w:rsidR="00BF7D47" w:rsidRPr="00821C5A" w:rsidRDefault="00FB250D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2018</w:t>
            </w:r>
            <w:r w:rsidR="00BF7D4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57" w:type="dxa"/>
          </w:tcPr>
          <w:p w14:paraId="57CAC6AC" w14:textId="77777777" w:rsidR="00BF7D47" w:rsidRPr="00821C5A" w:rsidRDefault="00FB250D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  <w:r w:rsidR="00BF7D47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</w:tr>
      <w:tr w:rsidR="00FB250D" w:rsidRPr="00821C5A" w14:paraId="72C913D9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3A33108" w14:textId="77777777" w:rsidR="00FB250D" w:rsidRPr="00821C5A" w:rsidRDefault="00FB250D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457" w:type="dxa"/>
          </w:tcPr>
          <w:p w14:paraId="769CAA3D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1 288</w:t>
            </w:r>
          </w:p>
        </w:tc>
        <w:tc>
          <w:tcPr>
            <w:tcW w:w="1457" w:type="dxa"/>
          </w:tcPr>
          <w:p w14:paraId="733BD80C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1 307</w:t>
            </w:r>
          </w:p>
        </w:tc>
        <w:tc>
          <w:tcPr>
            <w:tcW w:w="1457" w:type="dxa"/>
          </w:tcPr>
          <w:p w14:paraId="59DC4828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  <w:r w:rsidR="00AC2F94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335</w:t>
            </w:r>
          </w:p>
        </w:tc>
      </w:tr>
      <w:tr w:rsidR="00FB250D" w:rsidRPr="00821C5A" w14:paraId="2BC364C7" w14:textId="77777777" w:rsidTr="00BF7D47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70B6C90" w14:textId="77777777" w:rsidR="00FB250D" w:rsidRPr="00821C5A" w:rsidRDefault="00FB250D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457" w:type="dxa"/>
          </w:tcPr>
          <w:p w14:paraId="7C50862F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1 122</w:t>
            </w:r>
          </w:p>
        </w:tc>
        <w:tc>
          <w:tcPr>
            <w:tcW w:w="1457" w:type="dxa"/>
          </w:tcPr>
          <w:p w14:paraId="3838A9EB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1 163</w:t>
            </w:r>
          </w:p>
        </w:tc>
        <w:tc>
          <w:tcPr>
            <w:tcW w:w="1457" w:type="dxa"/>
          </w:tcPr>
          <w:p w14:paraId="70DB6520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  <w:r w:rsidR="00AC2F94"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263</w:t>
            </w:r>
          </w:p>
        </w:tc>
      </w:tr>
      <w:tr w:rsidR="00FB250D" w:rsidRPr="00821C5A" w14:paraId="65941B66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1FDEC5B" w14:textId="77777777" w:rsidR="00FB250D" w:rsidRPr="00821C5A" w:rsidRDefault="00FB250D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457" w:type="dxa"/>
          </w:tcPr>
          <w:p w14:paraId="05610C2B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166</w:t>
            </w:r>
          </w:p>
        </w:tc>
        <w:tc>
          <w:tcPr>
            <w:tcW w:w="1457" w:type="dxa"/>
          </w:tcPr>
          <w:p w14:paraId="771C8E6F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144</w:t>
            </w:r>
          </w:p>
        </w:tc>
        <w:tc>
          <w:tcPr>
            <w:tcW w:w="1457" w:type="dxa"/>
          </w:tcPr>
          <w:p w14:paraId="1D912DBB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72</w:t>
            </w:r>
          </w:p>
        </w:tc>
      </w:tr>
      <w:tr w:rsidR="00FB250D" w:rsidRPr="00821C5A" w14:paraId="2F89E2E0" w14:textId="77777777" w:rsidTr="00BF7D4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DEC084B" w14:textId="77777777" w:rsidR="00FB250D" w:rsidRPr="00821C5A" w:rsidRDefault="00FB250D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457" w:type="dxa"/>
          </w:tcPr>
          <w:p w14:paraId="63072931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428</w:t>
            </w:r>
          </w:p>
        </w:tc>
        <w:tc>
          <w:tcPr>
            <w:tcW w:w="1457" w:type="dxa"/>
          </w:tcPr>
          <w:p w14:paraId="24C4380F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489</w:t>
            </w:r>
          </w:p>
        </w:tc>
        <w:tc>
          <w:tcPr>
            <w:tcW w:w="1457" w:type="dxa"/>
          </w:tcPr>
          <w:p w14:paraId="16A76993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489</w:t>
            </w:r>
          </w:p>
        </w:tc>
      </w:tr>
      <w:tr w:rsidR="00FB250D" w:rsidRPr="00BE0491" w14:paraId="3C51E890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7D1873C" w14:textId="77777777" w:rsidR="00FB250D" w:rsidRPr="00821C5A" w:rsidRDefault="00FB250D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21C5A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457" w:type="dxa"/>
          </w:tcPr>
          <w:p w14:paraId="1C3DFD2A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849</w:t>
            </w:r>
          </w:p>
        </w:tc>
        <w:tc>
          <w:tcPr>
            <w:tcW w:w="1457" w:type="dxa"/>
          </w:tcPr>
          <w:p w14:paraId="1125EB1C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909</w:t>
            </w:r>
          </w:p>
        </w:tc>
        <w:tc>
          <w:tcPr>
            <w:tcW w:w="1457" w:type="dxa"/>
          </w:tcPr>
          <w:p w14:paraId="76B94325" w14:textId="77777777" w:rsidR="00FB250D" w:rsidRPr="00821C5A" w:rsidRDefault="00FB250D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821C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870</w:t>
            </w:r>
          </w:p>
        </w:tc>
      </w:tr>
    </w:tbl>
    <w:p w14:paraId="2D53BB8C" w14:textId="77777777" w:rsidR="00840CE7" w:rsidRPr="00BE0491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highlight w:val="yellow"/>
          <w:lang w:eastAsia="ko-KR"/>
        </w:rPr>
      </w:pPr>
    </w:p>
    <w:p w14:paraId="004EBE88" w14:textId="77777777" w:rsidR="00840CE7" w:rsidRPr="00BE0491" w:rsidRDefault="00840CE7" w:rsidP="009B6EEB">
      <w:pPr>
        <w:spacing w:after="0" w:line="276" w:lineRule="auto"/>
        <w:jc w:val="both"/>
        <w:rPr>
          <w:rFonts w:ascii="Calibri" w:eastAsia="Calibri" w:hAnsi="Calibri" w:cs="Times New Roman"/>
          <w:highlight w:val="yellow"/>
        </w:rPr>
      </w:pPr>
      <w:r w:rsidRPr="00BE0491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highlight w:val="yellow"/>
          <w:lang w:eastAsia="ko-KR"/>
        </w:rPr>
        <w:t xml:space="preserve"> </w:t>
      </w:r>
      <w:r w:rsidRPr="00BE0491">
        <w:rPr>
          <w:rFonts w:ascii="Times New Roman" w:eastAsia="Batang" w:hAnsi="Times New Roman" w:cs="Times New Roman"/>
          <w:color w:val="1F3864" w:themeColor="accent5" w:themeShade="80"/>
          <w:sz w:val="28"/>
          <w:szCs w:val="28"/>
          <w:highlight w:val="yellow"/>
          <w:lang w:eastAsia="ko-KR"/>
        </w:rPr>
        <w:t xml:space="preserve">     </w:t>
      </w:r>
    </w:p>
    <w:p w14:paraId="5BD6F493" w14:textId="77E3D543" w:rsidR="005F29AA" w:rsidRDefault="00FB250D" w:rsidP="005F29AA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821C5A">
        <w:rPr>
          <w:rFonts w:ascii="Times New Roman" w:eastAsia="Calibri" w:hAnsi="Times New Roman" w:cs="Times New Roman"/>
          <w:sz w:val="28"/>
          <w:szCs w:val="28"/>
        </w:rPr>
        <w:t>Д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ружеството приключва финансовата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2019 </w:t>
      </w:r>
      <w:r w:rsidR="00840CE7" w:rsidRPr="00821C5A">
        <w:rPr>
          <w:rFonts w:ascii="Times New Roman" w:eastAsia="Calibri" w:hAnsi="Times New Roman" w:cs="Times New Roman"/>
          <w:sz w:val="28"/>
          <w:szCs w:val="28"/>
        </w:rPr>
        <w:t xml:space="preserve">година с печалба, в размер на </w:t>
      </w:r>
      <w:r w:rsidRPr="00821C5A">
        <w:rPr>
          <w:rFonts w:ascii="Times New Roman" w:eastAsia="Calibri" w:hAnsi="Times New Roman" w:cs="Times New Roman"/>
          <w:sz w:val="28"/>
          <w:szCs w:val="28"/>
        </w:rPr>
        <w:t xml:space="preserve">72 </w:t>
      </w:r>
      <w:r w:rsidR="001F56CA" w:rsidRPr="00821C5A">
        <w:rPr>
          <w:rFonts w:ascii="Times New Roman" w:eastAsia="Calibri" w:hAnsi="Times New Roman" w:cs="Times New Roman"/>
          <w:sz w:val="28"/>
          <w:szCs w:val="28"/>
        </w:rPr>
        <w:t>хил.</w:t>
      </w:r>
      <w:r w:rsidR="00821C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56CA" w:rsidRPr="00821C5A">
        <w:rPr>
          <w:rFonts w:ascii="Times New Roman" w:eastAsia="Calibri" w:hAnsi="Times New Roman" w:cs="Times New Roman"/>
          <w:sz w:val="28"/>
          <w:szCs w:val="28"/>
        </w:rPr>
        <w:t>лв.</w:t>
      </w:r>
      <w:r w:rsidRPr="00821C5A">
        <w:rPr>
          <w:rFonts w:ascii="Times New Roman" w:eastAsia="Calibri" w:hAnsi="Times New Roman" w:cs="Times New Roman"/>
          <w:sz w:val="28"/>
          <w:szCs w:val="28"/>
        </w:rPr>
        <w:t>, което е с 50</w:t>
      </w:r>
      <w:r w:rsidR="005F29AA">
        <w:rPr>
          <w:rFonts w:ascii="Times New Roman" w:eastAsia="Calibri" w:hAnsi="Times New Roman" w:cs="Times New Roman"/>
          <w:sz w:val="28"/>
          <w:szCs w:val="28"/>
        </w:rPr>
        <w:t>% по малко от предходната 2018, в резултат от извършени инвестиции със собствени средства в размер на 72 хил</w:t>
      </w:r>
      <w:r w:rsidR="008C093F">
        <w:rPr>
          <w:rFonts w:ascii="Times New Roman" w:eastAsia="Calibri" w:hAnsi="Times New Roman" w:cs="Times New Roman"/>
          <w:sz w:val="28"/>
          <w:szCs w:val="28"/>
        </w:rPr>
        <w:t>.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лв</w:t>
      </w:r>
      <w:r w:rsidR="008C093F">
        <w:rPr>
          <w:rFonts w:ascii="Times New Roman" w:eastAsia="Calibri" w:hAnsi="Times New Roman" w:cs="Times New Roman"/>
          <w:sz w:val="28"/>
          <w:szCs w:val="28"/>
        </w:rPr>
        <w:t>.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и допълнителни разходи за поддръжка и почистване на </w:t>
      </w:r>
      <w:r w:rsidR="005F29AA" w:rsidRPr="00821C5A">
        <w:rPr>
          <w:rFonts w:ascii="Times New Roman" w:eastAsia="Calibri" w:hAnsi="Times New Roman" w:cs="Times New Roman"/>
          <w:sz w:val="28"/>
          <w:szCs w:val="28"/>
        </w:rPr>
        <w:t>Гробищния парк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в размер на 70 хил.</w:t>
      </w:r>
      <w:r w:rsidR="008C09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9AA">
        <w:rPr>
          <w:rFonts w:ascii="Times New Roman" w:eastAsia="Calibri" w:hAnsi="Times New Roman" w:cs="Times New Roman"/>
          <w:sz w:val="28"/>
          <w:szCs w:val="28"/>
        </w:rPr>
        <w:t>лв.</w:t>
      </w:r>
    </w:p>
    <w:p w14:paraId="6CFF2F83" w14:textId="57520DF5" w:rsidR="005F29AA" w:rsidRDefault="005F29AA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821C5A">
        <w:rPr>
          <w:rFonts w:ascii="Times New Roman" w:eastAsia="Calibri" w:hAnsi="Times New Roman" w:cs="Times New Roman"/>
          <w:sz w:val="28"/>
          <w:szCs w:val="28"/>
        </w:rPr>
        <w:t>нвестиции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те със собствени средства са вложени в  закупуване на микробус и товарен автомобил, извършен ремонт на основна зала за помени,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ремонт на плочник пред Дом на покойника, полагане на трошено-каменна настилка в три квартала на Гробищен парк, поставяне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урново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съоръжение от осем броя стени и други. </w:t>
      </w:r>
    </w:p>
    <w:p w14:paraId="67F0249F" w14:textId="332FCDC6" w:rsidR="00247B6E" w:rsidRPr="006E3EAB" w:rsidRDefault="001E7C09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Задълженията на дружеството са</w:t>
      </w:r>
      <w:r w:rsidR="00405789">
        <w:rPr>
          <w:rFonts w:ascii="Times New Roman" w:eastAsia="Calibri" w:hAnsi="Times New Roman" w:cs="Times New Roman"/>
          <w:sz w:val="28"/>
          <w:szCs w:val="28"/>
        </w:rPr>
        <w:t xml:space="preserve"> текущи и се обслужват редовно, 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5789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земанията на дружеството са намалени двойно спрямо предходната година.   </w:t>
      </w:r>
    </w:p>
    <w:p w14:paraId="620CF38B" w14:textId="550014FB" w:rsidR="008843FC" w:rsidRDefault="008843FC" w:rsidP="009B6EEB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25E80F30" w14:textId="77777777" w:rsidR="00840CE7" w:rsidRPr="000477E7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0477E7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„ЧИСТОТА“ ЕООД</w:t>
      </w:r>
    </w:p>
    <w:p w14:paraId="529B694C" w14:textId="77777777" w:rsidR="00840CE7" w:rsidRPr="00683946" w:rsidRDefault="00840CE7" w:rsidP="009B6EEB">
      <w:pPr>
        <w:spacing w:after="0" w:line="276" w:lineRule="auto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Style w:val="ColorfulShading-Accent5"/>
        <w:tblW w:w="7563" w:type="dxa"/>
        <w:jc w:val="center"/>
        <w:tblLook w:val="04A0" w:firstRow="1" w:lastRow="0" w:firstColumn="1" w:lastColumn="0" w:noHBand="0" w:noVBand="1"/>
      </w:tblPr>
      <w:tblGrid>
        <w:gridCol w:w="3297"/>
        <w:gridCol w:w="1422"/>
        <w:gridCol w:w="1422"/>
        <w:gridCol w:w="1422"/>
      </w:tblGrid>
      <w:tr w:rsidR="00BF7D47" w:rsidRPr="00683946" w14:paraId="3374D2EF" w14:textId="77777777" w:rsidTr="00BF7D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2F235FAD" w14:textId="77777777" w:rsidR="00BF7D47" w:rsidRPr="00683946" w:rsidRDefault="00BF7D47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Показатели (хил.</w:t>
            </w:r>
            <w:r w:rsidR="00C90707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лв.)</w:t>
            </w:r>
          </w:p>
        </w:tc>
        <w:tc>
          <w:tcPr>
            <w:tcW w:w="1422" w:type="dxa"/>
          </w:tcPr>
          <w:p w14:paraId="7B1A4C3B" w14:textId="77777777" w:rsidR="00BF7D47" w:rsidRPr="00683946" w:rsidRDefault="002A60C4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2017</w:t>
            </w:r>
            <w:r w:rsidR="00BF7D47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22" w:type="dxa"/>
          </w:tcPr>
          <w:p w14:paraId="3AEB7237" w14:textId="77777777" w:rsidR="00BF7D47" w:rsidRPr="00683946" w:rsidRDefault="002A60C4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2018</w:t>
            </w:r>
            <w:r w:rsidR="00BF7D47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  <w:tc>
          <w:tcPr>
            <w:tcW w:w="1422" w:type="dxa"/>
          </w:tcPr>
          <w:p w14:paraId="75896857" w14:textId="77777777" w:rsidR="00BF7D47" w:rsidRPr="00683946" w:rsidRDefault="002A60C4" w:rsidP="009B6EEB">
            <w:pPr>
              <w:spacing w:line="276" w:lineRule="auto"/>
              <w:ind w:firstLine="35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2019</w:t>
            </w:r>
            <w:r w:rsidR="00BF7D47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г.</w:t>
            </w:r>
          </w:p>
        </w:tc>
      </w:tr>
      <w:tr w:rsidR="002A60C4" w:rsidRPr="00683946" w14:paraId="3F87CFFA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3CCE215" w14:textId="77777777" w:rsidR="002A60C4" w:rsidRPr="00683946" w:rsidRDefault="002A60C4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приходи </w:t>
            </w:r>
          </w:p>
        </w:tc>
        <w:tc>
          <w:tcPr>
            <w:tcW w:w="1422" w:type="dxa"/>
          </w:tcPr>
          <w:p w14:paraId="060A0F82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5 773</w:t>
            </w:r>
          </w:p>
        </w:tc>
        <w:tc>
          <w:tcPr>
            <w:tcW w:w="1422" w:type="dxa"/>
          </w:tcPr>
          <w:p w14:paraId="4B019377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8 012</w:t>
            </w:r>
          </w:p>
        </w:tc>
        <w:tc>
          <w:tcPr>
            <w:tcW w:w="1422" w:type="dxa"/>
          </w:tcPr>
          <w:p w14:paraId="168320A3" w14:textId="77777777" w:rsidR="002A60C4" w:rsidRPr="00683946" w:rsidRDefault="002A60C4" w:rsidP="00AC2F9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</w:t>
            </w:r>
            <w:r w:rsidR="00AC2F94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225</w:t>
            </w:r>
          </w:p>
        </w:tc>
      </w:tr>
      <w:tr w:rsidR="002A60C4" w:rsidRPr="00683946" w14:paraId="7A56A5C7" w14:textId="77777777" w:rsidTr="00BF7D47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8427D97" w14:textId="77777777" w:rsidR="002A60C4" w:rsidRPr="00683946" w:rsidRDefault="002A60C4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Общо разходи </w:t>
            </w:r>
          </w:p>
        </w:tc>
        <w:tc>
          <w:tcPr>
            <w:tcW w:w="1422" w:type="dxa"/>
          </w:tcPr>
          <w:p w14:paraId="09D8E68C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4 903</w:t>
            </w:r>
          </w:p>
        </w:tc>
        <w:tc>
          <w:tcPr>
            <w:tcW w:w="1422" w:type="dxa"/>
          </w:tcPr>
          <w:p w14:paraId="6111306B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6 505</w:t>
            </w:r>
          </w:p>
        </w:tc>
        <w:tc>
          <w:tcPr>
            <w:tcW w:w="1422" w:type="dxa"/>
          </w:tcPr>
          <w:p w14:paraId="6B7B7579" w14:textId="77777777" w:rsidR="002A60C4" w:rsidRPr="00683946" w:rsidRDefault="002A60C4" w:rsidP="00AC2F9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  <w:r w:rsidR="00AC2F94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679</w:t>
            </w:r>
          </w:p>
        </w:tc>
      </w:tr>
      <w:tr w:rsidR="002A60C4" w:rsidRPr="00683946" w14:paraId="04D00260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922C930" w14:textId="77777777" w:rsidR="002A60C4" w:rsidRPr="00683946" w:rsidRDefault="002A60C4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sz w:val="28"/>
                <w:szCs w:val="28"/>
              </w:rPr>
              <w:t>Финансов резултат</w:t>
            </w:r>
          </w:p>
        </w:tc>
        <w:tc>
          <w:tcPr>
            <w:tcW w:w="1422" w:type="dxa"/>
          </w:tcPr>
          <w:p w14:paraId="768D270D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870</w:t>
            </w:r>
          </w:p>
        </w:tc>
        <w:tc>
          <w:tcPr>
            <w:tcW w:w="1422" w:type="dxa"/>
          </w:tcPr>
          <w:p w14:paraId="20201E27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1 549</w:t>
            </w:r>
          </w:p>
        </w:tc>
        <w:tc>
          <w:tcPr>
            <w:tcW w:w="1422" w:type="dxa"/>
          </w:tcPr>
          <w:p w14:paraId="0B317E89" w14:textId="77777777" w:rsidR="002A60C4" w:rsidRPr="00683946" w:rsidRDefault="002A60C4" w:rsidP="00AC2F9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508</w:t>
            </w:r>
          </w:p>
        </w:tc>
      </w:tr>
      <w:tr w:rsidR="002A60C4" w:rsidRPr="00683946" w14:paraId="28A74BED" w14:textId="77777777" w:rsidTr="00BF7D4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3AF7BD9F" w14:textId="77777777" w:rsidR="002A60C4" w:rsidRPr="00683946" w:rsidRDefault="002A60C4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sz w:val="28"/>
                <w:szCs w:val="28"/>
              </w:rPr>
              <w:t>Собствен капитал</w:t>
            </w:r>
          </w:p>
        </w:tc>
        <w:tc>
          <w:tcPr>
            <w:tcW w:w="1422" w:type="dxa"/>
          </w:tcPr>
          <w:p w14:paraId="4D323EB3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2 815</w:t>
            </w:r>
          </w:p>
        </w:tc>
        <w:tc>
          <w:tcPr>
            <w:tcW w:w="1422" w:type="dxa"/>
          </w:tcPr>
          <w:p w14:paraId="1B9C2CE0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val="en-US"/>
              </w:rPr>
              <w:t>3 929</w:t>
            </w:r>
          </w:p>
        </w:tc>
        <w:tc>
          <w:tcPr>
            <w:tcW w:w="1422" w:type="dxa"/>
          </w:tcPr>
          <w:p w14:paraId="51724AAA" w14:textId="77777777" w:rsidR="002A60C4" w:rsidRPr="00683946" w:rsidRDefault="002A60C4" w:rsidP="00AC2F9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</w:t>
            </w:r>
            <w:r w:rsidR="00AC2F94"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380</w:t>
            </w:r>
          </w:p>
        </w:tc>
      </w:tr>
      <w:tr w:rsidR="002A60C4" w:rsidRPr="00BE0491" w14:paraId="598CD1D8" w14:textId="77777777" w:rsidTr="00BF7D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351899B7" w14:textId="77777777" w:rsidR="002A60C4" w:rsidRPr="00683946" w:rsidRDefault="002A60C4" w:rsidP="009B6EEB">
            <w:pPr>
              <w:spacing w:line="276" w:lineRule="auto"/>
              <w:ind w:firstLine="35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sz w:val="28"/>
                <w:szCs w:val="28"/>
              </w:rPr>
              <w:t>Дълготрайни активи</w:t>
            </w:r>
          </w:p>
        </w:tc>
        <w:tc>
          <w:tcPr>
            <w:tcW w:w="1422" w:type="dxa"/>
          </w:tcPr>
          <w:p w14:paraId="0BCDDA6D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68394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2 596</w:t>
            </w:r>
          </w:p>
        </w:tc>
        <w:tc>
          <w:tcPr>
            <w:tcW w:w="1422" w:type="dxa"/>
          </w:tcPr>
          <w:p w14:paraId="73412C03" w14:textId="77777777" w:rsidR="002A60C4" w:rsidRPr="00683946" w:rsidRDefault="002A60C4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bg-BG"/>
              </w:rPr>
            </w:pPr>
            <w:r w:rsidRPr="0068394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bg-BG"/>
              </w:rPr>
              <w:t>2 389</w:t>
            </w:r>
          </w:p>
        </w:tc>
        <w:tc>
          <w:tcPr>
            <w:tcW w:w="1422" w:type="dxa"/>
          </w:tcPr>
          <w:p w14:paraId="26425392" w14:textId="77777777" w:rsidR="002A60C4" w:rsidRPr="00683946" w:rsidRDefault="002A60C4" w:rsidP="00AC2F9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</w:pPr>
            <w:r w:rsidRPr="0068394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2</w:t>
            </w:r>
            <w:r w:rsidR="00AC2F94" w:rsidRPr="0068394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 xml:space="preserve"> </w:t>
            </w:r>
            <w:r w:rsidRPr="0068394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bg-BG"/>
              </w:rPr>
              <w:t>100</w:t>
            </w:r>
          </w:p>
        </w:tc>
      </w:tr>
    </w:tbl>
    <w:p w14:paraId="0A5B2217" w14:textId="77777777" w:rsidR="00840CE7" w:rsidRPr="001E7C09" w:rsidRDefault="00840CE7" w:rsidP="009B6EEB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1E7C0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</w:t>
      </w:r>
      <w:r w:rsidRPr="001E7C09">
        <w:rPr>
          <w:rFonts w:ascii="Times New Roman" w:eastAsia="Batang" w:hAnsi="Times New Roman" w:cs="Times New Roman"/>
          <w:sz w:val="28"/>
          <w:szCs w:val="28"/>
          <w:lang w:eastAsia="ko-KR"/>
        </w:rPr>
        <w:tab/>
      </w:r>
    </w:p>
    <w:p w14:paraId="70788E3A" w14:textId="4E9F1ABC" w:rsidR="005F29AA" w:rsidRDefault="00E53EAB" w:rsidP="001E7C09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1E7C0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 xml:space="preserve">Финансовия резултат на „Чистота” ЕООД за 2019г. е 508 хил. лв., </w:t>
      </w:r>
      <w:r w:rsidR="00407ED6">
        <w:rPr>
          <w:rFonts w:ascii="Times New Roman" w:eastAsia="Calibri" w:hAnsi="Times New Roman" w:cs="Times New Roman"/>
          <w:sz w:val="28"/>
          <w:szCs w:val="28"/>
        </w:rPr>
        <w:t xml:space="preserve">като 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 xml:space="preserve">спрямо предходната година е отчетено намаление в размер на 1 041 хил. лв. </w:t>
      </w:r>
      <w:r w:rsidR="001A15EC">
        <w:rPr>
          <w:rFonts w:ascii="Times New Roman" w:eastAsia="Calibri" w:hAnsi="Times New Roman" w:cs="Times New Roman"/>
          <w:sz w:val="28"/>
          <w:szCs w:val="28"/>
        </w:rPr>
        <w:t>Намалелите с близо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  50</w:t>
      </w:r>
      <w:r w:rsidR="005F29AA" w:rsidRPr="001E7C09">
        <w:rPr>
          <w:rFonts w:ascii="Times New Roman" w:eastAsia="Calibri" w:hAnsi="Times New Roman" w:cs="Times New Roman"/>
          <w:sz w:val="28"/>
          <w:szCs w:val="28"/>
        </w:rPr>
        <w:t xml:space="preserve">%,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приходи от обичайна дейност са следствие от приключилото финансиране по Националната програма по саниране на жилищни сгради, където общинското дружество осъществяваше инвеститорски контрол и реализираните през 2018г. допълнителни приходи от  </w:t>
      </w:r>
      <w:r w:rsidR="00407ED6">
        <w:rPr>
          <w:rFonts w:ascii="Times New Roman" w:eastAsia="Calibri" w:hAnsi="Times New Roman" w:cs="Times New Roman"/>
          <w:sz w:val="28"/>
          <w:szCs w:val="28"/>
        </w:rPr>
        <w:t>строително монтажни работи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 xml:space="preserve"> на Магазия</w:t>
      </w:r>
      <w:r w:rsidR="00407E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 xml:space="preserve">1 и </w:t>
      </w:r>
      <w:r w:rsidR="00407ED6">
        <w:rPr>
          <w:rFonts w:ascii="Times New Roman" w:eastAsia="Calibri" w:hAnsi="Times New Roman" w:cs="Times New Roman"/>
          <w:sz w:val="28"/>
          <w:szCs w:val="28"/>
        </w:rPr>
        <w:t xml:space="preserve">Професионална 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>Гимна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зия  за компютърно програмиране. 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5377EEE" w14:textId="7D8BEF23" w:rsidR="00683946" w:rsidRPr="001E7C09" w:rsidRDefault="00683946" w:rsidP="001E7C09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1E7C09">
        <w:rPr>
          <w:rFonts w:ascii="Times New Roman" w:eastAsia="Calibri" w:hAnsi="Times New Roman" w:cs="Times New Roman"/>
          <w:sz w:val="28"/>
          <w:szCs w:val="28"/>
        </w:rPr>
        <w:t xml:space="preserve">  През отчетната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2019г. </w:t>
      </w:r>
      <w:r w:rsidRPr="001E7C09">
        <w:rPr>
          <w:rFonts w:ascii="Times New Roman" w:eastAsia="Calibri" w:hAnsi="Times New Roman" w:cs="Times New Roman"/>
          <w:sz w:val="28"/>
          <w:szCs w:val="28"/>
        </w:rPr>
        <w:t xml:space="preserve">година </w:t>
      </w:r>
      <w:r w:rsidR="005F29AA">
        <w:rPr>
          <w:rFonts w:ascii="Times New Roman" w:eastAsia="Calibri" w:hAnsi="Times New Roman" w:cs="Times New Roman"/>
          <w:sz w:val="28"/>
          <w:szCs w:val="28"/>
        </w:rPr>
        <w:t>„Чистота“</w:t>
      </w:r>
      <w:r w:rsidR="00541C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F29AA">
        <w:rPr>
          <w:rFonts w:ascii="Times New Roman" w:eastAsia="Calibri" w:hAnsi="Times New Roman" w:cs="Times New Roman"/>
          <w:sz w:val="28"/>
          <w:szCs w:val="28"/>
        </w:rPr>
        <w:t>ЕООД, инвестира</w:t>
      </w:r>
      <w:r w:rsidRPr="001E7C09">
        <w:rPr>
          <w:rFonts w:ascii="Times New Roman" w:eastAsia="Calibri" w:hAnsi="Times New Roman" w:cs="Times New Roman"/>
          <w:sz w:val="28"/>
          <w:szCs w:val="28"/>
        </w:rPr>
        <w:t xml:space="preserve"> собствени средства  </w:t>
      </w:r>
      <w:r w:rsidR="005F29A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05789">
        <w:rPr>
          <w:rFonts w:ascii="Times New Roman" w:eastAsia="Calibri" w:hAnsi="Times New Roman" w:cs="Times New Roman"/>
          <w:sz w:val="28"/>
          <w:szCs w:val="28"/>
        </w:rPr>
        <w:t xml:space="preserve"> машини и оборудване  за основната дейност </w:t>
      </w:r>
      <w:r w:rsidRPr="001E7C09">
        <w:rPr>
          <w:rFonts w:ascii="Times New Roman" w:eastAsia="Calibri" w:hAnsi="Times New Roman" w:cs="Times New Roman"/>
          <w:sz w:val="28"/>
          <w:szCs w:val="28"/>
        </w:rPr>
        <w:t xml:space="preserve">  в размер на 57 хил. лв. Представеният годишен финансов отчет показва, че състоянието на дружеството е стабилно и независимо от кредитори. </w:t>
      </w:r>
    </w:p>
    <w:p w14:paraId="1D0D619B" w14:textId="65160C59" w:rsidR="00683946" w:rsidRPr="001E7C09" w:rsidRDefault="005F29AA" w:rsidP="001E7C09">
      <w:pPr>
        <w:suppressAutoHyphens/>
        <w:autoSpaceDN w:val="0"/>
        <w:spacing w:after="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Ръководството на дружеството т</w:t>
      </w:r>
      <w:r w:rsidR="00683946" w:rsidRPr="001E7C09">
        <w:rPr>
          <w:rFonts w:ascii="Times New Roman" w:eastAsia="Calibri" w:hAnsi="Times New Roman" w:cs="Times New Roman"/>
          <w:sz w:val="28"/>
          <w:szCs w:val="28"/>
        </w:rPr>
        <w:t>ърси начин за разширяване обхвата на предлаганите услуги.</w:t>
      </w:r>
    </w:p>
    <w:p w14:paraId="2566356D" w14:textId="77777777" w:rsidR="00E53EAB" w:rsidRPr="00BE0491" w:rsidRDefault="00E53EAB" w:rsidP="009B6EEB">
      <w:pPr>
        <w:spacing w:after="0" w:line="276" w:lineRule="auto"/>
        <w:ind w:firstLine="708"/>
        <w:jc w:val="both"/>
        <w:rPr>
          <w:rFonts w:ascii="Times New Roman" w:eastAsia="Batang" w:hAnsi="Times New Roman" w:cs="Times New Roman"/>
          <w:color w:val="222A35" w:themeColor="text2" w:themeShade="80"/>
          <w:sz w:val="28"/>
          <w:szCs w:val="28"/>
          <w:highlight w:val="yellow"/>
          <w:lang w:eastAsia="ko-KR"/>
        </w:rPr>
      </w:pPr>
    </w:p>
    <w:p w14:paraId="5D1C6053" w14:textId="4968219E" w:rsidR="00840CE7" w:rsidRPr="00683946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„ДЕНТАЛЕН ЦЕНТЪР I –БУРГАС“ ЕООД</w:t>
      </w:r>
      <w:r w:rsidR="00910E1E"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 </w:t>
      </w:r>
    </w:p>
    <w:p w14:paraId="24A8462B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Style w:val="ColorfulShading-Accent5"/>
        <w:tblW w:w="7655" w:type="dxa"/>
        <w:jc w:val="center"/>
        <w:tblLayout w:type="fixed"/>
        <w:tblLook w:val="04A0" w:firstRow="1" w:lastRow="0" w:firstColumn="1" w:lastColumn="0" w:noHBand="0" w:noVBand="1"/>
      </w:tblPr>
      <w:tblGrid>
        <w:gridCol w:w="3297"/>
        <w:gridCol w:w="1523"/>
        <w:gridCol w:w="1417"/>
        <w:gridCol w:w="1418"/>
      </w:tblGrid>
      <w:tr w:rsidR="0083682E" w:rsidRPr="00683946" w14:paraId="2AB7A1FA" w14:textId="77777777" w:rsidTr="00836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66989651" w14:textId="77777777" w:rsidR="0083682E" w:rsidRPr="00683946" w:rsidRDefault="0083682E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9070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523" w:type="dxa"/>
          </w:tcPr>
          <w:p w14:paraId="06CB9232" w14:textId="77777777" w:rsidR="0083682E" w:rsidRPr="00683946" w:rsidRDefault="0083682E" w:rsidP="00AC2F94">
            <w:pPr>
              <w:spacing w:line="276" w:lineRule="auto"/>
              <w:ind w:hanging="14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val="en-US" w:eastAsia="ko-KR"/>
              </w:rPr>
              <w:t xml:space="preserve">   </w:t>
            </w:r>
            <w:r w:rsidR="00AC2F94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   </w:t>
            </w:r>
            <w:r w:rsidR="00E96622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2017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417" w:type="dxa"/>
          </w:tcPr>
          <w:p w14:paraId="4AB449CD" w14:textId="77777777" w:rsidR="0083682E" w:rsidRPr="00683946" w:rsidRDefault="00E96622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2018</w:t>
            </w:r>
            <w:r w:rsidR="0083682E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418" w:type="dxa"/>
          </w:tcPr>
          <w:p w14:paraId="01801BD0" w14:textId="77777777" w:rsidR="0083682E" w:rsidRPr="00683946" w:rsidRDefault="00E96622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2019</w:t>
            </w:r>
            <w:r w:rsidR="0083682E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E96622" w:rsidRPr="00683946" w14:paraId="1CD23A82" w14:textId="77777777" w:rsidTr="00836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1CDBC20" w14:textId="77777777" w:rsidR="00E96622" w:rsidRPr="00683946" w:rsidRDefault="00E96622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Общо приходи</w:t>
            </w:r>
          </w:p>
        </w:tc>
        <w:tc>
          <w:tcPr>
            <w:tcW w:w="1523" w:type="dxa"/>
          </w:tcPr>
          <w:p w14:paraId="2CB707D5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557</w:t>
            </w:r>
          </w:p>
        </w:tc>
        <w:tc>
          <w:tcPr>
            <w:tcW w:w="1417" w:type="dxa"/>
          </w:tcPr>
          <w:p w14:paraId="04B43D44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538</w:t>
            </w:r>
          </w:p>
        </w:tc>
        <w:tc>
          <w:tcPr>
            <w:tcW w:w="1418" w:type="dxa"/>
          </w:tcPr>
          <w:p w14:paraId="119F06BD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601</w:t>
            </w:r>
          </w:p>
        </w:tc>
      </w:tr>
      <w:tr w:rsidR="00E96622" w:rsidRPr="00683946" w14:paraId="46FE2474" w14:textId="77777777" w:rsidTr="0083682E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81B4965" w14:textId="77777777" w:rsidR="00E96622" w:rsidRPr="00683946" w:rsidRDefault="00E96622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Общо разходи</w:t>
            </w:r>
          </w:p>
        </w:tc>
        <w:tc>
          <w:tcPr>
            <w:tcW w:w="1523" w:type="dxa"/>
          </w:tcPr>
          <w:p w14:paraId="59DB7C0F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548</w:t>
            </w:r>
          </w:p>
        </w:tc>
        <w:tc>
          <w:tcPr>
            <w:tcW w:w="1417" w:type="dxa"/>
          </w:tcPr>
          <w:p w14:paraId="54333985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537</w:t>
            </w:r>
          </w:p>
        </w:tc>
        <w:tc>
          <w:tcPr>
            <w:tcW w:w="1418" w:type="dxa"/>
          </w:tcPr>
          <w:p w14:paraId="4C3276A3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587</w:t>
            </w:r>
          </w:p>
        </w:tc>
      </w:tr>
      <w:tr w:rsidR="00E96622" w:rsidRPr="00683946" w14:paraId="342C73B7" w14:textId="77777777" w:rsidTr="00836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EC95CCB" w14:textId="77777777" w:rsidR="00E96622" w:rsidRPr="00683946" w:rsidRDefault="00E96622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523" w:type="dxa"/>
          </w:tcPr>
          <w:p w14:paraId="2DF9ABBE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14:paraId="5E3E6340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A72762E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14</w:t>
            </w:r>
          </w:p>
        </w:tc>
      </w:tr>
      <w:tr w:rsidR="00E96622" w:rsidRPr="00683946" w14:paraId="00C1FF89" w14:textId="77777777" w:rsidTr="0083682E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8600561" w14:textId="77777777" w:rsidR="00E96622" w:rsidRPr="00683946" w:rsidRDefault="00E96622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523" w:type="dxa"/>
          </w:tcPr>
          <w:p w14:paraId="06BB222C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229</w:t>
            </w:r>
          </w:p>
        </w:tc>
        <w:tc>
          <w:tcPr>
            <w:tcW w:w="1417" w:type="dxa"/>
          </w:tcPr>
          <w:p w14:paraId="541AB3D8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227</w:t>
            </w:r>
          </w:p>
        </w:tc>
        <w:tc>
          <w:tcPr>
            <w:tcW w:w="1418" w:type="dxa"/>
          </w:tcPr>
          <w:p w14:paraId="1F7258B6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240</w:t>
            </w:r>
          </w:p>
        </w:tc>
      </w:tr>
      <w:tr w:rsidR="00E96622" w:rsidRPr="00683946" w14:paraId="052AC97A" w14:textId="77777777" w:rsidTr="00836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D74CDD6" w14:textId="77777777" w:rsidR="00E96622" w:rsidRPr="00683946" w:rsidRDefault="00E96622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523" w:type="dxa"/>
          </w:tcPr>
          <w:p w14:paraId="750964E1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233</w:t>
            </w:r>
          </w:p>
        </w:tc>
        <w:tc>
          <w:tcPr>
            <w:tcW w:w="1417" w:type="dxa"/>
          </w:tcPr>
          <w:p w14:paraId="047004CA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274</w:t>
            </w:r>
          </w:p>
        </w:tc>
        <w:tc>
          <w:tcPr>
            <w:tcW w:w="1418" w:type="dxa"/>
          </w:tcPr>
          <w:p w14:paraId="58746A9C" w14:textId="77777777" w:rsidR="00E96622" w:rsidRPr="00683946" w:rsidRDefault="00E96622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</w:pPr>
            <w:r w:rsidRPr="00683946">
              <w:rPr>
                <w:rFonts w:ascii="Times New Roman" w:eastAsia="Calibri" w:hAnsi="Times New Roman" w:cs="Times New Roman"/>
                <w:color w:val="auto"/>
                <w:sz w:val="28"/>
                <w:szCs w:val="28"/>
              </w:rPr>
              <w:t>269</w:t>
            </w:r>
          </w:p>
        </w:tc>
      </w:tr>
    </w:tbl>
    <w:p w14:paraId="558008E3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26EB6D61" w14:textId="3DC50D97" w:rsidR="005F29AA" w:rsidRPr="00683946" w:rsidRDefault="005F29AA" w:rsidP="005F29AA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Дружеството </w:t>
      </w:r>
      <w:r w:rsidR="00840CE7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завършва отчетн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ата 2019г. </w:t>
      </w:r>
      <w:r w:rsidR="00840CE7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печалба от </w:t>
      </w:r>
      <w:r w:rsidR="000803E6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val="en-US" w:eastAsia="ko-KR"/>
        </w:rPr>
        <w:t>4</w:t>
      </w:r>
      <w:r w:rsidR="00840CE7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C90707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840CE7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лв.</w:t>
      </w:r>
      <w:r w:rsidR="000803E6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Оптимизирани са всички разходи,  подобрена е организацията на работа,  работните процеси и персонала</w:t>
      </w:r>
      <w:r w:rsidR="00DC7305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като в структурата на разходите, 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най- голям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дял имат разходите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работна заплата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следван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 от тези за 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външни услуги</w:t>
      </w:r>
      <w:r w:rsidR="00DC7305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2BE1D5D1" w14:textId="15FB8A8D" w:rsidR="00603E0C" w:rsidRDefault="005F29AA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Увеличения обем от работа, дава отражение в приходната част и показва 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стабил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но 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финансово състояние на дружеството. </w:t>
      </w:r>
    </w:p>
    <w:p w14:paraId="3C1BA8CA" w14:textId="0BEEECF8" w:rsidR="003F4C2D" w:rsidRDefault="005F29AA" w:rsidP="003F4C2D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Приходите от медицинск</w:t>
      </w:r>
      <w:r w:rsidR="002958AF">
        <w:rPr>
          <w:rFonts w:ascii="Times New Roman" w:eastAsia="Batang" w:hAnsi="Times New Roman" w:cs="Times New Roman"/>
          <w:sz w:val="28"/>
          <w:szCs w:val="28"/>
          <w:lang w:eastAsia="ko-KR"/>
        </w:rPr>
        <w:t>а дейност бележат увеличение с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12%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. В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са текущи и се обслужват редовно, което е показател з</w:t>
      </w:r>
      <w:r w:rsidR="00C73D09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а устойчивост. </w:t>
      </w:r>
    </w:p>
    <w:p w14:paraId="150C43C9" w14:textId="1B8C8BFB" w:rsidR="003F4C2D" w:rsidRPr="003F4C2D" w:rsidRDefault="003F4C2D" w:rsidP="00541CF1">
      <w:pPr>
        <w:pStyle w:val="CommentText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</w:t>
      </w:r>
      <w:r w:rsidRPr="003F4C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преотстъпения дивидент за 2018г., в размер </w:t>
      </w:r>
      <w:r w:rsidRPr="00B835F8">
        <w:rPr>
          <w:rFonts w:ascii="Times New Roman" w:eastAsia="Batang" w:hAnsi="Times New Roman" w:cs="Times New Roman"/>
          <w:sz w:val="28"/>
          <w:szCs w:val="28"/>
          <w:lang w:eastAsia="ko-KR"/>
        </w:rPr>
        <w:t>на</w:t>
      </w:r>
      <w:r w:rsidRPr="00B835F8">
        <w:rPr>
          <w:rFonts w:ascii="Times New Roman" w:hAnsi="Times New Roman" w:cs="Times New Roman"/>
          <w:sz w:val="28"/>
          <w:szCs w:val="28"/>
        </w:rPr>
        <w:t xml:space="preserve"> 702,74</w:t>
      </w:r>
      <w:r w:rsidRPr="003F4C2D">
        <w:rPr>
          <w:rFonts w:ascii="Times New Roman" w:hAnsi="Times New Roman" w:cs="Times New Roman"/>
          <w:sz w:val="28"/>
          <w:szCs w:val="28"/>
        </w:rPr>
        <w:t xml:space="preserve">  лв. </w:t>
      </w:r>
      <w:r w:rsidR="002958AF">
        <w:rPr>
          <w:rFonts w:ascii="Times New Roman" w:hAnsi="Times New Roman" w:cs="Times New Roman"/>
          <w:sz w:val="28"/>
          <w:szCs w:val="28"/>
        </w:rPr>
        <w:t xml:space="preserve"> дружеството извършва частично плащане за </w:t>
      </w:r>
      <w:r w:rsidRPr="003F4C2D">
        <w:rPr>
          <w:rFonts w:ascii="Times New Roman" w:hAnsi="Times New Roman" w:cs="Times New Roman"/>
          <w:sz w:val="28"/>
          <w:szCs w:val="28"/>
        </w:rPr>
        <w:t xml:space="preserve"> закупуването на Сепаратор</w:t>
      </w:r>
      <w:r w:rsidRPr="003F4C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F4C2D">
        <w:rPr>
          <w:rFonts w:ascii="Times New Roman" w:hAnsi="Times New Roman" w:cs="Times New Roman"/>
          <w:sz w:val="28"/>
          <w:szCs w:val="28"/>
        </w:rPr>
        <w:t xml:space="preserve">СА1- 1 бр.  във връзка  с Наредба № 1 от 09.02.2015 г. за изискванията към дейностите по събиране и третиране на отпадъците на територията на </w:t>
      </w:r>
      <w:r w:rsidR="00D77F30">
        <w:rPr>
          <w:rFonts w:ascii="Times New Roman" w:hAnsi="Times New Roman" w:cs="Times New Roman"/>
          <w:sz w:val="28"/>
          <w:szCs w:val="28"/>
        </w:rPr>
        <w:t>лечебните и здравните заведения, а останалата част е заплатена със собствени средства.</w:t>
      </w:r>
    </w:p>
    <w:p w14:paraId="11D4753E" w14:textId="4FDB82CC" w:rsidR="00603E0C" w:rsidRPr="00683946" w:rsidRDefault="00C73D09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подобряване 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условия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та </w:t>
      </w:r>
      <w:r w:rsidR="00DC7305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на работа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дружеството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е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инвестира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ло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собствени средства, </w:t>
      </w:r>
      <w:r w:rsidR="005F29AA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 размер на 13 хил. лв. </w:t>
      </w:r>
      <w:r w:rsidR="005F29AA">
        <w:rPr>
          <w:rFonts w:ascii="Times New Roman" w:eastAsia="Batang" w:hAnsi="Times New Roman" w:cs="Times New Roman"/>
          <w:sz w:val="28"/>
          <w:szCs w:val="28"/>
          <w:lang w:eastAsia="ko-KR"/>
        </w:rPr>
        <w:t>за</w:t>
      </w:r>
      <w:r w:rsidR="00603E0C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основни ремонти на сградата и </w:t>
      </w:r>
      <w:r w:rsidR="00D77F30">
        <w:rPr>
          <w:rFonts w:ascii="Times New Roman" w:eastAsia="Batang" w:hAnsi="Times New Roman" w:cs="Times New Roman"/>
          <w:sz w:val="28"/>
          <w:szCs w:val="28"/>
          <w:lang w:eastAsia="ko-KR"/>
        </w:rPr>
        <w:t>медицинските кабинети.</w:t>
      </w:r>
    </w:p>
    <w:p w14:paraId="1EA2757C" w14:textId="77777777" w:rsidR="00EB55D9" w:rsidRPr="00683946" w:rsidRDefault="00840CE7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/>
          <w:sz w:val="28"/>
          <w:szCs w:val="28"/>
          <w:lang w:val="en-US"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Дружеството ще продължи</w:t>
      </w:r>
      <w:r w:rsidR="00DC7305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да работи  в посока за създаване  на по-добри условия за наемателите и завишаване на интереса на евентуални кандидати  не извършващи конкурентни  на дружеството дейности.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5981E518" w14:textId="77777777" w:rsidR="005019B5" w:rsidRPr="00BE0491" w:rsidRDefault="005019B5" w:rsidP="009B6EEB">
      <w:pPr>
        <w:spacing w:after="0" w:line="276" w:lineRule="auto"/>
        <w:ind w:firstLine="360"/>
        <w:jc w:val="center"/>
        <w:rPr>
          <w:rFonts w:ascii="Times New Roman" w:eastAsia="Batang" w:hAnsi="Times New Roman" w:cs="Times New Roman"/>
          <w:b/>
          <w:sz w:val="28"/>
          <w:szCs w:val="28"/>
          <w:highlight w:val="yellow"/>
          <w:lang w:eastAsia="ko-KR"/>
        </w:rPr>
      </w:pPr>
    </w:p>
    <w:p w14:paraId="673EBBC2" w14:textId="77777777" w:rsidR="00840CE7" w:rsidRPr="00683946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„ДКЦ - I - БУРГАС“ ЕООД</w:t>
      </w:r>
      <w:r w:rsidR="00910E1E"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 </w:t>
      </w:r>
    </w:p>
    <w:p w14:paraId="6CB5ECD9" w14:textId="77777777" w:rsidR="00840CE7" w:rsidRPr="00BE0491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highlight w:val="yellow"/>
          <w:lang w:eastAsia="ko-KR"/>
        </w:rPr>
      </w:pPr>
    </w:p>
    <w:tbl>
      <w:tblPr>
        <w:tblStyle w:val="ColorfulShading-Accent5"/>
        <w:tblW w:w="7614" w:type="dxa"/>
        <w:jc w:val="center"/>
        <w:tblLook w:val="04A0" w:firstRow="1" w:lastRow="0" w:firstColumn="1" w:lastColumn="0" w:noHBand="0" w:noVBand="1"/>
      </w:tblPr>
      <w:tblGrid>
        <w:gridCol w:w="3297"/>
        <w:gridCol w:w="1361"/>
        <w:gridCol w:w="1397"/>
        <w:gridCol w:w="1559"/>
      </w:tblGrid>
      <w:tr w:rsidR="00840CE7" w:rsidRPr="00683946" w14:paraId="5E5462D7" w14:textId="77777777" w:rsidTr="00F40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1A4C25D7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9070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361" w:type="dxa"/>
          </w:tcPr>
          <w:p w14:paraId="765456E2" w14:textId="77777777" w:rsidR="00840CE7" w:rsidRPr="00683946" w:rsidRDefault="00E40B0B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2017</w:t>
            </w:r>
            <w:r w:rsidR="00840CE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97" w:type="dxa"/>
            <w:noWrap/>
          </w:tcPr>
          <w:p w14:paraId="1C961BA2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E40B0B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559" w:type="dxa"/>
          </w:tcPr>
          <w:p w14:paraId="45AECF52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E40B0B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9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E40B0B" w:rsidRPr="00683946" w14:paraId="7C98FDCD" w14:textId="77777777" w:rsidTr="00F4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660BB14" w14:textId="77777777" w:rsidR="00E40B0B" w:rsidRPr="00683946" w:rsidRDefault="00E40B0B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361" w:type="dxa"/>
          </w:tcPr>
          <w:p w14:paraId="27F5DA77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1 711</w:t>
            </w:r>
          </w:p>
        </w:tc>
        <w:tc>
          <w:tcPr>
            <w:tcW w:w="1397" w:type="dxa"/>
            <w:noWrap/>
          </w:tcPr>
          <w:p w14:paraId="1DCAC5CC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1 709</w:t>
            </w:r>
          </w:p>
        </w:tc>
        <w:tc>
          <w:tcPr>
            <w:tcW w:w="1559" w:type="dxa"/>
          </w:tcPr>
          <w:p w14:paraId="0712F04A" w14:textId="77777777" w:rsidR="00E40B0B" w:rsidRPr="00683946" w:rsidRDefault="00F4368A" w:rsidP="00AC2F94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   </w:t>
            </w:r>
            <w:r w:rsidR="001776A0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="001776A0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842</w:t>
            </w:r>
          </w:p>
        </w:tc>
      </w:tr>
      <w:tr w:rsidR="00E40B0B" w:rsidRPr="00683946" w14:paraId="17BF68DF" w14:textId="77777777" w:rsidTr="00F4098C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44DA726" w14:textId="77777777" w:rsidR="00E40B0B" w:rsidRPr="00683946" w:rsidRDefault="00E40B0B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361" w:type="dxa"/>
          </w:tcPr>
          <w:p w14:paraId="02121215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1 701</w:t>
            </w:r>
          </w:p>
        </w:tc>
        <w:tc>
          <w:tcPr>
            <w:tcW w:w="1397" w:type="dxa"/>
            <w:noWrap/>
          </w:tcPr>
          <w:p w14:paraId="0A4C68BA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1 705</w:t>
            </w:r>
          </w:p>
        </w:tc>
        <w:tc>
          <w:tcPr>
            <w:tcW w:w="1559" w:type="dxa"/>
          </w:tcPr>
          <w:p w14:paraId="305A6AC9" w14:textId="77777777" w:rsidR="00E40B0B" w:rsidRPr="00683946" w:rsidRDefault="00F4368A" w:rsidP="00AC2F94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   </w:t>
            </w:r>
            <w:r w:rsidR="001776A0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="001776A0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839</w:t>
            </w:r>
          </w:p>
        </w:tc>
      </w:tr>
      <w:tr w:rsidR="00E40B0B" w:rsidRPr="00683946" w14:paraId="2D4C4BA0" w14:textId="77777777" w:rsidTr="00F4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526DEA9" w14:textId="77777777" w:rsidR="00E40B0B" w:rsidRPr="00683946" w:rsidRDefault="00E40B0B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361" w:type="dxa"/>
          </w:tcPr>
          <w:p w14:paraId="5F38B898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1397" w:type="dxa"/>
            <w:noWrap/>
          </w:tcPr>
          <w:p w14:paraId="1E0E9472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3061A6E4" w14:textId="77777777" w:rsidR="00E40B0B" w:rsidRPr="00683946" w:rsidRDefault="00F4368A" w:rsidP="00AC2F94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      </w:t>
            </w:r>
            <w:r w:rsidR="001776A0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</w:t>
            </w:r>
          </w:p>
        </w:tc>
      </w:tr>
      <w:tr w:rsidR="00E40B0B" w:rsidRPr="00683946" w14:paraId="5F67801B" w14:textId="77777777" w:rsidTr="00F4098C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2FE07F3" w14:textId="77777777" w:rsidR="00E40B0B" w:rsidRPr="00683946" w:rsidRDefault="00E40B0B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361" w:type="dxa"/>
          </w:tcPr>
          <w:p w14:paraId="4683D26A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170</w:t>
            </w:r>
          </w:p>
        </w:tc>
        <w:tc>
          <w:tcPr>
            <w:tcW w:w="1397" w:type="dxa"/>
            <w:noWrap/>
          </w:tcPr>
          <w:p w14:paraId="4A2BFDE1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806</w:t>
            </w:r>
          </w:p>
        </w:tc>
        <w:tc>
          <w:tcPr>
            <w:tcW w:w="1559" w:type="dxa"/>
          </w:tcPr>
          <w:p w14:paraId="14B7849F" w14:textId="77777777" w:rsidR="00E40B0B" w:rsidRPr="00683946" w:rsidRDefault="001776A0" w:rsidP="00AC2F94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809</w:t>
            </w:r>
          </w:p>
        </w:tc>
      </w:tr>
      <w:tr w:rsidR="00E40B0B" w:rsidRPr="00BE0491" w14:paraId="5116D565" w14:textId="77777777" w:rsidTr="00F4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0AA7C6E" w14:textId="77777777" w:rsidR="00E40B0B" w:rsidRPr="00683946" w:rsidRDefault="00E40B0B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361" w:type="dxa"/>
          </w:tcPr>
          <w:p w14:paraId="47743BA9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357</w:t>
            </w:r>
          </w:p>
        </w:tc>
        <w:tc>
          <w:tcPr>
            <w:tcW w:w="1397" w:type="dxa"/>
            <w:noWrap/>
          </w:tcPr>
          <w:p w14:paraId="5121A8F8" w14:textId="77777777" w:rsidR="00E40B0B" w:rsidRPr="00683946" w:rsidRDefault="00E40B0B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921</w:t>
            </w:r>
          </w:p>
        </w:tc>
        <w:tc>
          <w:tcPr>
            <w:tcW w:w="1559" w:type="dxa"/>
          </w:tcPr>
          <w:p w14:paraId="135C257D" w14:textId="77777777" w:rsidR="00E40B0B" w:rsidRPr="00683946" w:rsidRDefault="001776A0" w:rsidP="00AC2F94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871</w:t>
            </w:r>
          </w:p>
        </w:tc>
      </w:tr>
    </w:tbl>
    <w:p w14:paraId="74056B3D" w14:textId="77777777" w:rsidR="00840CE7" w:rsidRPr="00BE0491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sz w:val="28"/>
          <w:szCs w:val="28"/>
          <w:highlight w:val="yellow"/>
          <w:lang w:val="en-US" w:eastAsia="ko-KR"/>
        </w:rPr>
      </w:pPr>
      <w:r w:rsidRPr="00BE0491">
        <w:rPr>
          <w:rFonts w:ascii="Times New Roman" w:eastAsia="Batang" w:hAnsi="Times New Roman" w:cs="Times New Roman"/>
          <w:sz w:val="28"/>
          <w:szCs w:val="28"/>
          <w:highlight w:val="yellow"/>
          <w:lang w:eastAsia="ko-KR"/>
        </w:rPr>
        <w:t xml:space="preserve">       </w:t>
      </w:r>
      <w:r w:rsidRPr="00BE0491">
        <w:rPr>
          <w:rFonts w:ascii="Times New Roman" w:eastAsia="Batang" w:hAnsi="Times New Roman" w:cs="Times New Roman"/>
          <w:sz w:val="28"/>
          <w:szCs w:val="28"/>
          <w:highlight w:val="yellow"/>
          <w:lang w:val="en-US" w:eastAsia="ko-KR"/>
        </w:rPr>
        <w:t xml:space="preserve">  </w:t>
      </w:r>
    </w:p>
    <w:p w14:paraId="0EF0046A" w14:textId="316DF08D" w:rsidR="00683946" w:rsidRPr="00407ED6" w:rsidRDefault="00683946" w:rsidP="00407ED6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През 2019 г. дружеството приключва с печалба от 3 хил. лв., като  на база предходна година няма съществени изменения във финансовия резултат.</w:t>
      </w:r>
      <w:r w:rsid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Приходите 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от </w:t>
      </w:r>
      <w:r w:rsidR="00A34BE1"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>медицински усл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>уги</w:t>
      </w:r>
      <w:r w:rsidR="00A34BE1"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са увеличени </w:t>
      </w:r>
      <w:r w:rsidR="00407ED6"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>със 74 хил. лв. спрямо предходната година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като основен дял от тях </w:t>
      </w:r>
      <w:r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80,59% заемат услугите заплащани от Районната здравно-осигурителна каса. 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>Приходите и разходите нарастват пропорционално. През 2019г. дружеството е изплатило</w:t>
      </w:r>
      <w:r w:rsidRPr="00407E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обезщетения при пенсиониране</w:t>
      </w:r>
      <w:r w:rsid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е реализирало </w:t>
      </w:r>
      <w:r w:rsidR="00817664">
        <w:rPr>
          <w:rFonts w:ascii="Times New Roman" w:eastAsia="Batang" w:hAnsi="Times New Roman" w:cs="Times New Roman"/>
          <w:sz w:val="28"/>
          <w:szCs w:val="28"/>
          <w:lang w:eastAsia="ko-KR"/>
        </w:rPr>
        <w:t>разходи за издръжка на Центъра за деца с увреждания в Минерални бани</w:t>
      </w:r>
      <w:r w:rsidR="00A34BE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което дава отражение на оперативните разходи. </w:t>
      </w:r>
    </w:p>
    <w:p w14:paraId="3E04E752" w14:textId="77777777" w:rsidR="000B4A24" w:rsidRDefault="000B4A24" w:rsidP="000B4A24">
      <w:pPr>
        <w:spacing w:line="276" w:lineRule="auto"/>
        <w:ind w:firstLine="357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lastRenderedPageBreak/>
        <w:t xml:space="preserve">С преотстъпения дивидент за 2018г., в размер на 1 892,94 лв. е  извършено  заплащане на хибриден видео принтер Sony UP-X898MD за нуждите на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гастроентерологичния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кабинет. През 2019г. дружеството е инвестирало собствени средства 15823,20лв. в закупуване  на още един хибриден видео принтер Sony UP-X898MD за нуждите на урологичен кабинет, БТЛ-  2 бр. апарати  за физиотерапия и ремонтни дейности в медицинското заведение. С полученото финансиране  от Община Бургас  в размер на 34 982 са закупени  Автоматичен биохимичен анализатор „ </w:t>
      </w:r>
      <w:r>
        <w:rPr>
          <w:rFonts w:ascii="Times New Roman" w:hAnsi="Times New Roman" w:cs="Times New Roman"/>
          <w:sz w:val="28"/>
          <w:szCs w:val="28"/>
          <w:lang w:val="en-US" w:eastAsia="ko-KR"/>
        </w:rPr>
        <w:t>Accent -200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“ за клинична лаборатория и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Авторефрактометър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кератометър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офталмолотичен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кабинет.</w:t>
      </w:r>
    </w:p>
    <w:p w14:paraId="7C9F85B6" w14:textId="769E2ECE" w:rsidR="00165E68" w:rsidRDefault="00D77F30" w:rsidP="003F4C2D">
      <w:pPr>
        <w:pStyle w:val="CommentText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  </w:t>
      </w:r>
      <w:r w:rsidR="00F70E04">
        <w:rPr>
          <w:rFonts w:ascii="Times New Roman" w:eastAsia="Batang" w:hAnsi="Times New Roman" w:cs="Times New Roman"/>
          <w:sz w:val="28"/>
          <w:szCs w:val="28"/>
          <w:lang w:eastAsia="ko-KR"/>
        </w:rPr>
        <w:t>Община Бургас спечели</w:t>
      </w:r>
      <w:r w:rsidR="00F70E04" w:rsidRPr="00165E68">
        <w:rPr>
          <w:rFonts w:ascii="Times New Roman" w:hAnsi="Times New Roman" w:cs="Times New Roman"/>
          <w:sz w:val="28"/>
          <w:szCs w:val="28"/>
        </w:rPr>
        <w:t xml:space="preserve"> финансиран</w:t>
      </w:r>
      <w:r w:rsidR="00F70E04">
        <w:rPr>
          <w:rFonts w:ascii="Times New Roman" w:hAnsi="Times New Roman" w:cs="Times New Roman"/>
          <w:sz w:val="28"/>
          <w:szCs w:val="28"/>
        </w:rPr>
        <w:t>е</w:t>
      </w:r>
      <w:r w:rsidR="00F70E04" w:rsidRPr="00165E68">
        <w:rPr>
          <w:rFonts w:ascii="Times New Roman" w:hAnsi="Times New Roman" w:cs="Times New Roman"/>
          <w:sz w:val="28"/>
          <w:szCs w:val="28"/>
        </w:rPr>
        <w:t xml:space="preserve"> от </w:t>
      </w:r>
      <w:r w:rsidR="00F70E04">
        <w:rPr>
          <w:rFonts w:ascii="Times New Roman" w:hAnsi="Times New Roman" w:cs="Times New Roman"/>
          <w:sz w:val="28"/>
          <w:szCs w:val="28"/>
        </w:rPr>
        <w:t xml:space="preserve">Националния Доверителен </w:t>
      </w:r>
      <w:proofErr w:type="spellStart"/>
      <w:r w:rsidR="00F70E04">
        <w:rPr>
          <w:rFonts w:ascii="Times New Roman" w:hAnsi="Times New Roman" w:cs="Times New Roman"/>
          <w:sz w:val="28"/>
          <w:szCs w:val="28"/>
        </w:rPr>
        <w:t>Екофонд</w:t>
      </w:r>
      <w:proofErr w:type="spellEnd"/>
      <w:r w:rsidR="00F70E0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</w:t>
      </w:r>
      <w:r w:rsidR="00165E68">
        <w:rPr>
          <w:rFonts w:ascii="Times New Roman" w:eastAsia="Batang" w:hAnsi="Times New Roman" w:cs="Times New Roman"/>
          <w:sz w:val="28"/>
          <w:szCs w:val="28"/>
          <w:lang w:eastAsia="ko-KR"/>
        </w:rPr>
        <w:t>саниране на сградата</w:t>
      </w:r>
      <w:r w:rsidR="00F70E0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в която се помещава </w:t>
      </w:r>
      <w:r w:rsidR="00165E68" w:rsidRPr="00165E68">
        <w:rPr>
          <w:rFonts w:ascii="Times New Roman" w:hAnsi="Times New Roman" w:cs="Times New Roman"/>
          <w:sz w:val="28"/>
          <w:szCs w:val="28"/>
        </w:rPr>
        <w:t>медицинското заведение.</w:t>
      </w:r>
      <w:r w:rsidR="00165E68">
        <w:rPr>
          <w:rFonts w:ascii="Times New Roman" w:hAnsi="Times New Roman" w:cs="Times New Roman"/>
          <w:sz w:val="28"/>
          <w:szCs w:val="28"/>
        </w:rPr>
        <w:t xml:space="preserve"> </w:t>
      </w:r>
      <w:r w:rsidR="00F70E04">
        <w:rPr>
          <w:rFonts w:ascii="Times New Roman" w:hAnsi="Times New Roman" w:cs="Times New Roman"/>
          <w:sz w:val="28"/>
          <w:szCs w:val="28"/>
        </w:rPr>
        <w:t>Необходимите средства са съфинансиране, са</w:t>
      </w:r>
      <w:r w:rsidR="00165E68" w:rsidRPr="00165E68">
        <w:rPr>
          <w:rFonts w:ascii="Times New Roman" w:hAnsi="Times New Roman" w:cs="Times New Roman"/>
          <w:sz w:val="28"/>
          <w:szCs w:val="28"/>
        </w:rPr>
        <w:t xml:space="preserve"> заложени </w:t>
      </w:r>
      <w:r w:rsidR="00F70E04">
        <w:rPr>
          <w:rFonts w:ascii="Times New Roman" w:hAnsi="Times New Roman" w:cs="Times New Roman"/>
          <w:sz w:val="28"/>
          <w:szCs w:val="28"/>
        </w:rPr>
        <w:t xml:space="preserve">в </w:t>
      </w:r>
      <w:r w:rsidR="00165E68" w:rsidRPr="00165E68">
        <w:rPr>
          <w:rFonts w:ascii="Times New Roman" w:hAnsi="Times New Roman" w:cs="Times New Roman"/>
          <w:sz w:val="28"/>
          <w:szCs w:val="28"/>
        </w:rPr>
        <w:t xml:space="preserve">капиталовата програма на </w:t>
      </w:r>
      <w:r w:rsidR="00F70E04">
        <w:rPr>
          <w:rFonts w:ascii="Times New Roman" w:hAnsi="Times New Roman" w:cs="Times New Roman"/>
          <w:sz w:val="28"/>
          <w:szCs w:val="28"/>
        </w:rPr>
        <w:t>общината за настоящата година</w:t>
      </w:r>
      <w:r w:rsidR="00165E68" w:rsidRPr="00165E68">
        <w:rPr>
          <w:rFonts w:ascii="Times New Roman" w:hAnsi="Times New Roman" w:cs="Times New Roman"/>
          <w:sz w:val="28"/>
          <w:szCs w:val="28"/>
        </w:rPr>
        <w:t>. </w:t>
      </w:r>
    </w:p>
    <w:p w14:paraId="15D98FFF" w14:textId="77777777" w:rsidR="008843FC" w:rsidRDefault="008843FC" w:rsidP="003F4C2D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highlight w:val="yellow"/>
          <w:lang w:eastAsia="ko-KR"/>
        </w:rPr>
      </w:pPr>
    </w:p>
    <w:p w14:paraId="02D8B167" w14:textId="77777777" w:rsidR="00840CE7" w:rsidRPr="00683946" w:rsidRDefault="00C33CFC" w:rsidP="009B6EEB">
      <w:pPr>
        <w:spacing w:after="0" w:line="276" w:lineRule="auto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                                 </w:t>
      </w:r>
      <w:r w:rsidR="00840CE7"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„ДКЦ - II - БУРГАС“ ЕООД</w:t>
      </w:r>
    </w:p>
    <w:p w14:paraId="4E1A5C1D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Style w:val="ColorfulShading-Accent5"/>
        <w:tblW w:w="7614" w:type="dxa"/>
        <w:jc w:val="center"/>
        <w:tblLook w:val="04A0" w:firstRow="1" w:lastRow="0" w:firstColumn="1" w:lastColumn="0" w:noHBand="0" w:noVBand="1"/>
      </w:tblPr>
      <w:tblGrid>
        <w:gridCol w:w="3297"/>
        <w:gridCol w:w="1503"/>
        <w:gridCol w:w="1417"/>
        <w:gridCol w:w="1397"/>
      </w:tblGrid>
      <w:tr w:rsidR="00840CE7" w:rsidRPr="00683946" w14:paraId="13B6E6F6" w14:textId="77777777" w:rsidTr="000A54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644C9801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503" w:type="dxa"/>
          </w:tcPr>
          <w:p w14:paraId="69705C8A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68392C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7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417" w:type="dxa"/>
            <w:noWrap/>
          </w:tcPr>
          <w:p w14:paraId="169B15D8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68392C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97" w:type="dxa"/>
          </w:tcPr>
          <w:p w14:paraId="56A1AEAC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68392C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9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68392C" w:rsidRPr="00683946" w14:paraId="5966A2E9" w14:textId="77777777" w:rsidTr="000A5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AC7231D" w14:textId="77777777" w:rsidR="0068392C" w:rsidRPr="00683946" w:rsidRDefault="0068392C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503" w:type="dxa"/>
          </w:tcPr>
          <w:p w14:paraId="749AEEC4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1 184</w:t>
            </w:r>
          </w:p>
        </w:tc>
        <w:tc>
          <w:tcPr>
            <w:tcW w:w="1417" w:type="dxa"/>
            <w:noWrap/>
          </w:tcPr>
          <w:p w14:paraId="76C6D04F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1 243</w:t>
            </w:r>
          </w:p>
        </w:tc>
        <w:tc>
          <w:tcPr>
            <w:tcW w:w="1397" w:type="dxa"/>
          </w:tcPr>
          <w:p w14:paraId="44325152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348</w:t>
            </w:r>
          </w:p>
        </w:tc>
      </w:tr>
      <w:tr w:rsidR="0068392C" w:rsidRPr="00683946" w14:paraId="236BDB3B" w14:textId="77777777" w:rsidTr="000A5424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184A29B" w14:textId="77777777" w:rsidR="0068392C" w:rsidRPr="00683946" w:rsidRDefault="0068392C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503" w:type="dxa"/>
          </w:tcPr>
          <w:p w14:paraId="685EE59B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1 176 </w:t>
            </w:r>
          </w:p>
        </w:tc>
        <w:tc>
          <w:tcPr>
            <w:tcW w:w="1417" w:type="dxa"/>
            <w:noWrap/>
          </w:tcPr>
          <w:p w14:paraId="1B9B4839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1 235</w:t>
            </w:r>
          </w:p>
        </w:tc>
        <w:tc>
          <w:tcPr>
            <w:tcW w:w="1397" w:type="dxa"/>
          </w:tcPr>
          <w:p w14:paraId="2F2E6F2D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339</w:t>
            </w:r>
          </w:p>
        </w:tc>
      </w:tr>
      <w:tr w:rsidR="0068392C" w:rsidRPr="00683946" w14:paraId="3689253E" w14:textId="77777777" w:rsidTr="000A5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BC61DA7" w14:textId="77777777" w:rsidR="0068392C" w:rsidRPr="00683946" w:rsidRDefault="0068392C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503" w:type="dxa"/>
          </w:tcPr>
          <w:p w14:paraId="7A6C8AD9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417" w:type="dxa"/>
            <w:noWrap/>
          </w:tcPr>
          <w:p w14:paraId="3117985A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1397" w:type="dxa"/>
          </w:tcPr>
          <w:p w14:paraId="713C6F5D" w14:textId="77777777" w:rsidR="0068392C" w:rsidRPr="00683946" w:rsidRDefault="0068392C" w:rsidP="00AC2F94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9</w:t>
            </w:r>
          </w:p>
        </w:tc>
      </w:tr>
      <w:tr w:rsidR="0068392C" w:rsidRPr="00683946" w14:paraId="3342B21C" w14:textId="77777777" w:rsidTr="000A5424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6668913" w14:textId="77777777" w:rsidR="0068392C" w:rsidRPr="00683946" w:rsidRDefault="0068392C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503" w:type="dxa"/>
          </w:tcPr>
          <w:p w14:paraId="66A577AA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306</w:t>
            </w:r>
          </w:p>
        </w:tc>
        <w:tc>
          <w:tcPr>
            <w:tcW w:w="1417" w:type="dxa"/>
            <w:noWrap/>
          </w:tcPr>
          <w:p w14:paraId="74ECA5D2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314</w:t>
            </w:r>
          </w:p>
        </w:tc>
        <w:tc>
          <w:tcPr>
            <w:tcW w:w="1397" w:type="dxa"/>
          </w:tcPr>
          <w:p w14:paraId="35A26D2A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323</w:t>
            </w:r>
          </w:p>
        </w:tc>
      </w:tr>
      <w:tr w:rsidR="0068392C" w:rsidRPr="00683946" w14:paraId="23D47D1F" w14:textId="77777777" w:rsidTr="000A54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0B7AB73" w14:textId="77777777" w:rsidR="0068392C" w:rsidRPr="00683946" w:rsidRDefault="0068392C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503" w:type="dxa"/>
          </w:tcPr>
          <w:p w14:paraId="413914FF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514</w:t>
            </w:r>
          </w:p>
        </w:tc>
        <w:tc>
          <w:tcPr>
            <w:tcW w:w="1417" w:type="dxa"/>
            <w:noWrap/>
          </w:tcPr>
          <w:p w14:paraId="45E759A5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538</w:t>
            </w:r>
          </w:p>
        </w:tc>
        <w:tc>
          <w:tcPr>
            <w:tcW w:w="1397" w:type="dxa"/>
          </w:tcPr>
          <w:p w14:paraId="5766F511" w14:textId="77777777" w:rsidR="0068392C" w:rsidRPr="00683946" w:rsidRDefault="0068392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508</w:t>
            </w:r>
          </w:p>
        </w:tc>
      </w:tr>
    </w:tbl>
    <w:p w14:paraId="29D0CFFA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4AC768C2" w14:textId="089EA25F" w:rsidR="00683946" w:rsidRDefault="00683946" w:rsidP="00817664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През 2019г. дружеството </w:t>
      </w:r>
      <w:r w:rsidR="00F70E04">
        <w:rPr>
          <w:rFonts w:ascii="Times New Roman" w:eastAsia="Batang" w:hAnsi="Times New Roman" w:cs="Times New Roman"/>
          <w:sz w:val="28"/>
          <w:szCs w:val="28"/>
          <w:lang w:eastAsia="ko-KR"/>
        </w:rPr>
        <w:t>увеличава размера на счетоводната си печалба с 13%, спрямо предходните две отчетни години</w:t>
      </w:r>
      <w:r w:rsidR="00642428">
        <w:rPr>
          <w:rFonts w:ascii="Times New Roman" w:eastAsia="Batang" w:hAnsi="Times New Roman" w:cs="Times New Roman"/>
          <w:sz w:val="28"/>
          <w:szCs w:val="28"/>
          <w:lang w:eastAsia="ko-KR"/>
        </w:rPr>
        <w:t>. През 2019г. е  увеличен броя на предоставяните от дружеството медицински услуги, което дава отражение в  увеличение на о</w:t>
      </w:r>
      <w:r w:rsidR="00642428"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бщите приходи </w:t>
      </w:r>
      <w:r w:rsidR="0064242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о</w:t>
      </w:r>
      <w:r w:rsidR="00642428"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бщите разходи </w:t>
      </w:r>
      <w:r w:rsidR="00886CE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8% </w:t>
      </w:r>
      <w:r w:rsidR="0064242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 </w:t>
      </w:r>
    </w:p>
    <w:p w14:paraId="5EA3B848" w14:textId="1FCF6291" w:rsidR="00642428" w:rsidRPr="00817664" w:rsidRDefault="00642428" w:rsidP="00642428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>През 2019 г. дружеството инвестира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собствени средства  в медицинската апаратура на стойност 4</w:t>
      </w:r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> 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893 лв. и за текущи ремонти на сградния фонд 5000 лв. Преотстъпения</w:t>
      </w: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Община Бургас дивидент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 размер на </w:t>
      </w: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4 056,42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лв. е вложен за доплащане на  закупения захранващ блок ехограф</w:t>
      </w:r>
      <w:r w:rsidRPr="007F2231"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>Philips EN VISOR</w:t>
      </w: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Със средства от община Бургас, дружеството закупи дигитален ехограф с цветен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eastAsia="ko-KR"/>
        </w:rPr>
        <w:t>доплер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Philips Clear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>Vue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 550</w:t>
      </w:r>
      <w:r w:rsidR="001C5B57"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 </w:t>
      </w:r>
      <w:r w:rsidR="001C5B57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 размер на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21 600 лв. </w:t>
      </w:r>
    </w:p>
    <w:p w14:paraId="6E0943A8" w14:textId="2C35F41F" w:rsidR="00642428" w:rsidRPr="00817664" w:rsidRDefault="0050795A" w:rsidP="0050795A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>Осигуряване на съвременна медицинска апаратура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доброто състояние на сградния фонд са пряко свързано с предоставянето на </w:t>
      </w: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качествена медицинска услуга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в тази връзка, ръководството на дружеството търси варианти за привличане на външно финансиране за саниране и обновяване  на сградния фонд. </w:t>
      </w:r>
    </w:p>
    <w:p w14:paraId="0C377789" w14:textId="770C8C78" w:rsidR="003E3515" w:rsidRDefault="00A34BE1" w:rsidP="00817664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Към </w:t>
      </w:r>
      <w:r w:rsidR="00683946"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>настоящия момент всички годни за използване помещения в ДКЦ 2 са отдадени под наем на Общо практикуващи лекари и други специалисти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 w:rsidR="003E351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а пр</w:t>
      </w: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иходите </w:t>
      </w:r>
      <w:r w:rsidR="00C1666B">
        <w:rPr>
          <w:rFonts w:ascii="Times New Roman" w:eastAsia="Batang" w:hAnsi="Times New Roman" w:cs="Times New Roman"/>
          <w:sz w:val="28"/>
          <w:szCs w:val="28"/>
          <w:lang w:eastAsia="ko-KR"/>
        </w:rPr>
        <w:t>от наеми са увеличени с 8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%</w:t>
      </w:r>
      <w:r w:rsidR="00683946"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5E308A55" w14:textId="77777777" w:rsidR="00BC5C68" w:rsidRDefault="00683946" w:rsidP="00817664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1766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Всички задължения, отразени в баланса на дружеството за отчетната 2019 г. са краткосрочни и се обслужват редовно. </w:t>
      </w:r>
    </w:p>
    <w:p w14:paraId="7B355D1B" w14:textId="77777777" w:rsidR="005019B5" w:rsidRPr="00BE0491" w:rsidRDefault="005019B5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highlight w:val="yellow"/>
          <w:lang w:eastAsia="ko-KR"/>
        </w:rPr>
      </w:pPr>
    </w:p>
    <w:p w14:paraId="4941C533" w14:textId="61EC145F" w:rsidR="00840CE7" w:rsidRPr="00683946" w:rsidRDefault="00840CE7" w:rsidP="00AC2F94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„КОМПЛЕКСЕН ОНКОЛОГИЧЕН ЦЕНТЪР-БУРГАС“ ЕООД</w:t>
      </w:r>
      <w:r w:rsidR="00AC3F04" w:rsidRPr="0068394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B37210C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tbl>
      <w:tblPr>
        <w:tblStyle w:val="ColorfulShading-Accent5"/>
        <w:tblW w:w="7338" w:type="dxa"/>
        <w:jc w:val="center"/>
        <w:tblLook w:val="04A0" w:firstRow="1" w:lastRow="0" w:firstColumn="1" w:lastColumn="0" w:noHBand="0" w:noVBand="1"/>
      </w:tblPr>
      <w:tblGrid>
        <w:gridCol w:w="3297"/>
        <w:gridCol w:w="1347"/>
        <w:gridCol w:w="1347"/>
        <w:gridCol w:w="1347"/>
      </w:tblGrid>
      <w:tr w:rsidR="005019B5" w:rsidRPr="00683946" w14:paraId="7360855A" w14:textId="77777777" w:rsidTr="00501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0CFBBC4E" w14:textId="77777777" w:rsidR="005019B5" w:rsidRPr="00683946" w:rsidRDefault="005019B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9070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347" w:type="dxa"/>
          </w:tcPr>
          <w:p w14:paraId="3073A207" w14:textId="77777777" w:rsidR="005019B5" w:rsidRPr="00683946" w:rsidRDefault="005019B5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1F765A" w:rsidRPr="00683946">
              <w:rPr>
                <w:rFonts w:ascii="Times New Roman" w:eastAsia="Batang" w:hAnsi="Times New Roman" w:cs="Times New Roman"/>
                <w:sz w:val="28"/>
                <w:szCs w:val="28"/>
                <w:lang w:val="en-US" w:eastAsia="ko-KR"/>
              </w:rPr>
              <w:t>7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47" w:type="dxa"/>
          </w:tcPr>
          <w:p w14:paraId="5F1BA807" w14:textId="77777777" w:rsidR="005019B5" w:rsidRPr="00683946" w:rsidRDefault="005019B5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1F765A" w:rsidRPr="00683946">
              <w:rPr>
                <w:rFonts w:ascii="Times New Roman" w:eastAsia="Batang" w:hAnsi="Times New Roman" w:cs="Times New Roman"/>
                <w:sz w:val="28"/>
                <w:szCs w:val="28"/>
                <w:lang w:val="en-US" w:eastAsia="ko-KR"/>
              </w:rPr>
              <w:t>8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47" w:type="dxa"/>
          </w:tcPr>
          <w:p w14:paraId="430A0B4E" w14:textId="77777777" w:rsidR="005019B5" w:rsidRPr="00683946" w:rsidRDefault="001F765A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2019</w:t>
            </w:r>
            <w:r w:rsidR="005019B5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1F765A" w:rsidRPr="00683946" w14:paraId="5300BB61" w14:textId="77777777" w:rsidTr="0050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8E8BB9D" w14:textId="77777777" w:rsidR="001F765A" w:rsidRPr="00683946" w:rsidRDefault="001F765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347" w:type="dxa"/>
          </w:tcPr>
          <w:p w14:paraId="737261DB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28 947</w:t>
            </w:r>
          </w:p>
        </w:tc>
        <w:tc>
          <w:tcPr>
            <w:tcW w:w="1347" w:type="dxa"/>
          </w:tcPr>
          <w:p w14:paraId="0620F703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30 580</w:t>
            </w:r>
          </w:p>
        </w:tc>
        <w:tc>
          <w:tcPr>
            <w:tcW w:w="1347" w:type="dxa"/>
          </w:tcPr>
          <w:p w14:paraId="39B0E9A9" w14:textId="77777777" w:rsidR="001F765A" w:rsidRPr="00683946" w:rsidRDefault="001F765A" w:rsidP="009B6EEB">
            <w:pPr>
              <w:spacing w:line="276" w:lineRule="auto"/>
              <w:ind w:firstLine="3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34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630</w:t>
            </w:r>
          </w:p>
        </w:tc>
      </w:tr>
      <w:tr w:rsidR="001F765A" w:rsidRPr="00683946" w14:paraId="2E74F017" w14:textId="77777777" w:rsidTr="005019B5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E2160E9" w14:textId="77777777" w:rsidR="001F765A" w:rsidRPr="00683946" w:rsidRDefault="001F765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347" w:type="dxa"/>
          </w:tcPr>
          <w:p w14:paraId="418FC155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28 008</w:t>
            </w:r>
          </w:p>
        </w:tc>
        <w:tc>
          <w:tcPr>
            <w:tcW w:w="1347" w:type="dxa"/>
          </w:tcPr>
          <w:p w14:paraId="42F8A8EE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30 532</w:t>
            </w:r>
          </w:p>
        </w:tc>
        <w:tc>
          <w:tcPr>
            <w:tcW w:w="1347" w:type="dxa"/>
          </w:tcPr>
          <w:p w14:paraId="58757E23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34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591</w:t>
            </w:r>
          </w:p>
        </w:tc>
      </w:tr>
      <w:tr w:rsidR="001F765A" w:rsidRPr="00683946" w14:paraId="32FB6E93" w14:textId="77777777" w:rsidTr="0050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72B60FF" w14:textId="77777777" w:rsidR="001F765A" w:rsidRPr="00683946" w:rsidRDefault="001F765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347" w:type="dxa"/>
          </w:tcPr>
          <w:p w14:paraId="3634EAC8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939</w:t>
            </w:r>
          </w:p>
        </w:tc>
        <w:tc>
          <w:tcPr>
            <w:tcW w:w="1347" w:type="dxa"/>
          </w:tcPr>
          <w:p w14:paraId="271FD3D3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48</w:t>
            </w:r>
          </w:p>
        </w:tc>
        <w:tc>
          <w:tcPr>
            <w:tcW w:w="1347" w:type="dxa"/>
          </w:tcPr>
          <w:p w14:paraId="0B0DFEFA" w14:textId="77777777" w:rsidR="001F765A" w:rsidRPr="00683946" w:rsidRDefault="005032EA" w:rsidP="009B6EEB">
            <w:pPr>
              <w:spacing w:line="276" w:lineRule="auto"/>
              <w:ind w:firstLine="35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      </w:t>
            </w:r>
            <w:r w:rsidR="001F765A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39</w:t>
            </w:r>
          </w:p>
        </w:tc>
      </w:tr>
      <w:tr w:rsidR="001F765A" w:rsidRPr="00683946" w14:paraId="319F8C4C" w14:textId="77777777" w:rsidTr="005019B5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2CDC841" w14:textId="77777777" w:rsidR="001F765A" w:rsidRPr="00683946" w:rsidRDefault="001F765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347" w:type="dxa"/>
          </w:tcPr>
          <w:p w14:paraId="5B88510F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12 996</w:t>
            </w:r>
          </w:p>
        </w:tc>
        <w:tc>
          <w:tcPr>
            <w:tcW w:w="1347" w:type="dxa"/>
          </w:tcPr>
          <w:p w14:paraId="179A9893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13 044</w:t>
            </w:r>
          </w:p>
        </w:tc>
        <w:tc>
          <w:tcPr>
            <w:tcW w:w="1347" w:type="dxa"/>
          </w:tcPr>
          <w:p w14:paraId="20DBF700" w14:textId="77777777" w:rsidR="001F765A" w:rsidRPr="00683946" w:rsidRDefault="001F765A" w:rsidP="009B6EEB">
            <w:pPr>
              <w:spacing w:line="276" w:lineRule="auto"/>
              <w:ind w:firstLine="3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13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083</w:t>
            </w:r>
          </w:p>
        </w:tc>
      </w:tr>
      <w:tr w:rsidR="001F765A" w:rsidRPr="00BE0491" w14:paraId="02FED8B8" w14:textId="77777777" w:rsidTr="0050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0D61C85" w14:textId="77777777" w:rsidR="001F765A" w:rsidRPr="00683946" w:rsidRDefault="001F765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347" w:type="dxa"/>
          </w:tcPr>
          <w:p w14:paraId="4110FD26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13 394</w:t>
            </w:r>
          </w:p>
        </w:tc>
        <w:tc>
          <w:tcPr>
            <w:tcW w:w="1347" w:type="dxa"/>
          </w:tcPr>
          <w:p w14:paraId="43CC64AF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12 687</w:t>
            </w:r>
          </w:p>
        </w:tc>
        <w:tc>
          <w:tcPr>
            <w:tcW w:w="1347" w:type="dxa"/>
          </w:tcPr>
          <w:p w14:paraId="133F6B2A" w14:textId="77777777" w:rsidR="001F765A" w:rsidRPr="00683946" w:rsidRDefault="001F765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12</w:t>
            </w:r>
            <w:r w:rsidR="00AC2F94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679</w:t>
            </w:r>
          </w:p>
        </w:tc>
      </w:tr>
    </w:tbl>
    <w:p w14:paraId="05CCAFA3" w14:textId="77777777" w:rsidR="00840CE7" w:rsidRPr="00BE0491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highlight w:val="yellow"/>
          <w:lang w:eastAsia="ko-KR"/>
        </w:rPr>
      </w:pPr>
    </w:p>
    <w:p w14:paraId="70792015" w14:textId="2255D918" w:rsidR="0050795A" w:rsidRPr="00EF7B4D" w:rsidRDefault="00267B62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През 2019г. дружеството инвестира собствени средства </w:t>
      </w:r>
      <w:r w:rsidR="0050795A">
        <w:rPr>
          <w:rFonts w:ascii="Times New Roman" w:eastAsia="Batang" w:hAnsi="Times New Roman" w:cs="Times New Roman"/>
          <w:sz w:val="28"/>
          <w:szCs w:val="28"/>
          <w:lang w:eastAsia="ko-KR"/>
        </w:rPr>
        <w:t>в размер на  1 080 хил. лв. в</w:t>
      </w:r>
      <w:r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F7B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Корпус 3, където ще се помещава </w:t>
      </w:r>
      <w:r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Отделение по нуклеарна медицина</w:t>
      </w:r>
      <w:r w:rsidR="00EF7B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</w:t>
      </w:r>
      <w:r w:rsidR="0050795A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топ оборудване за </w:t>
      </w:r>
      <w:r w:rsidR="00D84EAB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>прецизно диагностициране на онкологични заболявания, най-ранна фаза</w:t>
      </w:r>
      <w:r w:rsidR="0050795A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747F2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 </w:t>
      </w:r>
      <w:r w:rsidR="005079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последно поколение апарат за </w:t>
      </w:r>
      <w:r w:rsidR="00747F2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брахитерапия </w:t>
      </w:r>
      <w:r w:rsidR="0050795A">
        <w:rPr>
          <w:rFonts w:ascii="Times New Roman" w:eastAsia="Batang" w:hAnsi="Times New Roman" w:cs="Times New Roman"/>
          <w:sz w:val="28"/>
          <w:szCs w:val="28"/>
          <w:lang w:eastAsia="ko-KR"/>
        </w:rPr>
        <w:t>–</w:t>
      </w:r>
      <w:r w:rsidR="00747F2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747F2C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>ФЛЕКСИТРОН</w:t>
      </w:r>
      <w:r w:rsidR="0050795A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>, за лечение на карциноми</w:t>
      </w:r>
      <w:r w:rsidR="00747F2C" w:rsidRPr="00EF7B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7DE7E785" w14:textId="63F0B8A1" w:rsidR="0050795A" w:rsidRDefault="0050795A" w:rsidP="009B6EEB">
      <w:pPr>
        <w:spacing w:after="0" w:line="276" w:lineRule="auto"/>
        <w:ind w:firstLine="357"/>
        <w:jc w:val="both"/>
        <w:rPr>
          <w:rFonts w:ascii="Roboto Condensed" w:hAnsi="Roboto Condensed" w:cs="Arial"/>
          <w:color w:val="333B4A"/>
          <w:sz w:val="28"/>
          <w:szCs w:val="28"/>
        </w:rPr>
      </w:pPr>
      <w:r>
        <w:rPr>
          <w:rFonts w:ascii="Roboto Condensed" w:hAnsi="Roboto Condensed" w:cs="Arial"/>
          <w:color w:val="333B4A"/>
          <w:sz w:val="28"/>
          <w:szCs w:val="28"/>
        </w:rPr>
        <w:t xml:space="preserve">През 2019г. са заплатени последните лизингови вноски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на обща стойност  680 хил. лв</w:t>
      </w:r>
      <w:r w:rsidR="00541CF1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за закупените по решение на общински съвет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eastAsia="ko-KR"/>
        </w:rPr>
        <w:t>мултимодален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линеен ускорител и скенер. </w:t>
      </w:r>
      <w:r>
        <w:rPr>
          <w:rFonts w:ascii="Roboto Condensed" w:hAnsi="Roboto Condensed" w:cs="Arial"/>
          <w:color w:val="333B4A"/>
          <w:sz w:val="28"/>
          <w:szCs w:val="28"/>
        </w:rPr>
        <w:t xml:space="preserve"> </w:t>
      </w:r>
    </w:p>
    <w:p w14:paraId="6D45FC97" w14:textId="2B3C5B50" w:rsidR="0050795A" w:rsidRDefault="008C093F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0795A">
        <w:rPr>
          <w:rFonts w:ascii="Times New Roman" w:eastAsia="Batang" w:hAnsi="Times New Roman" w:cs="Times New Roman"/>
          <w:sz w:val="28"/>
          <w:szCs w:val="28"/>
          <w:lang w:eastAsia="ko-KR"/>
        </w:rPr>
        <w:t>С п</w:t>
      </w:r>
      <w:r w:rsidR="00267B62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реотстъпеният дивидент, в размер на 24 112,98 лв. е извърш</w:t>
      </w:r>
      <w:r w:rsidR="00747F2C">
        <w:rPr>
          <w:rFonts w:ascii="Times New Roman" w:eastAsia="Batang" w:hAnsi="Times New Roman" w:cs="Times New Roman"/>
          <w:sz w:val="28"/>
          <w:szCs w:val="28"/>
          <w:lang w:eastAsia="ko-KR"/>
        </w:rPr>
        <w:t>ено частично плащане</w:t>
      </w:r>
      <w:r w:rsidR="00AB7A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</w:t>
      </w:r>
      <w:r w:rsidR="00747F2C">
        <w:rPr>
          <w:rFonts w:ascii="Times New Roman" w:eastAsia="Batang" w:hAnsi="Times New Roman" w:cs="Times New Roman"/>
          <w:sz w:val="28"/>
          <w:szCs w:val="28"/>
          <w:lang w:eastAsia="ko-KR"/>
        </w:rPr>
        <w:t>автоматизирана терапевтична</w:t>
      </w:r>
      <w:r w:rsidR="00AB7A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система за брахитерапия</w:t>
      </w:r>
      <w:r w:rsidR="00267B62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AB7A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187ABAD0" w14:textId="16E191DF" w:rsidR="00132BBE" w:rsidRPr="000A59BC" w:rsidRDefault="00267B62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Въпреки големия размер на инвестиции, </w:t>
      </w:r>
      <w:r w:rsidR="001A7D03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дружеството </w:t>
      </w:r>
      <w:r w:rsidR="00834F5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приключи отчетната 2019г., с </w:t>
      </w:r>
      <w:r w:rsidR="001B5F81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печалба в размер на 39</w:t>
      </w:r>
      <w:r w:rsidR="00132BBE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C90707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лв</w:t>
      </w:r>
      <w:r w:rsidR="00132BBE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AE27BA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0795A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Общите разходи са увеличени с 11.6%, а </w:t>
      </w:r>
      <w:r w:rsidR="00834F5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общите приходи с </w:t>
      </w:r>
      <w:r w:rsidR="00834F58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11%</w:t>
      </w:r>
      <w:r w:rsidR="00834F5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спрямо предходната година. </w:t>
      </w:r>
    </w:p>
    <w:p w14:paraId="1A77B7C9" w14:textId="4EEE9D88" w:rsidR="00A6561E" w:rsidRDefault="00BE32C9" w:rsidP="00834F58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>Инвестиционна програма на дружеството се изпълнява със собствени  и привлечени средства</w:t>
      </w:r>
      <w:r w:rsidR="00D77F3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е</w:t>
      </w:r>
      <w:r w:rsidR="00D84EA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насочена както към </w:t>
      </w:r>
      <w:r w:rsidR="00834F58">
        <w:rPr>
          <w:rFonts w:ascii="Times New Roman" w:eastAsia="Batang" w:hAnsi="Times New Roman" w:cs="Times New Roman"/>
          <w:sz w:val="28"/>
          <w:szCs w:val="28"/>
          <w:lang w:eastAsia="ko-KR"/>
        </w:rPr>
        <w:t>закупуване на</w:t>
      </w:r>
      <w:r w:rsidR="001A7D03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високотехнологична апаратура</w:t>
      </w:r>
      <w:r w:rsidR="00EF7B4D">
        <w:rPr>
          <w:rFonts w:ascii="Times New Roman" w:eastAsia="Batang" w:hAnsi="Times New Roman" w:cs="Times New Roman"/>
          <w:sz w:val="28"/>
          <w:szCs w:val="28"/>
          <w:lang w:eastAsia="ko-KR"/>
        </w:rPr>
        <w:t>, така и към</w:t>
      </w:r>
      <w:r w:rsidR="00834F5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реконструкцията на сградния</w:t>
      </w:r>
      <w:r w:rsidR="001A7D03" w:rsidRPr="000A59B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фонд</w:t>
      </w:r>
      <w:r w:rsidR="00881CA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7DD25476" w14:textId="77777777" w:rsidR="00883A4D" w:rsidRDefault="00883A4D" w:rsidP="009B6EEB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08FF26C9" w14:textId="77777777" w:rsidR="00840CE7" w:rsidRPr="00683946" w:rsidRDefault="00840CE7" w:rsidP="008F7816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8F781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„МЕДИЦИНСКИ ЦЕНТЪР I- БУРГАС“ ЕООД</w:t>
      </w:r>
    </w:p>
    <w:p w14:paraId="3F7FA07F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tbl>
      <w:tblPr>
        <w:tblStyle w:val="ColorfulShading-Accent5"/>
        <w:tblW w:w="7380" w:type="dxa"/>
        <w:jc w:val="center"/>
        <w:tblLook w:val="04A0" w:firstRow="1" w:lastRow="0" w:firstColumn="1" w:lastColumn="0" w:noHBand="0" w:noVBand="1"/>
      </w:tblPr>
      <w:tblGrid>
        <w:gridCol w:w="3297"/>
        <w:gridCol w:w="1361"/>
        <w:gridCol w:w="1361"/>
        <w:gridCol w:w="1361"/>
      </w:tblGrid>
      <w:tr w:rsidR="00302C66" w:rsidRPr="00683946" w14:paraId="35B2CE94" w14:textId="77777777" w:rsidTr="00302C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1E3CF9D0" w14:textId="77777777" w:rsidR="00302C66" w:rsidRPr="00683946" w:rsidRDefault="00302C66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9070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361" w:type="dxa"/>
          </w:tcPr>
          <w:p w14:paraId="24485397" w14:textId="77777777" w:rsidR="00302C66" w:rsidRPr="00683946" w:rsidRDefault="00302C66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060133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7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61" w:type="dxa"/>
          </w:tcPr>
          <w:p w14:paraId="05BB9616" w14:textId="77777777" w:rsidR="00302C66" w:rsidRPr="00683946" w:rsidRDefault="00302C66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060133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61" w:type="dxa"/>
          </w:tcPr>
          <w:p w14:paraId="08796F63" w14:textId="77777777" w:rsidR="00302C66" w:rsidRPr="00683946" w:rsidRDefault="00060133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2019</w:t>
            </w:r>
            <w:r w:rsidR="00302C66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060133" w:rsidRPr="00683946" w14:paraId="21BCABEE" w14:textId="77777777" w:rsidTr="00302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7ABE4A6" w14:textId="77777777" w:rsidR="00060133" w:rsidRPr="00683946" w:rsidRDefault="00060133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361" w:type="dxa"/>
          </w:tcPr>
          <w:p w14:paraId="086F88D4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572</w:t>
            </w:r>
          </w:p>
        </w:tc>
        <w:tc>
          <w:tcPr>
            <w:tcW w:w="1361" w:type="dxa"/>
          </w:tcPr>
          <w:p w14:paraId="39E0DC4C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614</w:t>
            </w:r>
          </w:p>
        </w:tc>
        <w:tc>
          <w:tcPr>
            <w:tcW w:w="1361" w:type="dxa"/>
          </w:tcPr>
          <w:p w14:paraId="02701AB1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613</w:t>
            </w:r>
          </w:p>
        </w:tc>
      </w:tr>
      <w:tr w:rsidR="00060133" w:rsidRPr="00683946" w14:paraId="74BFD44B" w14:textId="77777777" w:rsidTr="00302C66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E1C82B5" w14:textId="77777777" w:rsidR="00060133" w:rsidRPr="00683946" w:rsidRDefault="00060133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361" w:type="dxa"/>
          </w:tcPr>
          <w:p w14:paraId="06CF41E8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555</w:t>
            </w:r>
          </w:p>
        </w:tc>
        <w:tc>
          <w:tcPr>
            <w:tcW w:w="1361" w:type="dxa"/>
          </w:tcPr>
          <w:p w14:paraId="58202730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610</w:t>
            </w:r>
          </w:p>
        </w:tc>
        <w:tc>
          <w:tcPr>
            <w:tcW w:w="1361" w:type="dxa"/>
          </w:tcPr>
          <w:p w14:paraId="648C4855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610</w:t>
            </w:r>
          </w:p>
        </w:tc>
      </w:tr>
      <w:tr w:rsidR="00060133" w:rsidRPr="00683946" w14:paraId="03E90BC8" w14:textId="77777777" w:rsidTr="00302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E404544" w14:textId="77777777" w:rsidR="00060133" w:rsidRPr="00683946" w:rsidRDefault="00060133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Финансов резултат</w:t>
            </w:r>
          </w:p>
        </w:tc>
        <w:tc>
          <w:tcPr>
            <w:tcW w:w="1361" w:type="dxa"/>
          </w:tcPr>
          <w:p w14:paraId="02AE4402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1361" w:type="dxa"/>
          </w:tcPr>
          <w:p w14:paraId="7273AF67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1361" w:type="dxa"/>
          </w:tcPr>
          <w:p w14:paraId="5B1D08D7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</w:t>
            </w:r>
          </w:p>
        </w:tc>
      </w:tr>
      <w:tr w:rsidR="00060133" w:rsidRPr="00683946" w14:paraId="372745C7" w14:textId="77777777" w:rsidTr="00302C66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E75ABCF" w14:textId="77777777" w:rsidR="00060133" w:rsidRPr="00683946" w:rsidRDefault="00060133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361" w:type="dxa"/>
          </w:tcPr>
          <w:p w14:paraId="234CE7DD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840</w:t>
            </w:r>
          </w:p>
        </w:tc>
        <w:tc>
          <w:tcPr>
            <w:tcW w:w="1361" w:type="dxa"/>
          </w:tcPr>
          <w:p w14:paraId="5867BD95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844</w:t>
            </w:r>
          </w:p>
        </w:tc>
        <w:tc>
          <w:tcPr>
            <w:tcW w:w="1361" w:type="dxa"/>
          </w:tcPr>
          <w:p w14:paraId="1EE0F517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847</w:t>
            </w:r>
          </w:p>
        </w:tc>
      </w:tr>
      <w:tr w:rsidR="00060133" w:rsidRPr="00BE0491" w14:paraId="506C1856" w14:textId="77777777" w:rsidTr="00302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8ACB5A3" w14:textId="77777777" w:rsidR="00060133" w:rsidRPr="00683946" w:rsidRDefault="00060133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361" w:type="dxa"/>
          </w:tcPr>
          <w:p w14:paraId="14C11FF5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896</w:t>
            </w:r>
          </w:p>
        </w:tc>
        <w:tc>
          <w:tcPr>
            <w:tcW w:w="1361" w:type="dxa"/>
          </w:tcPr>
          <w:p w14:paraId="4FF3C9A7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882</w:t>
            </w:r>
          </w:p>
        </w:tc>
        <w:tc>
          <w:tcPr>
            <w:tcW w:w="1361" w:type="dxa"/>
          </w:tcPr>
          <w:p w14:paraId="568BE8BA" w14:textId="77777777" w:rsidR="00060133" w:rsidRPr="00683946" w:rsidRDefault="00060133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863</w:t>
            </w:r>
          </w:p>
        </w:tc>
      </w:tr>
    </w:tbl>
    <w:p w14:paraId="222DBFDC" w14:textId="72E654FC" w:rsidR="00683946" w:rsidRPr="00883A4D" w:rsidRDefault="00683946" w:rsidP="00883A4D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Дружеството реализира печалба в </w:t>
      </w:r>
      <w:r w:rsidR="00DB1CA5">
        <w:rPr>
          <w:rFonts w:ascii="Times New Roman" w:eastAsia="Batang" w:hAnsi="Times New Roman" w:cs="Times New Roman"/>
          <w:sz w:val="28"/>
          <w:szCs w:val="28"/>
          <w:lang w:eastAsia="ko-KR"/>
        </w:rPr>
        <w:t>размер на 3 хил. лв., за 2019г.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Не се отчита увеличение на общите разходи  и на общите приходи спр</w:t>
      </w:r>
      <w:r w:rsidR="00DB1CA5">
        <w:rPr>
          <w:rFonts w:ascii="Times New Roman" w:eastAsia="Batang" w:hAnsi="Times New Roman" w:cs="Times New Roman"/>
          <w:sz w:val="28"/>
          <w:szCs w:val="28"/>
          <w:lang w:eastAsia="ko-KR"/>
        </w:rPr>
        <w:t>ямо предходния отчетен период.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034387E4" w14:textId="7C694867" w:rsidR="004D2D00" w:rsidRDefault="00683946" w:rsidP="00883A4D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Продължава партнирането с различни фирми и структури в областта на трудовата медицина, в резултат на което приходите от профилактични медицински прегледи на служители по сключени договори за трудова медицина</w:t>
      </w:r>
      <w:r w:rsidR="00C1666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са увеличени с 12</w:t>
      </w:r>
      <w:r w:rsidR="0047743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%, 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спрямо  2018г. </w:t>
      </w:r>
    </w:p>
    <w:p w14:paraId="5245693D" w14:textId="1DE89C31" w:rsidR="00984A57" w:rsidRDefault="004D2D00" w:rsidP="00984A57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п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реотстъпеният от Община Бургас дивидент </w:t>
      </w:r>
      <w:r w:rsidR="00E517E8">
        <w:rPr>
          <w:rFonts w:ascii="Times New Roman" w:eastAsia="Batang" w:hAnsi="Times New Roman" w:cs="Times New Roman"/>
          <w:sz w:val="28"/>
          <w:szCs w:val="28"/>
          <w:lang w:eastAsia="ko-KR"/>
        </w:rPr>
        <w:t>за 2018 г. в размер на 2 087,19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лв.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дружеството е извършило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частично плащане на </w:t>
      </w:r>
      <w:r w:rsidR="0047743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закупената 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медицинска апаратура </w:t>
      </w:r>
      <w:proofErr w:type="spellStart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Диоптромер</w:t>
      </w:r>
      <w:proofErr w:type="spellEnd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CCQ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– 800 за </w:t>
      </w:r>
      <w:proofErr w:type="spellStart"/>
      <w:r>
        <w:rPr>
          <w:rFonts w:ascii="Times New Roman" w:eastAsia="Batang" w:hAnsi="Times New Roman" w:cs="Times New Roman"/>
          <w:sz w:val="28"/>
          <w:szCs w:val="28"/>
          <w:lang w:eastAsia="ko-KR"/>
        </w:rPr>
        <w:t>офталмологичен</w:t>
      </w:r>
      <w:proofErr w:type="spellEnd"/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кабинет, а</w:t>
      </w:r>
      <w:r w:rsidR="0047743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финансова помощ </w:t>
      </w:r>
      <w:r w:rsidR="0047743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от общината, в 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размер на 20 хил.</w:t>
      </w:r>
      <w:r w:rsidR="00886CE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лева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77434">
        <w:rPr>
          <w:rFonts w:ascii="Times New Roman" w:eastAsia="Batang" w:hAnsi="Times New Roman" w:cs="Times New Roman"/>
          <w:sz w:val="28"/>
          <w:szCs w:val="28"/>
          <w:lang w:eastAsia="ko-KR"/>
        </w:rPr>
        <w:t>са закупени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Урофлоуметър</w:t>
      </w:r>
      <w:proofErr w:type="spellEnd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DAN 3000 за урологичен кабинет, портативен 6 канален ЕКГ апарат ЕСG 6006; BTL-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>4625 SMART -  2 канален,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Скринингов</w:t>
      </w:r>
      <w:proofErr w:type="spellEnd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спирометър</w:t>
      </w:r>
      <w:proofErr w:type="spellEnd"/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функционално изследване на дишането.</w:t>
      </w:r>
      <w:r w:rsidR="00984A57" w:rsidRPr="00984A57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129B24CD" w14:textId="1C3FB28B" w:rsidR="00984A57" w:rsidRPr="00984A57" w:rsidRDefault="00984A57" w:rsidP="00984A57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За подобряване  условията на работа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са  извършени ремонтни дейности   в размер на 9 676,80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лв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>собствени средства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физиотерапевтичното  отделение и е закупен климатик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NORD STAR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на стойност 2470,80 лв.</w:t>
      </w:r>
    </w:p>
    <w:p w14:paraId="62F42355" w14:textId="1004A714" w:rsidR="00683946" w:rsidRPr="00883A4D" w:rsidRDefault="00984A57" w:rsidP="00984A57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Лечебното заведение поддържа финансова стабилност, 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>в</w:t>
      </w:r>
      <w:r w:rsidR="00EC14B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сички задължения в баланса са текущи и се обслужват редовно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</w:t>
      </w:r>
      <w:r w:rsidR="0068394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към 31.12.201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>9г. няма дългосрочни задължения.</w:t>
      </w:r>
    </w:p>
    <w:p w14:paraId="4AFC5895" w14:textId="79FE639F" w:rsidR="00683946" w:rsidRPr="00883A4D" w:rsidRDefault="00683946" w:rsidP="00883A4D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Сред основните акценти в поставените цели и задачи са въвеждането на съвременни методи за диагностика, лечение и рехабилитация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с което ще се </w:t>
      </w:r>
      <w:r w:rsidR="00EC14B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разшир</w:t>
      </w:r>
      <w:r w:rsidR="00EC14B6">
        <w:rPr>
          <w:rFonts w:ascii="Times New Roman" w:eastAsia="Batang" w:hAnsi="Times New Roman" w:cs="Times New Roman"/>
          <w:sz w:val="28"/>
          <w:szCs w:val="28"/>
          <w:lang w:eastAsia="ko-KR"/>
        </w:rPr>
        <w:t>и</w:t>
      </w:r>
      <w:r w:rsidR="00EC14B6"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обема на предлаганите  медицински услуги.</w:t>
      </w:r>
    </w:p>
    <w:p w14:paraId="4DDF2AC3" w14:textId="77777777" w:rsidR="00C93257" w:rsidRPr="00BE0491" w:rsidRDefault="00C9325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bCs/>
          <w:sz w:val="28"/>
          <w:szCs w:val="28"/>
          <w:highlight w:val="yellow"/>
          <w:lang w:eastAsia="ko-KR"/>
        </w:rPr>
      </w:pPr>
    </w:p>
    <w:p w14:paraId="0578647E" w14:textId="2403190E" w:rsidR="001F56CA" w:rsidRPr="00683946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„МЕДИЦИНСКИ ЦЕНТЪР II- БУРГАС“ ЕООД</w:t>
      </w:r>
      <w:r w:rsidR="00910E1E" w:rsidRPr="0068394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  </w:t>
      </w:r>
    </w:p>
    <w:p w14:paraId="76B3ED98" w14:textId="77777777" w:rsidR="00840CE7" w:rsidRPr="00683946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tbl>
      <w:tblPr>
        <w:tblStyle w:val="ColorfulShading-Accent5"/>
        <w:tblW w:w="7614" w:type="dxa"/>
        <w:jc w:val="center"/>
        <w:tblLook w:val="04A0" w:firstRow="1" w:lastRow="0" w:firstColumn="1" w:lastColumn="0" w:noHBand="0" w:noVBand="1"/>
      </w:tblPr>
      <w:tblGrid>
        <w:gridCol w:w="3297"/>
        <w:gridCol w:w="1503"/>
        <w:gridCol w:w="1417"/>
        <w:gridCol w:w="1397"/>
      </w:tblGrid>
      <w:tr w:rsidR="00840CE7" w:rsidRPr="00683946" w14:paraId="002777B9" w14:textId="77777777" w:rsidTr="00C932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6FAEC66B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90707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503" w:type="dxa"/>
          </w:tcPr>
          <w:p w14:paraId="1EFEEDC9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F4368A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7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417" w:type="dxa"/>
            <w:noWrap/>
          </w:tcPr>
          <w:p w14:paraId="34F4F5B0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F4368A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97" w:type="dxa"/>
          </w:tcPr>
          <w:p w14:paraId="34822739" w14:textId="77777777" w:rsidR="00840CE7" w:rsidRPr="0068394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</w:t>
            </w:r>
            <w:r w:rsidR="00F4368A"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19</w:t>
            </w: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F4368A" w:rsidRPr="00683946" w14:paraId="5DA9C483" w14:textId="77777777" w:rsidTr="00C93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528A8A9" w14:textId="77777777" w:rsidR="00F4368A" w:rsidRPr="00683946" w:rsidRDefault="00F4368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503" w:type="dxa"/>
          </w:tcPr>
          <w:p w14:paraId="03DB1492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460</w:t>
            </w:r>
          </w:p>
        </w:tc>
        <w:tc>
          <w:tcPr>
            <w:tcW w:w="1417" w:type="dxa"/>
            <w:noWrap/>
          </w:tcPr>
          <w:p w14:paraId="06B0D73B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  <w:t>507</w:t>
            </w:r>
          </w:p>
        </w:tc>
        <w:tc>
          <w:tcPr>
            <w:tcW w:w="1397" w:type="dxa"/>
          </w:tcPr>
          <w:p w14:paraId="493DA9D9" w14:textId="77777777" w:rsidR="00F4368A" w:rsidRPr="00683946" w:rsidRDefault="00F4368A" w:rsidP="00683946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479</w:t>
            </w:r>
          </w:p>
        </w:tc>
      </w:tr>
      <w:tr w:rsidR="00F4368A" w:rsidRPr="00683946" w14:paraId="16F6A619" w14:textId="77777777" w:rsidTr="00C93257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4E4C5AE" w14:textId="77777777" w:rsidR="00F4368A" w:rsidRPr="00683946" w:rsidRDefault="00F4368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503" w:type="dxa"/>
          </w:tcPr>
          <w:p w14:paraId="67809A39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459</w:t>
            </w:r>
          </w:p>
        </w:tc>
        <w:tc>
          <w:tcPr>
            <w:tcW w:w="1417" w:type="dxa"/>
            <w:noWrap/>
          </w:tcPr>
          <w:p w14:paraId="4BA959C5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  <w:t>505</w:t>
            </w:r>
          </w:p>
        </w:tc>
        <w:tc>
          <w:tcPr>
            <w:tcW w:w="1397" w:type="dxa"/>
          </w:tcPr>
          <w:p w14:paraId="3AE5A4F9" w14:textId="77777777" w:rsidR="00F4368A" w:rsidRPr="00683946" w:rsidRDefault="00F4368A" w:rsidP="00683946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496</w:t>
            </w:r>
          </w:p>
        </w:tc>
      </w:tr>
      <w:tr w:rsidR="00F4368A" w:rsidRPr="00683946" w14:paraId="1E2B8696" w14:textId="77777777" w:rsidTr="00C93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F4EC50F" w14:textId="77777777" w:rsidR="00F4368A" w:rsidRPr="00683946" w:rsidRDefault="00F4368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503" w:type="dxa"/>
          </w:tcPr>
          <w:p w14:paraId="5BEA77DC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  <w:noWrap/>
          </w:tcPr>
          <w:p w14:paraId="4D052197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  <w:t>2</w:t>
            </w:r>
          </w:p>
        </w:tc>
        <w:tc>
          <w:tcPr>
            <w:tcW w:w="1397" w:type="dxa"/>
          </w:tcPr>
          <w:p w14:paraId="58E6828F" w14:textId="77777777" w:rsidR="00F4368A" w:rsidRPr="00683946" w:rsidRDefault="00FE7679" w:rsidP="00683946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</w:t>
            </w:r>
            <w:r w:rsidR="00F4368A"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-17</w:t>
            </w:r>
          </w:p>
        </w:tc>
      </w:tr>
      <w:tr w:rsidR="00F4368A" w:rsidRPr="00683946" w14:paraId="59D02F06" w14:textId="77777777" w:rsidTr="00C93257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6D6EBC8" w14:textId="77777777" w:rsidR="00F4368A" w:rsidRPr="00683946" w:rsidRDefault="00F4368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503" w:type="dxa"/>
          </w:tcPr>
          <w:p w14:paraId="7E200F79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172</w:t>
            </w:r>
          </w:p>
        </w:tc>
        <w:tc>
          <w:tcPr>
            <w:tcW w:w="1417" w:type="dxa"/>
            <w:noWrap/>
          </w:tcPr>
          <w:p w14:paraId="2EFEA186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  <w:t>173</w:t>
            </w:r>
          </w:p>
        </w:tc>
        <w:tc>
          <w:tcPr>
            <w:tcW w:w="1397" w:type="dxa"/>
          </w:tcPr>
          <w:p w14:paraId="79876239" w14:textId="77777777" w:rsidR="00F4368A" w:rsidRPr="00683946" w:rsidRDefault="00F4368A" w:rsidP="00683946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 xml:space="preserve">      154</w:t>
            </w:r>
          </w:p>
        </w:tc>
      </w:tr>
      <w:tr w:rsidR="00F4368A" w:rsidRPr="00BE0491" w14:paraId="58B633D1" w14:textId="77777777" w:rsidTr="00C932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2A8DF02" w14:textId="77777777" w:rsidR="00F4368A" w:rsidRPr="00683946" w:rsidRDefault="00F4368A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68394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503" w:type="dxa"/>
          </w:tcPr>
          <w:p w14:paraId="438023CC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335</w:t>
            </w:r>
          </w:p>
        </w:tc>
        <w:tc>
          <w:tcPr>
            <w:tcW w:w="1417" w:type="dxa"/>
            <w:noWrap/>
          </w:tcPr>
          <w:p w14:paraId="25EA1B4F" w14:textId="77777777" w:rsidR="00F4368A" w:rsidRPr="00683946" w:rsidRDefault="00F4368A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  <w:lang w:val="en-US"/>
              </w:rPr>
              <w:t>270</w:t>
            </w:r>
          </w:p>
        </w:tc>
        <w:tc>
          <w:tcPr>
            <w:tcW w:w="1397" w:type="dxa"/>
          </w:tcPr>
          <w:p w14:paraId="21266325" w14:textId="77777777" w:rsidR="00F4368A" w:rsidRPr="00683946" w:rsidRDefault="00F4368A" w:rsidP="00683946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auto"/>
                <w:sz w:val="28"/>
                <w:szCs w:val="28"/>
              </w:rPr>
            </w:pPr>
            <w:r w:rsidRPr="00683946">
              <w:rPr>
                <w:rFonts w:ascii="Calibri" w:eastAsia="Calibri" w:hAnsi="Calibri" w:cs="Times New Roman"/>
                <w:color w:val="auto"/>
                <w:sz w:val="28"/>
                <w:szCs w:val="28"/>
              </w:rPr>
              <w:t>264</w:t>
            </w:r>
          </w:p>
        </w:tc>
      </w:tr>
    </w:tbl>
    <w:p w14:paraId="60EECDAA" w14:textId="77777777" w:rsidR="00840CE7" w:rsidRPr="00BE0491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highlight w:val="yellow"/>
          <w:lang w:eastAsia="ko-KR"/>
        </w:rPr>
      </w:pPr>
    </w:p>
    <w:p w14:paraId="4454CC72" w14:textId="31D97955" w:rsidR="00092D90" w:rsidRPr="006B2375" w:rsidRDefault="00611880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О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тчетната 201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>9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г.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,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дружеството 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 xml:space="preserve"> 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приключва  с</w:t>
      </w:r>
      <w:r w:rsidR="00C4771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ъс 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загуба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в размер на </w:t>
      </w:r>
      <w:r w:rsidRPr="006B2375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>17</w:t>
      </w:r>
      <w:r w:rsidR="009F3FEC" w:rsidRPr="006B2375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 xml:space="preserve"> 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хил. лв.,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в резултат на възникнали  извънредни разходи за съдебни разноски 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lastRenderedPageBreak/>
        <w:t>и обезщетения в размер на 13 хил</w:t>
      </w:r>
      <w:r w:rsidR="00C4771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.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лв.  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В структурата на разходите, </w:t>
      </w:r>
      <w:r w:rsidR="006B2375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най-голям относителен дял 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заемат</w:t>
      </w:r>
      <w:r w:rsidR="006B2375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ра</w:t>
      </w:r>
      <w:r w:rsidR="002B76E7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зходите за възнаграждения.</w:t>
      </w:r>
      <w:r w:rsidR="006B2375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</w:p>
    <w:p w14:paraId="0ECE18FA" w14:textId="30683408" w:rsidR="00B72735" w:rsidRDefault="00C4771E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  П</w:t>
      </w:r>
      <w:r w:rsidR="00945A0D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риходите</w:t>
      </w:r>
      <w:r w:rsidR="00945A0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CB0F5B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от меди</w:t>
      </w:r>
      <w:r w:rsidR="00611880" w:rsidRPr="006B2375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цинска дейност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, </w:t>
      </w:r>
      <w:r w:rsidR="002B76E7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профилактични прегледи и</w:t>
      </w:r>
      <w:r w:rsidR="00E517E8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EF7B4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наем</w:t>
      </w:r>
      <w:r w:rsidR="00945A0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са </w:t>
      </w:r>
      <w:r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увеличени </w:t>
      </w:r>
      <w:r w:rsidR="00945A0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9 %</w:t>
      </w:r>
      <w:r w:rsidR="00541CF1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.</w:t>
      </w:r>
    </w:p>
    <w:p w14:paraId="55EC9501" w14:textId="77777777" w:rsidR="0024195B" w:rsidRDefault="00B72735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С п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>реотстъпеният от Община Бургас д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ивидент за 2018 г. в размер на 830,95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лв.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дружеството е извършило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частично плащане на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закупената </w:t>
      </w:r>
      <w:r w:rsidRPr="00883A4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медицинска апаратура – Портативен ехограф  </w:t>
      </w:r>
      <w:r w:rsidRPr="006B2375"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ZONGARE V-3 </w:t>
      </w: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 принтер </w:t>
      </w:r>
      <w:r w:rsidRPr="006B2375">
        <w:rPr>
          <w:rFonts w:ascii="Times New Roman" w:eastAsia="Batang" w:hAnsi="Times New Roman" w:cs="Times New Roman"/>
          <w:sz w:val="28"/>
          <w:szCs w:val="28"/>
          <w:lang w:val="en-US" w:eastAsia="ko-KR"/>
        </w:rPr>
        <w:t>MITSUBISHI</w:t>
      </w: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915C9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</w:t>
      </w:r>
      <w:r w:rsidR="00915C96"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915C96">
        <w:rPr>
          <w:rFonts w:ascii="Times New Roman" w:eastAsia="Batang" w:hAnsi="Times New Roman" w:cs="Times New Roman"/>
          <w:sz w:val="28"/>
          <w:szCs w:val="28"/>
          <w:lang w:eastAsia="ko-KR"/>
        </w:rPr>
        <w:t>нуждите на лечебното заведение.</w:t>
      </w:r>
      <w:r w:rsidR="0024195B" w:rsidRPr="0024195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04341B84" w14:textId="18F85207" w:rsidR="00CB0F5B" w:rsidRPr="006B2375" w:rsidRDefault="0024195B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подобряване  условията на работа, дружеството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е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инвестира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ло</w:t>
      </w:r>
      <w:r w:rsidRPr="0068394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собствени средства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 цялостно </w:t>
      </w:r>
      <w:r w:rsidR="00F627A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обновяване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звено физиотерапия, обособяване на процедурен кабинет за лечебен масаж, както и озеленяване на прилежащите площи на лечебното заведение. </w:t>
      </w:r>
    </w:p>
    <w:p w14:paraId="7B2623AB" w14:textId="2D7DF819" w:rsidR="00413A05" w:rsidRPr="008F7816" w:rsidRDefault="00B72735" w:rsidP="00413A05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13A05" w:rsidRPr="008F78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Показателите сочат, че „Медицински център ІІ – Бургас“ ЕООД </w:t>
      </w: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>отчита финансова стабилност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</w:t>
      </w:r>
      <w:r w:rsidRPr="006B2375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13A05" w:rsidRPr="008F78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не е изложено на лихвен риск, тъй като няма задължения към финансови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институции и  доставчици.</w:t>
      </w:r>
      <w:r w:rsidRPr="008F781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413A05" w:rsidRPr="008F7816">
        <w:rPr>
          <w:rFonts w:ascii="Times New Roman" w:eastAsia="Batang" w:hAnsi="Times New Roman" w:cs="Times New Roman"/>
          <w:sz w:val="28"/>
          <w:szCs w:val="28"/>
          <w:lang w:eastAsia="ko-KR"/>
        </w:rPr>
        <w:t>Всички задължения на дружеството са текущи и се обслужват редовно.</w:t>
      </w:r>
    </w:p>
    <w:p w14:paraId="5E105238" w14:textId="15D8AC6D" w:rsidR="00CB0F5B" w:rsidRPr="006B2375" w:rsidRDefault="00CB0F5B" w:rsidP="00413A05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323F37DF" w14:textId="6E84E3DA" w:rsidR="00840CE7" w:rsidRPr="00414BE6" w:rsidRDefault="00413A05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414BE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 xml:space="preserve"> </w:t>
      </w:r>
      <w:r w:rsidR="00840CE7" w:rsidRPr="00414BE6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„МЕДИЦИНСКИ ЦЕНТЪР III- БУРГАС“ ЕООД</w:t>
      </w:r>
    </w:p>
    <w:p w14:paraId="3E4F34D6" w14:textId="77777777" w:rsidR="00840CE7" w:rsidRPr="00414BE6" w:rsidRDefault="00840CE7" w:rsidP="009B6EEB">
      <w:pPr>
        <w:spacing w:after="0" w:line="276" w:lineRule="auto"/>
        <w:ind w:firstLine="360"/>
        <w:jc w:val="center"/>
        <w:rPr>
          <w:rFonts w:ascii="Times New Roman" w:eastAsia="Batang" w:hAnsi="Times New Roman" w:cs="Times New Roman"/>
          <w:b/>
          <w:bCs/>
          <w:sz w:val="28"/>
          <w:szCs w:val="28"/>
          <w:lang w:eastAsia="ko-KR"/>
        </w:rPr>
      </w:pPr>
    </w:p>
    <w:tbl>
      <w:tblPr>
        <w:tblStyle w:val="ColorfulShading-Accent5"/>
        <w:tblW w:w="7381" w:type="dxa"/>
        <w:jc w:val="center"/>
        <w:tblLook w:val="04A0" w:firstRow="1" w:lastRow="0" w:firstColumn="1" w:lastColumn="0" w:noHBand="0" w:noVBand="1"/>
      </w:tblPr>
      <w:tblGrid>
        <w:gridCol w:w="3297"/>
        <w:gridCol w:w="1432"/>
        <w:gridCol w:w="1326"/>
        <w:gridCol w:w="1326"/>
      </w:tblGrid>
      <w:tr w:rsidR="00840CE7" w:rsidRPr="00414BE6" w14:paraId="499E9282" w14:textId="77777777" w:rsidTr="00D251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7FAAD2E0" w14:textId="77777777" w:rsidR="00840CE7" w:rsidRPr="00414BE6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675ED5"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432" w:type="dxa"/>
          </w:tcPr>
          <w:p w14:paraId="5768D31C" w14:textId="77777777" w:rsidR="00840CE7" w:rsidRPr="00414BE6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00795F"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7</w:t>
            </w: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26" w:type="dxa"/>
            <w:noWrap/>
          </w:tcPr>
          <w:p w14:paraId="6B77BD33" w14:textId="77777777" w:rsidR="00840CE7" w:rsidRPr="00414BE6" w:rsidRDefault="00840CE7" w:rsidP="009B6E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201</w:t>
            </w:r>
            <w:r w:rsidR="0000795F"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26" w:type="dxa"/>
          </w:tcPr>
          <w:p w14:paraId="6BA23A2C" w14:textId="77777777" w:rsidR="00840CE7" w:rsidRPr="00414BE6" w:rsidRDefault="00840CE7" w:rsidP="009B6E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   201</w:t>
            </w:r>
            <w:r w:rsidR="0000795F"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9</w:t>
            </w: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00795F" w:rsidRPr="00414BE6" w14:paraId="0F410461" w14:textId="77777777" w:rsidTr="00D2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63676E0D" w14:textId="77777777" w:rsidR="0000795F" w:rsidRPr="00414BE6" w:rsidRDefault="0000795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432" w:type="dxa"/>
          </w:tcPr>
          <w:p w14:paraId="11F5C6FC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3 980</w:t>
            </w:r>
          </w:p>
        </w:tc>
        <w:tc>
          <w:tcPr>
            <w:tcW w:w="1326" w:type="dxa"/>
            <w:noWrap/>
          </w:tcPr>
          <w:p w14:paraId="1CDF785B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163</w:t>
            </w:r>
          </w:p>
        </w:tc>
        <w:tc>
          <w:tcPr>
            <w:tcW w:w="1326" w:type="dxa"/>
          </w:tcPr>
          <w:p w14:paraId="4419077C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98</w:t>
            </w:r>
          </w:p>
        </w:tc>
      </w:tr>
      <w:tr w:rsidR="0000795F" w:rsidRPr="00414BE6" w14:paraId="473C970F" w14:textId="77777777" w:rsidTr="00D2513C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4C51B908" w14:textId="77777777" w:rsidR="0000795F" w:rsidRPr="00414BE6" w:rsidRDefault="0000795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432" w:type="dxa"/>
          </w:tcPr>
          <w:p w14:paraId="76343FCB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5 053</w:t>
            </w:r>
          </w:p>
        </w:tc>
        <w:tc>
          <w:tcPr>
            <w:tcW w:w="1326" w:type="dxa"/>
            <w:noWrap/>
          </w:tcPr>
          <w:p w14:paraId="4D80516C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197</w:t>
            </w:r>
          </w:p>
        </w:tc>
        <w:tc>
          <w:tcPr>
            <w:tcW w:w="1326" w:type="dxa"/>
          </w:tcPr>
          <w:p w14:paraId="4EC06DAE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145</w:t>
            </w:r>
          </w:p>
        </w:tc>
      </w:tr>
      <w:tr w:rsidR="0000795F" w:rsidRPr="00414BE6" w14:paraId="5F58FA4D" w14:textId="77777777" w:rsidTr="00D2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A7BF509" w14:textId="77777777" w:rsidR="0000795F" w:rsidRPr="00414BE6" w:rsidRDefault="0000795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432" w:type="dxa"/>
          </w:tcPr>
          <w:p w14:paraId="00744B44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-1 073</w:t>
            </w:r>
          </w:p>
        </w:tc>
        <w:tc>
          <w:tcPr>
            <w:tcW w:w="1326" w:type="dxa"/>
            <w:noWrap/>
          </w:tcPr>
          <w:p w14:paraId="08781FE3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-34</w:t>
            </w:r>
          </w:p>
        </w:tc>
        <w:tc>
          <w:tcPr>
            <w:tcW w:w="1326" w:type="dxa"/>
          </w:tcPr>
          <w:p w14:paraId="036BF314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-47</w:t>
            </w:r>
          </w:p>
        </w:tc>
      </w:tr>
      <w:tr w:rsidR="0000795F" w:rsidRPr="00414BE6" w14:paraId="549F7F99" w14:textId="77777777" w:rsidTr="00D2513C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3874EB9" w14:textId="77777777" w:rsidR="0000795F" w:rsidRPr="00414BE6" w:rsidRDefault="0000795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432" w:type="dxa"/>
          </w:tcPr>
          <w:p w14:paraId="28E40333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3 367</w:t>
            </w:r>
          </w:p>
        </w:tc>
        <w:tc>
          <w:tcPr>
            <w:tcW w:w="1326" w:type="dxa"/>
            <w:noWrap/>
          </w:tcPr>
          <w:p w14:paraId="4E5B75E5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156</w:t>
            </w:r>
          </w:p>
        </w:tc>
        <w:tc>
          <w:tcPr>
            <w:tcW w:w="1326" w:type="dxa"/>
          </w:tcPr>
          <w:p w14:paraId="25C6BF24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110</w:t>
            </w:r>
          </w:p>
        </w:tc>
      </w:tr>
      <w:tr w:rsidR="0000795F" w:rsidRPr="00BE0491" w14:paraId="21D3BC6A" w14:textId="77777777" w:rsidTr="00D251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5EF0147" w14:textId="77777777" w:rsidR="0000795F" w:rsidRPr="00414BE6" w:rsidRDefault="0000795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432" w:type="dxa"/>
          </w:tcPr>
          <w:p w14:paraId="3D10BB76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35</w:t>
            </w:r>
          </w:p>
        </w:tc>
        <w:tc>
          <w:tcPr>
            <w:tcW w:w="1326" w:type="dxa"/>
            <w:noWrap/>
          </w:tcPr>
          <w:p w14:paraId="45F48053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24</w:t>
            </w:r>
          </w:p>
        </w:tc>
        <w:tc>
          <w:tcPr>
            <w:tcW w:w="1326" w:type="dxa"/>
          </w:tcPr>
          <w:p w14:paraId="4FEBBD8D" w14:textId="77777777" w:rsidR="0000795F" w:rsidRPr="00414BE6" w:rsidRDefault="0000795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414BE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43</w:t>
            </w:r>
          </w:p>
        </w:tc>
      </w:tr>
    </w:tbl>
    <w:p w14:paraId="52F00174" w14:textId="77777777" w:rsidR="00840CE7" w:rsidRPr="00BE0491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bCs/>
          <w:sz w:val="28"/>
          <w:szCs w:val="28"/>
          <w:highlight w:val="yellow"/>
          <w:lang w:eastAsia="ko-KR"/>
        </w:rPr>
      </w:pPr>
    </w:p>
    <w:p w14:paraId="3B791A5F" w14:textId="0CEAD182" w:rsidR="001F3726" w:rsidRDefault="00414BE6" w:rsidP="00AA34AC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414BE6">
        <w:rPr>
          <w:rFonts w:ascii="Times New Roman" w:eastAsia="Batang" w:hAnsi="Times New Roman" w:cs="Times New Roman"/>
          <w:sz w:val="28"/>
          <w:szCs w:val="28"/>
          <w:lang w:eastAsia="ko-KR"/>
        </w:rPr>
        <w:t>О</w:t>
      </w:r>
      <w:r w:rsidR="00840CE7" w:rsidRPr="00414BE6">
        <w:rPr>
          <w:rFonts w:ascii="Times New Roman" w:eastAsia="Batang" w:hAnsi="Times New Roman" w:cs="Times New Roman"/>
          <w:sz w:val="28"/>
          <w:szCs w:val="28"/>
          <w:lang w:eastAsia="ko-KR"/>
        </w:rPr>
        <w:t>тчетната 201</w:t>
      </w:r>
      <w:r w:rsidR="001D4BBE" w:rsidRPr="00414BE6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840CE7" w:rsidRPr="00414BE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</w:t>
      </w:r>
      <w:r w:rsidR="00840CE7"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дружеството </w:t>
      </w:r>
      <w:r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приключва с отрицателен финансов резултат - </w:t>
      </w:r>
      <w:r w:rsidR="00840CE7"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загуба от </w:t>
      </w:r>
      <w:r w:rsidR="00F821AB"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4</w:t>
      </w:r>
      <w:r w:rsidR="001D4BBE"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7</w:t>
      </w:r>
      <w:r w:rsidR="00840CE7" w:rsidRPr="00414BE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хил. лв.</w:t>
      </w:r>
      <w:r w:rsidR="00EC14B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Увеличението на загубата спрямо предходната година е следствие от намалените приходи по договора с 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РЗОК, платените услуги запазват нивото си спрямо предходната година, а извършени профилактични прегледи по здравно-осигур</w:t>
      </w:r>
      <w:r w:rsidR="00915C9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ителни фондове са 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увеличени с</w:t>
      </w:r>
      <w:r w:rsidR="00915C9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0F2A7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16 хил.</w:t>
      </w:r>
      <w:r w:rsidR="00411F67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0F2A7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лв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. Приходите от финансирания за дълготрайни активи са в размер на 5 хил. лв.</w:t>
      </w:r>
      <w:r w:rsidR="00915C9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и 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915C9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отразяват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размера на начислените амортизации на дълготрайни активи, закупени с отпуснати средства </w:t>
      </w:r>
      <w:r w:rsidR="00F627AE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от 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Община Бургас. </w:t>
      </w:r>
    </w:p>
    <w:p w14:paraId="69BA8336" w14:textId="78088878" w:rsidR="001F3726" w:rsidRDefault="00AA34AC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Община Бургас</w:t>
      </w:r>
      <w:r w:rsidR="001F3726" w:rsidRPr="001F372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1F372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финансира 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с 20 000 лв. дружеството, за закупуване  на </w:t>
      </w:r>
      <w:r w:rsidR="001F3726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апарат за раздвижване на горен крайник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val="en-US" w:eastAsia="ko-KR"/>
        </w:rPr>
        <w:t xml:space="preserve"> FISIOTEK HP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на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 обща 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стойност 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 27 696 лв., а  остатъкът  от сумата  бе заплатена 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със собствени ср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едства, в размер на 7 696 лв., което от своя страна даде отражение върху финансовия резултат.</w:t>
      </w:r>
    </w:p>
    <w:p w14:paraId="1779886A" w14:textId="0A8AC572" w:rsidR="00F821AB" w:rsidRPr="00AA34AC" w:rsidRDefault="00F821AB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lastRenderedPageBreak/>
        <w:t>По договор с Община Бургас дружеството предоставя специализирани медицински услуги на спортисти</w:t>
      </w:r>
      <w:r w:rsidR="00004B2F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и допълнителни рехабилитационни процедури на деца с ДЦП и гръбн</w:t>
      </w:r>
      <w:r w:rsidR="00AA34AC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ачни изкривявания, като за 2019г. са извършени 2 198 броя прегледи</w:t>
      </w:r>
      <w:r w:rsid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.</w:t>
      </w:r>
      <w:r w:rsidR="00840E69" w:rsidRP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840E69" w:rsidRPr="00AA34AC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Задълженията са текущи и се обслужват редовно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.</w:t>
      </w:r>
    </w:p>
    <w:p w14:paraId="2EF6C094" w14:textId="4BF7E870" w:rsidR="00840E69" w:rsidRDefault="00EC2E5D" w:rsidP="00840E69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bCs/>
          <w:sz w:val="28"/>
          <w:szCs w:val="28"/>
          <w:lang w:eastAsia="ko-KR"/>
        </w:rPr>
      </w:pPr>
      <w:r w:rsidRPr="00EC2E5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Ръководството се фокусира към разработване на здравни програми на професионално ниво за социално значими заболявания и т</w:t>
      </w:r>
      <w:r w:rsidR="00BD414A" w:rsidRPr="00EC2E5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ърсене на нови възможности за увеличаване приходите на лечебното заведение</w:t>
      </w:r>
      <w:r w:rsidRPr="00EC2E5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. </w:t>
      </w:r>
      <w:r w:rsidR="00BD414A" w:rsidRPr="00EC2E5D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  <w:r w:rsidR="00840E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 xml:space="preserve"> </w:t>
      </w:r>
    </w:p>
    <w:p w14:paraId="548BE6F0" w14:textId="77777777" w:rsidR="00CB0F5B" w:rsidRPr="00AC2F94" w:rsidRDefault="00CB0F5B" w:rsidP="009B6EEB">
      <w:pPr>
        <w:spacing w:after="0" w:line="276" w:lineRule="auto"/>
        <w:ind w:firstLine="360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1627780E" w14:textId="77777777" w:rsidR="00840CE7" w:rsidRPr="00AC2F94" w:rsidRDefault="00CB0F5B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 </w:t>
      </w:r>
      <w:r w:rsidR="00840CE7" w:rsidRPr="00AC2F94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„СПЕЦИАЛИЗИРАНА БОЛНИЦА ЗА АКТИВНО ЛЕЧЕНИЕ ПО ПФЗ-БУРГАС“ ЕООД</w:t>
      </w:r>
    </w:p>
    <w:p w14:paraId="03357606" w14:textId="77777777" w:rsidR="001F56CA" w:rsidRPr="00AC2F94" w:rsidRDefault="001F56CA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352" w:type="dxa"/>
        <w:jc w:val="center"/>
        <w:tblLook w:val="04A0" w:firstRow="1" w:lastRow="0" w:firstColumn="1" w:lastColumn="0" w:noHBand="0" w:noVBand="1"/>
      </w:tblPr>
      <w:tblGrid>
        <w:gridCol w:w="3297"/>
        <w:gridCol w:w="1334"/>
        <w:gridCol w:w="1387"/>
        <w:gridCol w:w="1334"/>
      </w:tblGrid>
      <w:tr w:rsidR="00840CE7" w:rsidRPr="00AC2F94" w14:paraId="1907AFF4" w14:textId="77777777" w:rsidTr="00ED1A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34FD7BDA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675ED5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334" w:type="dxa"/>
          </w:tcPr>
          <w:p w14:paraId="7B853276" w14:textId="77777777" w:rsidR="00840CE7" w:rsidRPr="00AC2F94" w:rsidRDefault="0066711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2017</w:t>
            </w:r>
            <w:r w:rsidR="00ED1A9F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87" w:type="dxa"/>
            <w:noWrap/>
          </w:tcPr>
          <w:p w14:paraId="3FEDC8A9" w14:textId="77777777" w:rsidR="00840CE7" w:rsidRPr="00AC2F94" w:rsidRDefault="00840CE7" w:rsidP="009B6E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    201</w:t>
            </w:r>
            <w:r w:rsidR="00667117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34" w:type="dxa"/>
          </w:tcPr>
          <w:p w14:paraId="2037D589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667117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9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667117" w:rsidRPr="00AC2F94" w14:paraId="33069BB9" w14:textId="77777777" w:rsidTr="00ED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6F5EC8B" w14:textId="77777777" w:rsidR="00667117" w:rsidRPr="00360103" w:rsidRDefault="0066711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334" w:type="dxa"/>
          </w:tcPr>
          <w:p w14:paraId="33808696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1 819</w:t>
            </w:r>
          </w:p>
        </w:tc>
        <w:tc>
          <w:tcPr>
            <w:tcW w:w="1387" w:type="dxa"/>
            <w:noWrap/>
          </w:tcPr>
          <w:p w14:paraId="64B7E628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1 777</w:t>
            </w:r>
          </w:p>
        </w:tc>
        <w:tc>
          <w:tcPr>
            <w:tcW w:w="1334" w:type="dxa"/>
          </w:tcPr>
          <w:p w14:paraId="7E05792C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</w:t>
            </w:r>
            <w:r w:rsidR="00360103"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</w:t>
            </w: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071</w:t>
            </w:r>
          </w:p>
        </w:tc>
      </w:tr>
      <w:tr w:rsidR="00667117" w:rsidRPr="00AC2F94" w14:paraId="74DB75A9" w14:textId="77777777" w:rsidTr="00ED1A9F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F90E319" w14:textId="77777777" w:rsidR="00667117" w:rsidRPr="00360103" w:rsidRDefault="0066711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334" w:type="dxa"/>
          </w:tcPr>
          <w:p w14:paraId="1464F639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1 815</w:t>
            </w:r>
          </w:p>
        </w:tc>
        <w:tc>
          <w:tcPr>
            <w:tcW w:w="1387" w:type="dxa"/>
            <w:noWrap/>
          </w:tcPr>
          <w:p w14:paraId="0046AEC5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1 803</w:t>
            </w:r>
          </w:p>
        </w:tc>
        <w:tc>
          <w:tcPr>
            <w:tcW w:w="1334" w:type="dxa"/>
          </w:tcPr>
          <w:p w14:paraId="32AB68AD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</w:t>
            </w:r>
            <w:r w:rsidR="00360103"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</w:t>
            </w: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043</w:t>
            </w:r>
          </w:p>
        </w:tc>
      </w:tr>
      <w:tr w:rsidR="00667117" w:rsidRPr="00AC2F94" w14:paraId="783E8A09" w14:textId="77777777" w:rsidTr="00ED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23DC131" w14:textId="77777777" w:rsidR="00667117" w:rsidRPr="00360103" w:rsidRDefault="0066711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334" w:type="dxa"/>
          </w:tcPr>
          <w:p w14:paraId="362944C0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4</w:t>
            </w:r>
          </w:p>
        </w:tc>
        <w:tc>
          <w:tcPr>
            <w:tcW w:w="1387" w:type="dxa"/>
            <w:noWrap/>
          </w:tcPr>
          <w:p w14:paraId="683F4C52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-26</w:t>
            </w:r>
          </w:p>
        </w:tc>
        <w:tc>
          <w:tcPr>
            <w:tcW w:w="1334" w:type="dxa"/>
          </w:tcPr>
          <w:p w14:paraId="5F5FC612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28</w:t>
            </w:r>
          </w:p>
        </w:tc>
      </w:tr>
      <w:tr w:rsidR="00667117" w:rsidRPr="00AC2F94" w14:paraId="7EC96C73" w14:textId="77777777" w:rsidTr="00ED1A9F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24271E2" w14:textId="77777777" w:rsidR="00667117" w:rsidRPr="00360103" w:rsidRDefault="0066711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334" w:type="dxa"/>
          </w:tcPr>
          <w:p w14:paraId="1A17B343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287</w:t>
            </w:r>
          </w:p>
        </w:tc>
        <w:tc>
          <w:tcPr>
            <w:tcW w:w="1387" w:type="dxa"/>
            <w:noWrap/>
          </w:tcPr>
          <w:p w14:paraId="1A44C1BF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259</w:t>
            </w:r>
          </w:p>
        </w:tc>
        <w:tc>
          <w:tcPr>
            <w:tcW w:w="1334" w:type="dxa"/>
          </w:tcPr>
          <w:p w14:paraId="5AC97CE6" w14:textId="77777777" w:rsidR="00667117" w:rsidRPr="00360103" w:rsidRDefault="00667117" w:rsidP="009B6EEB">
            <w:pPr>
              <w:spacing w:line="276" w:lineRule="auto"/>
              <w:ind w:firstLine="35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   287</w:t>
            </w:r>
          </w:p>
        </w:tc>
      </w:tr>
      <w:tr w:rsidR="00667117" w:rsidRPr="00AC2F94" w14:paraId="199A6FFC" w14:textId="77777777" w:rsidTr="00ED1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052835F" w14:textId="77777777" w:rsidR="00667117" w:rsidRPr="00360103" w:rsidRDefault="0066711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334" w:type="dxa"/>
          </w:tcPr>
          <w:p w14:paraId="48869646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342</w:t>
            </w:r>
          </w:p>
        </w:tc>
        <w:tc>
          <w:tcPr>
            <w:tcW w:w="1387" w:type="dxa"/>
            <w:noWrap/>
          </w:tcPr>
          <w:p w14:paraId="6E3FCF32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322</w:t>
            </w:r>
          </w:p>
        </w:tc>
        <w:tc>
          <w:tcPr>
            <w:tcW w:w="1334" w:type="dxa"/>
          </w:tcPr>
          <w:p w14:paraId="20FCB437" w14:textId="77777777" w:rsidR="00667117" w:rsidRPr="00360103" w:rsidRDefault="00667117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360103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362</w:t>
            </w:r>
          </w:p>
        </w:tc>
      </w:tr>
    </w:tbl>
    <w:p w14:paraId="54C6CD65" w14:textId="77777777" w:rsidR="00840CE7" w:rsidRPr="00AC2F94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14:paraId="45605183" w14:textId="1CACF795" w:rsidR="00FD63E2" w:rsidRDefault="00840CE7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Отчетната 201</w:t>
      </w:r>
      <w:r w:rsidR="006B6BED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дружеството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увеличава финансовия си резултат с 54</w:t>
      </w:r>
      <w:r w:rsidR="00D3041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хил</w:t>
      </w:r>
      <w:proofErr w:type="spellEnd"/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лв.</w:t>
      </w:r>
      <w:r w:rsidR="0044791F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база предходна година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приключва с </w:t>
      </w:r>
      <w:r w:rsidR="006B6BED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печалба от 28</w:t>
      </w:r>
      <w:r w:rsidR="00B22C04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675ED5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>лв</w:t>
      </w:r>
      <w:r w:rsid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  <w:r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Видно от представения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годишен финансов отчет</w:t>
      </w:r>
      <w:r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приходи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те</w:t>
      </w:r>
      <w:r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оперативна дейност</w:t>
      </w:r>
      <w:r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са увеличени 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с</w:t>
      </w:r>
      <w:r w:rsidR="004406F6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3C6A24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6</w:t>
      </w:r>
      <w:r w:rsidR="00B20A76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%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спрямо предходната година,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като 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приходите от медицински услуги с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>а нараснали с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19%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а тези от финансирания </w:t>
      </w:r>
      <w:r w:rsidR="00493A00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 12</w:t>
      </w:r>
      <w:r w:rsidR="00952ACE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>%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5E0FD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в резултат на постъпили плащания  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от </w:t>
      </w:r>
      <w:r w:rsidR="00BE049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Министерство на здравеопазването</w:t>
      </w:r>
      <w:r w:rsidR="004406F6" w:rsidRPr="00952ACE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5E0FDE">
        <w:rPr>
          <w:rFonts w:ascii="Times New Roman" w:eastAsia="Batang" w:hAnsi="Times New Roman" w:cs="Times New Roman"/>
          <w:sz w:val="28"/>
          <w:szCs w:val="28"/>
          <w:lang w:eastAsia="ko-KR"/>
        </w:rPr>
        <w:t>за борба с туберкулозата</w:t>
      </w:r>
      <w:r w:rsidR="004406F6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 </w:t>
      </w:r>
    </w:p>
    <w:p w14:paraId="69C27408" w14:textId="02310D03" w:rsidR="00BE0491" w:rsidRDefault="00386546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952ACE">
        <w:rPr>
          <w:rFonts w:ascii="Times New Roman" w:eastAsia="Batang" w:hAnsi="Times New Roman" w:cs="Times New Roman"/>
          <w:sz w:val="28"/>
          <w:szCs w:val="28"/>
          <w:lang w:eastAsia="ko-KR"/>
        </w:rPr>
        <w:t>Увеличени</w:t>
      </w:r>
      <w:r w:rsidR="00FD63E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я обем на предоставените от дружеството услуги, е свързан с </w:t>
      </w:r>
      <w:r w:rsidR="00BB62DC">
        <w:rPr>
          <w:rFonts w:ascii="Times New Roman" w:eastAsia="Batang" w:hAnsi="Times New Roman" w:cs="Times New Roman"/>
          <w:sz w:val="28"/>
          <w:szCs w:val="28"/>
          <w:lang w:eastAsia="ko-KR"/>
        </w:rPr>
        <w:t>13% по-високи разходи</w:t>
      </w:r>
      <w:r w:rsidR="00BE0491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606160E8" w14:textId="77777777" w:rsidR="003031A9" w:rsidRDefault="00840CE7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През 201</w:t>
      </w:r>
      <w:r w:rsidR="00726E94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Община Бургас е осигур</w:t>
      </w:r>
      <w:r w:rsidR="005E0FDE">
        <w:rPr>
          <w:rFonts w:ascii="Times New Roman" w:eastAsia="Batang" w:hAnsi="Times New Roman" w:cs="Times New Roman"/>
          <w:sz w:val="28"/>
          <w:szCs w:val="28"/>
          <w:lang w:eastAsia="ko-KR"/>
        </w:rPr>
        <w:t>ила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финансиране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в размер на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40 хил.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лв.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,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за обезпечаване на дейността на дружеството, а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„СБАЛ ПФЗ-Бургас“ ЕОО</w:t>
      </w:r>
      <w:r w:rsidR="00D933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Д инвестира</w:t>
      </w:r>
      <w:r w:rsidR="005E0FDE">
        <w:rPr>
          <w:rFonts w:ascii="Times New Roman" w:eastAsia="Batang" w:hAnsi="Times New Roman" w:cs="Times New Roman"/>
          <w:sz w:val="28"/>
          <w:szCs w:val="28"/>
          <w:lang w:eastAsia="ko-KR"/>
        </w:rPr>
        <w:t>л</w:t>
      </w:r>
      <w:r w:rsidR="003031A9">
        <w:rPr>
          <w:rFonts w:ascii="Times New Roman" w:eastAsia="Batang" w:hAnsi="Times New Roman" w:cs="Times New Roman"/>
          <w:sz w:val="28"/>
          <w:szCs w:val="28"/>
          <w:lang w:eastAsia="ko-KR"/>
        </w:rPr>
        <w:t>о</w:t>
      </w:r>
      <w:r w:rsidR="00D933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E03413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80 хил. лв.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собствени средства, </w:t>
      </w:r>
      <w:r w:rsidR="00D933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</w:t>
      </w:r>
      <w:r w:rsidR="005D07DB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D933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закупуване на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медицинска апаратура</w:t>
      </w:r>
      <w:r w:rsidR="005D07DB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оборудване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14:paraId="63EA36AA" w14:textId="136337D3" w:rsidR="003765CA" w:rsidRPr="00AC2F94" w:rsidRDefault="00840CE7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BC759C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С цел</w:t>
      </w:r>
      <w:r w:rsidR="003765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намаляване заболеваемостта от туберкулоза дружеството провежда </w:t>
      </w:r>
      <w:r w:rsidR="0036010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четири </w:t>
      </w:r>
      <w:r w:rsidR="00BC759C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пъти годишно профилактични кампании </w:t>
      </w:r>
      <w:r w:rsidR="00DA24D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</w:t>
      </w:r>
      <w:r w:rsidR="003765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безплатни прегледи и консултации за ранно откриване и превенция на заболяването, като само през от</w:t>
      </w:r>
      <w:r w:rsidR="00DA24D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четния период са преминали 4 060</w:t>
      </w:r>
      <w:r w:rsidR="003765C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лица.</w:t>
      </w:r>
    </w:p>
    <w:p w14:paraId="2B3FF6D8" w14:textId="5A35602D" w:rsidR="00840CE7" w:rsidRPr="00AC2F94" w:rsidRDefault="00386546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Съгласно представения баланс към 31.12.201</w:t>
      </w:r>
      <w:r w:rsidR="00726E94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г. дружеството обслужва своевременно задълженията</w:t>
      </w:r>
      <w:r w:rsidR="00B20A76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си</w:t>
      </w:r>
      <w:r w:rsidR="003864C4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Размерът на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краткотрайните</w:t>
      </w:r>
      <w:r w:rsidR="00F8339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активи запазва нивата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спрямо 201</w:t>
      </w:r>
      <w:r w:rsidR="00F8339A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8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г., което е индикатор за добра ликвидност.  </w:t>
      </w:r>
    </w:p>
    <w:p w14:paraId="4FED8333" w14:textId="77777777" w:rsidR="00840CE7" w:rsidRPr="00AC2F94" w:rsidRDefault="00840CE7" w:rsidP="009B6EEB">
      <w:pPr>
        <w:spacing w:after="0" w:line="276" w:lineRule="auto"/>
        <w:ind w:firstLine="35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 xml:space="preserve">       В резултат на усилията на ръководството, въпреки натовареността на лечебното заведение, високите цени на пазара на лекарствени продукти и медицински консумативи, както и недостига на кадри, „СБАЛ ПФЗ-Бургас“</w:t>
      </w:r>
      <w:r w:rsidR="00CB0F5B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ЕООД продължава да обслужва контингента от пациенти на територията на региона, както и да работи по програми, насочени към превенция на рисковите групи от населението. </w:t>
      </w:r>
    </w:p>
    <w:p w14:paraId="65CF2759" w14:textId="77777777" w:rsidR="009F03E0" w:rsidRPr="00AC2F94" w:rsidRDefault="009F03E0" w:rsidP="009B6EEB">
      <w:pPr>
        <w:spacing w:after="0" w:line="276" w:lineRule="auto"/>
        <w:ind w:firstLine="360"/>
        <w:jc w:val="center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572569C8" w14:textId="77777777" w:rsidR="00840CE7" w:rsidRPr="008843FC" w:rsidRDefault="00840CE7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8843FC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„ЦЕНТЪР ЗА КОЖНО-ВЕНЕРИЧЕСКИ ЗАБОЛЯВАНИЯ- БУРГАС“ ЕООД</w:t>
      </w:r>
    </w:p>
    <w:p w14:paraId="5157FF70" w14:textId="77777777" w:rsidR="00840CE7" w:rsidRPr="00AC2F94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Style w:val="ColorfulShading-Accent5"/>
        <w:tblW w:w="7614" w:type="dxa"/>
        <w:jc w:val="center"/>
        <w:tblLook w:val="04A0" w:firstRow="1" w:lastRow="0" w:firstColumn="1" w:lastColumn="0" w:noHBand="0" w:noVBand="1"/>
      </w:tblPr>
      <w:tblGrid>
        <w:gridCol w:w="3297"/>
        <w:gridCol w:w="1503"/>
        <w:gridCol w:w="1437"/>
        <w:gridCol w:w="1377"/>
      </w:tblGrid>
      <w:tr w:rsidR="00840CE7" w:rsidRPr="00AC2F94" w14:paraId="373CCD7B" w14:textId="77777777" w:rsidTr="009F03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37EF471A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Показатели (хил.</w:t>
            </w:r>
            <w:r w:rsid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</w:t>
            </w: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503" w:type="dxa"/>
          </w:tcPr>
          <w:p w14:paraId="71877AFF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201</w:t>
            </w:r>
            <w:r w:rsidR="00306E3F"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7</w:t>
            </w: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437" w:type="dxa"/>
            <w:noWrap/>
          </w:tcPr>
          <w:p w14:paraId="75867E92" w14:textId="77777777" w:rsidR="00840CE7" w:rsidRPr="00AC2F94" w:rsidRDefault="00840CE7" w:rsidP="009B6E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   201</w:t>
            </w:r>
            <w:r w:rsidR="00306E3F"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8</w:t>
            </w: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77" w:type="dxa"/>
          </w:tcPr>
          <w:p w14:paraId="43B2A3A5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201</w:t>
            </w:r>
            <w:r w:rsidR="00306E3F"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9</w:t>
            </w:r>
            <w:r w:rsidRPr="00AC2F94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г.</w:t>
            </w:r>
          </w:p>
        </w:tc>
      </w:tr>
      <w:tr w:rsidR="00306E3F" w:rsidRPr="00201886" w14:paraId="6FDFF8CA" w14:textId="77777777" w:rsidTr="009F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32A3A7AC" w14:textId="77777777" w:rsidR="00306E3F" w:rsidRPr="00201886" w:rsidRDefault="00306E3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503" w:type="dxa"/>
          </w:tcPr>
          <w:p w14:paraId="4B644FF8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266</w:t>
            </w:r>
          </w:p>
        </w:tc>
        <w:tc>
          <w:tcPr>
            <w:tcW w:w="1437" w:type="dxa"/>
            <w:noWrap/>
          </w:tcPr>
          <w:p w14:paraId="625CB8CE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339</w:t>
            </w:r>
          </w:p>
        </w:tc>
        <w:tc>
          <w:tcPr>
            <w:tcW w:w="1377" w:type="dxa"/>
          </w:tcPr>
          <w:p w14:paraId="1A2A9D44" w14:textId="77777777" w:rsidR="00306E3F" w:rsidRPr="00201886" w:rsidRDefault="00DB6E7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85</w:t>
            </w:r>
          </w:p>
        </w:tc>
      </w:tr>
      <w:tr w:rsidR="00306E3F" w:rsidRPr="00201886" w14:paraId="0C998D30" w14:textId="77777777" w:rsidTr="009F03E0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E585B55" w14:textId="77777777" w:rsidR="00306E3F" w:rsidRPr="00201886" w:rsidRDefault="00306E3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503" w:type="dxa"/>
          </w:tcPr>
          <w:p w14:paraId="1EB4D91F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305</w:t>
            </w:r>
          </w:p>
        </w:tc>
        <w:tc>
          <w:tcPr>
            <w:tcW w:w="1437" w:type="dxa"/>
            <w:noWrap/>
          </w:tcPr>
          <w:p w14:paraId="1AFA3CE0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315</w:t>
            </w:r>
          </w:p>
        </w:tc>
        <w:tc>
          <w:tcPr>
            <w:tcW w:w="1377" w:type="dxa"/>
          </w:tcPr>
          <w:p w14:paraId="0CFE2336" w14:textId="77777777" w:rsidR="00306E3F" w:rsidRPr="00201886" w:rsidRDefault="00DB6E7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87</w:t>
            </w:r>
          </w:p>
        </w:tc>
      </w:tr>
      <w:tr w:rsidR="00306E3F" w:rsidRPr="00201886" w14:paraId="10B81D45" w14:textId="77777777" w:rsidTr="009F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79CA113F" w14:textId="77777777" w:rsidR="00306E3F" w:rsidRPr="00201886" w:rsidRDefault="00306E3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503" w:type="dxa"/>
          </w:tcPr>
          <w:p w14:paraId="5804A189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-39</w:t>
            </w:r>
          </w:p>
        </w:tc>
        <w:tc>
          <w:tcPr>
            <w:tcW w:w="1437" w:type="dxa"/>
            <w:noWrap/>
          </w:tcPr>
          <w:p w14:paraId="44B5E427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24</w:t>
            </w:r>
          </w:p>
        </w:tc>
        <w:tc>
          <w:tcPr>
            <w:tcW w:w="1377" w:type="dxa"/>
          </w:tcPr>
          <w:p w14:paraId="10FE8EC7" w14:textId="77777777" w:rsidR="00306E3F" w:rsidRPr="00201886" w:rsidRDefault="00DB6E7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-2</w:t>
            </w:r>
          </w:p>
        </w:tc>
      </w:tr>
      <w:tr w:rsidR="00306E3F" w:rsidRPr="00201886" w14:paraId="1C8808D0" w14:textId="77777777" w:rsidTr="009F03E0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0247A3A8" w14:textId="77777777" w:rsidR="00306E3F" w:rsidRPr="00201886" w:rsidRDefault="00306E3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503" w:type="dxa"/>
          </w:tcPr>
          <w:p w14:paraId="115E115E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20</w:t>
            </w:r>
          </w:p>
        </w:tc>
        <w:tc>
          <w:tcPr>
            <w:tcW w:w="1437" w:type="dxa"/>
            <w:noWrap/>
          </w:tcPr>
          <w:p w14:paraId="60CCF281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39</w:t>
            </w:r>
          </w:p>
        </w:tc>
        <w:tc>
          <w:tcPr>
            <w:tcW w:w="1377" w:type="dxa"/>
          </w:tcPr>
          <w:p w14:paraId="318027EA" w14:textId="77777777" w:rsidR="00306E3F" w:rsidRPr="00201886" w:rsidRDefault="00DB6E7C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37</w:t>
            </w:r>
          </w:p>
        </w:tc>
      </w:tr>
      <w:tr w:rsidR="00306E3F" w:rsidRPr="00201886" w14:paraId="7460112D" w14:textId="77777777" w:rsidTr="009F03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9C6CE02" w14:textId="77777777" w:rsidR="00306E3F" w:rsidRPr="00201886" w:rsidRDefault="00306E3F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Дълготрайни активи</w:t>
            </w:r>
          </w:p>
        </w:tc>
        <w:tc>
          <w:tcPr>
            <w:tcW w:w="1503" w:type="dxa"/>
          </w:tcPr>
          <w:p w14:paraId="4AD9F047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56</w:t>
            </w:r>
          </w:p>
        </w:tc>
        <w:tc>
          <w:tcPr>
            <w:tcW w:w="1437" w:type="dxa"/>
            <w:noWrap/>
          </w:tcPr>
          <w:p w14:paraId="25E3AD8F" w14:textId="77777777" w:rsidR="00306E3F" w:rsidRPr="00201886" w:rsidRDefault="00306E3F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49</w:t>
            </w:r>
          </w:p>
        </w:tc>
        <w:tc>
          <w:tcPr>
            <w:tcW w:w="1377" w:type="dxa"/>
          </w:tcPr>
          <w:p w14:paraId="2A8611A8" w14:textId="77777777" w:rsidR="00306E3F" w:rsidRPr="00201886" w:rsidRDefault="00DB6E7C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45</w:t>
            </w:r>
          </w:p>
        </w:tc>
      </w:tr>
    </w:tbl>
    <w:p w14:paraId="247FDF90" w14:textId="77777777" w:rsidR="00840CE7" w:rsidRPr="00AC2F94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320EE160" w14:textId="3764F636" w:rsidR="00E03413" w:rsidRDefault="00E03413" w:rsidP="00541CF1">
      <w:pPr>
        <w:spacing w:after="0" w:line="276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>Г</w:t>
      </w:r>
      <w:r w:rsidR="00DE0AEB">
        <w:rPr>
          <w:rFonts w:ascii="Times New Roman" w:eastAsia="Batang" w:hAnsi="Times New Roman" w:cs="Times New Roman"/>
          <w:sz w:val="28"/>
          <w:szCs w:val="28"/>
          <w:lang w:eastAsia="ko-KR"/>
        </w:rPr>
        <w:t>одишния финансов отчет на</w:t>
      </w:r>
      <w:r w:rsidR="00DE0AEB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DE0AEB" w:rsidRPr="00AC2F94">
        <w:rPr>
          <w:rFonts w:ascii="Times New Roman" w:hAnsi="Times New Roman" w:cs="Times New Roman"/>
          <w:bCs/>
          <w:iCs/>
          <w:sz w:val="28"/>
          <w:szCs w:val="28"/>
        </w:rPr>
        <w:t xml:space="preserve">"Център за кожно - венерически </w:t>
      </w:r>
      <w:r w:rsidR="00DE0AEB">
        <w:rPr>
          <w:rFonts w:ascii="Times New Roman" w:hAnsi="Times New Roman" w:cs="Times New Roman"/>
          <w:bCs/>
          <w:iCs/>
          <w:sz w:val="28"/>
          <w:szCs w:val="28"/>
        </w:rPr>
        <w:t>заболявания - Бургас" ЕООД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, обхваща периода </w:t>
      </w:r>
      <w:r w:rsidR="00DE0AE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от 01.01.2019г. до 31.07.2019г.,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тъй като съгласно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Решение по т.28 от Протокол №52 от 18.12.2018г. на Общински съвет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–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Бургас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и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решение от 10.05.2019год.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на М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инистъра на здравеопазването</w:t>
      </w:r>
      <w:r w:rsidR="00BB62DC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Р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епублика България, считано от 01.08.2019г.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„Център за кожно-венерически заболявания - Бургас“ ЕООД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преустанови дейността си като лечебно заведение и е в процедура по ликвидация</w:t>
      </w:r>
      <w:r w:rsidR="00DE0AEB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5BE0FC1E" w14:textId="7BE8F477" w:rsidR="00E03413" w:rsidRDefault="008008E5" w:rsidP="00DE0AEB">
      <w:pPr>
        <w:spacing w:line="276" w:lineRule="auto"/>
        <w:ind w:firstLine="708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 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отчетния период,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дружеството отчита общ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приходи в размер на 85 хил. лв. и общ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>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разходи в размер на 86 хил. лв. Задълженията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на дружеството са краткосрочни,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 размер на 25 хил. лв.</w:t>
      </w:r>
      <w:r w:rsidR="00E0341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BD49A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ще бъдат погасени </w:t>
      </w:r>
      <w:r w:rsidR="00BB62DC">
        <w:rPr>
          <w:rFonts w:ascii="Times New Roman" w:eastAsia="Batang" w:hAnsi="Times New Roman" w:cs="Times New Roman"/>
          <w:sz w:val="28"/>
          <w:szCs w:val="28"/>
          <w:lang w:eastAsia="ko-KR"/>
        </w:rPr>
        <w:t>в определения от О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>бщински съвет –</w:t>
      </w:r>
      <w:r w:rsidR="00AF6E53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>Бургас срок за приключване на процедурата по ликвидация, който съгласно р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eastAsia="ko-KR"/>
        </w:rPr>
        <w:t>ешение по т. 2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>7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заседание, проведено на 27.05.2020г. </w:t>
      </w:r>
      <w:r w:rsidR="00BB62DC">
        <w:rPr>
          <w:rFonts w:ascii="Times New Roman" w:eastAsia="Batang" w:hAnsi="Times New Roman" w:cs="Times New Roman"/>
          <w:sz w:val="28"/>
          <w:szCs w:val="28"/>
          <w:lang w:eastAsia="ko-KR"/>
        </w:rPr>
        <w:t>на О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бщински съвет 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val="en-US" w:eastAsia="ko-KR"/>
        </w:rPr>
        <w:t>(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eastAsia="ko-KR"/>
        </w:rPr>
        <w:t>Протокол №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val="en-US" w:eastAsia="ko-KR"/>
        </w:rPr>
        <w:t xml:space="preserve"> 1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eastAsia="ko-KR"/>
        </w:rPr>
        <w:t>0</w:t>
      </w:r>
      <w:r w:rsidR="00242EA8" w:rsidRPr="00EC2E5D">
        <w:rPr>
          <w:rFonts w:ascii="Times New Roman" w:eastAsia="Batang" w:hAnsi="Times New Roman" w:cs="Times New Roman"/>
          <w:sz w:val="28"/>
          <w:szCs w:val="28"/>
          <w:lang w:val="en-US" w:eastAsia="ko-KR"/>
        </w:rPr>
        <w:t>)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е 23.08.2020г</w:t>
      </w:r>
      <w:r w:rsidR="00BD49AD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14:paraId="1C7E46CE" w14:textId="14A042BB" w:rsidR="00840CE7" w:rsidRPr="00AC2F94" w:rsidRDefault="00840CE7" w:rsidP="00B02A8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  <w:t>„ЦЕНТЪР ЗА ПСИХИЧНО ЗДРАВЕ-БУРГАС“ ЕООД</w:t>
      </w:r>
    </w:p>
    <w:p w14:paraId="336F0CFA" w14:textId="77777777" w:rsidR="001F56CA" w:rsidRPr="00AC2F94" w:rsidRDefault="001F56CA" w:rsidP="009B6EEB">
      <w:pPr>
        <w:spacing w:after="0" w:line="276" w:lineRule="auto"/>
        <w:jc w:val="center"/>
        <w:rPr>
          <w:rFonts w:ascii="Times New Roman" w:eastAsia="Batang" w:hAnsi="Times New Roman" w:cs="Times New Roman"/>
          <w:b/>
          <w:color w:val="1F3864" w:themeColor="accent5" w:themeShade="80"/>
          <w:sz w:val="28"/>
          <w:szCs w:val="28"/>
          <w:lang w:eastAsia="ko-KR"/>
        </w:rPr>
      </w:pPr>
    </w:p>
    <w:tbl>
      <w:tblPr>
        <w:tblStyle w:val="ColorfulShading-Accent5"/>
        <w:tblW w:w="7381" w:type="dxa"/>
        <w:jc w:val="center"/>
        <w:tblLook w:val="04A0" w:firstRow="1" w:lastRow="0" w:firstColumn="1" w:lastColumn="0" w:noHBand="0" w:noVBand="1"/>
      </w:tblPr>
      <w:tblGrid>
        <w:gridCol w:w="3297"/>
        <w:gridCol w:w="1387"/>
        <w:gridCol w:w="45"/>
        <w:gridCol w:w="1326"/>
        <w:gridCol w:w="1326"/>
      </w:tblGrid>
      <w:tr w:rsidR="00840CE7" w:rsidRPr="00AC2F94" w14:paraId="441E709D" w14:textId="77777777" w:rsidTr="00D53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97" w:type="dxa"/>
            <w:noWrap/>
          </w:tcPr>
          <w:p w14:paraId="4651AFE2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Показатели (хил.</w:t>
            </w:r>
            <w:r w:rsidR="00CB0F5B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лв.)</w:t>
            </w:r>
          </w:p>
        </w:tc>
        <w:tc>
          <w:tcPr>
            <w:tcW w:w="1432" w:type="dxa"/>
            <w:gridSpan w:val="2"/>
          </w:tcPr>
          <w:p w14:paraId="46D53B81" w14:textId="77777777" w:rsidR="00840CE7" w:rsidRPr="00AC2F94" w:rsidRDefault="00840CE7" w:rsidP="009B6EEB">
            <w:pPr>
              <w:spacing w:line="276" w:lineRule="auto"/>
              <w:ind w:firstLine="3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E667A5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7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26" w:type="dxa"/>
            <w:noWrap/>
          </w:tcPr>
          <w:p w14:paraId="7D58ABDC" w14:textId="77777777" w:rsidR="00840CE7" w:rsidRPr="00AC2F94" w:rsidRDefault="00840CE7" w:rsidP="009B6EEB">
            <w:pPr>
              <w:spacing w:line="276" w:lineRule="auto"/>
              <w:ind w:firstLine="13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E667A5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8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  <w:tc>
          <w:tcPr>
            <w:tcW w:w="1326" w:type="dxa"/>
          </w:tcPr>
          <w:p w14:paraId="4DC61B9F" w14:textId="77777777" w:rsidR="00840CE7" w:rsidRPr="00AC2F94" w:rsidRDefault="00840CE7" w:rsidP="009B6EEB">
            <w:pPr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201</w:t>
            </w:r>
            <w:r w:rsidR="00E667A5"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9</w:t>
            </w:r>
            <w:r w:rsidRPr="00AC2F94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г.</w:t>
            </w:r>
          </w:p>
        </w:tc>
      </w:tr>
      <w:tr w:rsidR="00E667A5" w:rsidRPr="00AC2F94" w14:paraId="5BD8968B" w14:textId="77777777" w:rsidTr="00D5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5ED3064F" w14:textId="77777777" w:rsidR="00E667A5" w:rsidRPr="008843FC" w:rsidRDefault="00E667A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8843F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приходи </w:t>
            </w:r>
          </w:p>
        </w:tc>
        <w:tc>
          <w:tcPr>
            <w:tcW w:w="1387" w:type="dxa"/>
          </w:tcPr>
          <w:p w14:paraId="60A5E548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2 482</w:t>
            </w:r>
          </w:p>
        </w:tc>
        <w:tc>
          <w:tcPr>
            <w:tcW w:w="1371" w:type="dxa"/>
            <w:gridSpan w:val="2"/>
            <w:noWrap/>
          </w:tcPr>
          <w:p w14:paraId="5759DA2A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2 813</w:t>
            </w:r>
          </w:p>
        </w:tc>
        <w:tc>
          <w:tcPr>
            <w:tcW w:w="1326" w:type="dxa"/>
          </w:tcPr>
          <w:p w14:paraId="2D136363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</w:t>
            </w:r>
            <w:r w:rsidR="00AC2F94"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</w:t>
            </w: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227</w:t>
            </w:r>
          </w:p>
        </w:tc>
      </w:tr>
      <w:tr w:rsidR="00E667A5" w:rsidRPr="00AC2F94" w14:paraId="4EC2F304" w14:textId="77777777" w:rsidTr="00D53AA0">
        <w:trPr>
          <w:trHeight w:val="2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F143A93" w14:textId="77777777" w:rsidR="00E667A5" w:rsidRPr="008843FC" w:rsidRDefault="00E667A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8843F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Общо разходи </w:t>
            </w:r>
          </w:p>
        </w:tc>
        <w:tc>
          <w:tcPr>
            <w:tcW w:w="1387" w:type="dxa"/>
          </w:tcPr>
          <w:p w14:paraId="6617D857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2 481</w:t>
            </w:r>
          </w:p>
        </w:tc>
        <w:tc>
          <w:tcPr>
            <w:tcW w:w="1371" w:type="dxa"/>
            <w:gridSpan w:val="2"/>
            <w:noWrap/>
          </w:tcPr>
          <w:p w14:paraId="3BD371A0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2 793</w:t>
            </w:r>
          </w:p>
        </w:tc>
        <w:tc>
          <w:tcPr>
            <w:tcW w:w="1326" w:type="dxa"/>
          </w:tcPr>
          <w:p w14:paraId="39BACFCE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</w:t>
            </w:r>
            <w:r w:rsidR="00AC2F94"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 xml:space="preserve"> </w:t>
            </w: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205</w:t>
            </w:r>
          </w:p>
        </w:tc>
      </w:tr>
      <w:tr w:rsidR="00E667A5" w:rsidRPr="00AC2F94" w14:paraId="409EE400" w14:textId="77777777" w:rsidTr="00D5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7F1D0D9" w14:textId="77777777" w:rsidR="00E667A5" w:rsidRPr="008843FC" w:rsidRDefault="00E667A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8843F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Финансов резултат</w:t>
            </w:r>
          </w:p>
        </w:tc>
        <w:tc>
          <w:tcPr>
            <w:tcW w:w="1387" w:type="dxa"/>
          </w:tcPr>
          <w:p w14:paraId="02E5D9FF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1</w:t>
            </w:r>
          </w:p>
        </w:tc>
        <w:tc>
          <w:tcPr>
            <w:tcW w:w="1371" w:type="dxa"/>
            <w:gridSpan w:val="2"/>
            <w:noWrap/>
          </w:tcPr>
          <w:p w14:paraId="46E8B1DA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20</w:t>
            </w:r>
          </w:p>
        </w:tc>
        <w:tc>
          <w:tcPr>
            <w:tcW w:w="1326" w:type="dxa"/>
          </w:tcPr>
          <w:p w14:paraId="67FBC419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22</w:t>
            </w:r>
          </w:p>
        </w:tc>
      </w:tr>
      <w:tr w:rsidR="00E667A5" w:rsidRPr="00AC2F94" w14:paraId="1E4D7AAD" w14:textId="77777777" w:rsidTr="00D53AA0">
        <w:trPr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2A9DA393" w14:textId="77777777" w:rsidR="00E667A5" w:rsidRPr="008843FC" w:rsidRDefault="00E667A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8843F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Собствен капитал</w:t>
            </w:r>
          </w:p>
        </w:tc>
        <w:tc>
          <w:tcPr>
            <w:tcW w:w="1387" w:type="dxa"/>
          </w:tcPr>
          <w:p w14:paraId="7C99147E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343</w:t>
            </w:r>
          </w:p>
        </w:tc>
        <w:tc>
          <w:tcPr>
            <w:tcW w:w="1371" w:type="dxa"/>
            <w:gridSpan w:val="2"/>
            <w:noWrap/>
          </w:tcPr>
          <w:p w14:paraId="17B41AAA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363</w:t>
            </w:r>
          </w:p>
        </w:tc>
        <w:tc>
          <w:tcPr>
            <w:tcW w:w="1326" w:type="dxa"/>
          </w:tcPr>
          <w:p w14:paraId="736FAD04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384</w:t>
            </w:r>
          </w:p>
        </w:tc>
      </w:tr>
      <w:tr w:rsidR="00E667A5" w:rsidRPr="00AC2F94" w14:paraId="31722044" w14:textId="77777777" w:rsidTr="00D53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97" w:type="dxa"/>
            <w:noWrap/>
          </w:tcPr>
          <w:p w14:paraId="1D67FB04" w14:textId="77777777" w:rsidR="00E667A5" w:rsidRPr="008843FC" w:rsidRDefault="00E667A5" w:rsidP="009B6EEB">
            <w:pPr>
              <w:spacing w:line="276" w:lineRule="auto"/>
              <w:ind w:firstLine="360"/>
              <w:jc w:val="both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8843F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lastRenderedPageBreak/>
              <w:t>Дълготрайни активи</w:t>
            </w:r>
          </w:p>
        </w:tc>
        <w:tc>
          <w:tcPr>
            <w:tcW w:w="1387" w:type="dxa"/>
          </w:tcPr>
          <w:p w14:paraId="39159CD3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67</w:t>
            </w:r>
          </w:p>
        </w:tc>
        <w:tc>
          <w:tcPr>
            <w:tcW w:w="1371" w:type="dxa"/>
            <w:gridSpan w:val="2"/>
            <w:noWrap/>
          </w:tcPr>
          <w:p w14:paraId="0D2E125D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59</w:t>
            </w:r>
          </w:p>
        </w:tc>
        <w:tc>
          <w:tcPr>
            <w:tcW w:w="1326" w:type="dxa"/>
          </w:tcPr>
          <w:p w14:paraId="3B8326BE" w14:textId="77777777" w:rsidR="00E667A5" w:rsidRPr="00201886" w:rsidRDefault="00E667A5" w:rsidP="009B6EEB">
            <w:pPr>
              <w:spacing w:line="276" w:lineRule="auto"/>
              <w:ind w:firstLine="35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</w:pPr>
            <w:r w:rsidRPr="00201886">
              <w:rPr>
                <w:rFonts w:ascii="Times New Roman" w:eastAsia="Batang" w:hAnsi="Times New Roman" w:cs="Times New Roman"/>
                <w:color w:val="auto"/>
                <w:sz w:val="28"/>
                <w:szCs w:val="28"/>
                <w:lang w:eastAsia="ko-KR"/>
              </w:rPr>
              <w:t>92</w:t>
            </w:r>
          </w:p>
        </w:tc>
      </w:tr>
    </w:tbl>
    <w:p w14:paraId="024C90FF" w14:textId="77777777" w:rsidR="00840CE7" w:rsidRPr="00AC2F94" w:rsidRDefault="00840CE7" w:rsidP="009B6EEB">
      <w:pPr>
        <w:spacing w:after="0" w:line="276" w:lineRule="auto"/>
        <w:ind w:firstLine="360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14:paraId="146B72AA" w14:textId="09598124" w:rsidR="00242EA8" w:rsidRDefault="00200FB1" w:rsidP="006961BD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Д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ружеството приключва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финансовата 2019г.</w:t>
      </w:r>
      <w:r w:rsid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 </w:t>
      </w:r>
      <w:r w:rsidR="00B201D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печалба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</w:t>
      </w:r>
      <w:r w:rsidR="00E667A5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22</w:t>
      </w:r>
      <w:r w:rsidR="00B201D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хил.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л</w:t>
      </w:r>
      <w:r w:rsidR="00B201D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в.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Видно от  годишния  финансов отчет </w:t>
      </w:r>
      <w:r w:rsidR="00242EA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приходи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>те</w:t>
      </w:r>
      <w:r w:rsidR="00242EA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от финансиране от Министерство на здравеопазването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са увеличени с  18,5%, спрямо предходната отчетна година, а 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нетните приходи от продажба </w:t>
      </w:r>
      <w:r w:rsidR="004963EF">
        <w:rPr>
          <w:rFonts w:ascii="Times New Roman" w:eastAsia="Batang" w:hAnsi="Times New Roman" w:cs="Times New Roman"/>
          <w:sz w:val="28"/>
          <w:szCs w:val="28"/>
          <w:lang w:eastAsia="ko-KR"/>
        </w:rPr>
        <w:t>са намалени с  4</w:t>
      </w:r>
      <w:r w:rsidR="00242EA8">
        <w:rPr>
          <w:rFonts w:ascii="Times New Roman" w:eastAsia="Batang" w:hAnsi="Times New Roman" w:cs="Times New Roman"/>
          <w:sz w:val="28"/>
          <w:szCs w:val="28"/>
          <w:lang w:eastAsia="ko-KR"/>
        </w:rPr>
        <w:t>%</w:t>
      </w:r>
      <w:r w:rsidR="003359C9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14:paraId="4E633444" w14:textId="628D68F2" w:rsidR="00840CE7" w:rsidRPr="00AC2F94" w:rsidRDefault="00242EA8" w:rsidP="006961BD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Общо разходите за оперативна дейност 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са увеличени с 15% през текущия период, като в тяхната структура, 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81% </w:t>
      </w:r>
      <w:r w:rsidR="00200FB1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заемат разходи</w:t>
      </w:r>
      <w:r>
        <w:rPr>
          <w:rFonts w:ascii="Times New Roman" w:eastAsia="Batang" w:hAnsi="Times New Roman" w:cs="Times New Roman"/>
          <w:sz w:val="28"/>
          <w:szCs w:val="28"/>
          <w:lang w:eastAsia="ko-KR"/>
        </w:rPr>
        <w:t>те</w:t>
      </w:r>
      <w:r w:rsidR="00200FB1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персонала.</w:t>
      </w:r>
      <w:r w:rsidR="00D07B0E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Задълженията на дружеството са с текущ характер и се обслужват редовно. </w:t>
      </w:r>
    </w:p>
    <w:p w14:paraId="4ED9064C" w14:textId="77777777" w:rsidR="00840CE7" w:rsidRPr="00AC2F94" w:rsidRDefault="00200FB1" w:rsidP="006961BD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През 20</w:t>
      </w:r>
      <w:r w:rsidR="00B40124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1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9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дружеството инвестира преотстъпения </w:t>
      </w: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дивидент от Община Бургас за 2018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г. в размер </w:t>
      </w:r>
      <w:r w:rsidR="00AF3AF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9 846,12лв</w:t>
      </w:r>
      <w:r w:rsidR="00AC2F94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AF3AF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в </w:t>
      </w:r>
      <w:r w:rsid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закупуването на 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>7</w:t>
      </w:r>
      <w:r w:rsidR="00AF3AF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броя компютърни конфигурации с лицензиран софтуер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 инвестира </w:t>
      </w:r>
      <w:r w:rsidR="00AF3AF8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собствени средства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>, в размер на 76 хил. лв.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за текущи ремонти </w:t>
      </w:r>
      <w:r w:rsidR="00386546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в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сградата, в която извършва дейността си.</w:t>
      </w:r>
      <w:r w:rsidR="00CE245C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279D0EA6" w14:textId="2FCDD35B" w:rsidR="00AC2F94" w:rsidRPr="00242EA8" w:rsidRDefault="004353ED" w:rsidP="00242EA8">
      <w:pPr>
        <w:spacing w:after="0" w:line="276" w:lineRule="auto"/>
        <w:ind w:firstLine="426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През 20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>20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г. ръководството ще продължи 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да инвестира собствени средства за обновяване на сградния фонд и подобряване на битовите условия, както и ще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търси 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нови </w:t>
      </w:r>
      <w:r w:rsidR="00840CE7" w:rsidRPr="00AC2F94">
        <w:rPr>
          <w:rFonts w:ascii="Times New Roman" w:eastAsia="Batang" w:hAnsi="Times New Roman" w:cs="Times New Roman"/>
          <w:sz w:val="28"/>
          <w:szCs w:val="28"/>
          <w:lang w:eastAsia="ko-KR"/>
        </w:rPr>
        <w:t>възможности за участие по инициативи, насочени към удовлетворяване на потребителите на психично здравна помощ</w:t>
      </w:r>
      <w:r w:rsidR="00F01570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  <w:r w:rsidR="006961B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14:paraId="4F47C91A" w14:textId="77777777" w:rsidR="00CB0F5B" w:rsidRPr="00AC2F94" w:rsidRDefault="00CB0F5B" w:rsidP="009B6EEB">
      <w:pPr>
        <w:spacing w:after="0" w:line="276" w:lineRule="auto"/>
        <w:ind w:firstLine="567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AC2F94">
        <w:rPr>
          <w:rFonts w:ascii="Times New Roman" w:eastAsia="Batang" w:hAnsi="Times New Roman" w:cs="Times New Roman"/>
          <w:sz w:val="28"/>
          <w:szCs w:val="28"/>
          <w:lang w:val="ru-RU" w:eastAsia="ko-KR"/>
        </w:rPr>
        <w:t xml:space="preserve">Към настоящата докладна записка са приложени всички годишни финансови отчети на общинските търговски дружества, изготвени </w:t>
      </w:r>
      <w:r w:rsidRPr="00AC2F94">
        <w:rPr>
          <w:rFonts w:ascii="Times New Roman" w:eastAsia="Calibri" w:hAnsi="Times New Roman" w:cs="Times New Roman"/>
          <w:sz w:val="28"/>
          <w:szCs w:val="28"/>
        </w:rPr>
        <w:t xml:space="preserve">на принципа за действащо предприятие, </w:t>
      </w:r>
      <w:r w:rsidRPr="00AC2F94">
        <w:rPr>
          <w:rFonts w:ascii="Times New Roman" w:eastAsia="Batang" w:hAnsi="Times New Roman" w:cs="Times New Roman"/>
          <w:sz w:val="28"/>
          <w:szCs w:val="28"/>
          <w:lang w:val="ru-RU" w:eastAsia="ko-KR"/>
        </w:rPr>
        <w:t>заедно с годишните доклади за дейността на управителите, в съответствие с изискванията на Закона за счетоводство. Приемането на годишните финансови отчети е от компетенциите на Общински съвет-Бургас, в качеството му на Общо събрание.</w:t>
      </w:r>
    </w:p>
    <w:p w14:paraId="0FFAB946" w14:textId="77777777" w:rsidR="00CB0F5B" w:rsidRPr="00AC2F94" w:rsidRDefault="00CB0F5B" w:rsidP="009B6EE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основание чл.137, ал.1, т.3 от Търговски закон и чл.12, т.17 от Наредба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 предлагам Общински съвет - Бургас в качеството си на упражняващ правата на едноличния собственик на капитала в търговските дружества със сто процента общинско участие, да вземе следните</w:t>
      </w:r>
    </w:p>
    <w:p w14:paraId="20A26934" w14:textId="77777777" w:rsidR="00CB0F5B" w:rsidRPr="00AC2F94" w:rsidRDefault="00CB0F5B" w:rsidP="009B6EE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</w:p>
    <w:p w14:paraId="11AAC144" w14:textId="77777777" w:rsidR="00CB0F5B" w:rsidRPr="00AC2F94" w:rsidRDefault="00CB0F5B" w:rsidP="009B6EEB">
      <w:pPr>
        <w:spacing w:after="0" w:line="276" w:lineRule="auto"/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AC2F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Р Е Ш Е Н И Я:</w:t>
      </w:r>
    </w:p>
    <w:p w14:paraId="5EC50B38" w14:textId="77777777" w:rsidR="00CB0F5B" w:rsidRPr="00AC2F94" w:rsidRDefault="00CB0F5B" w:rsidP="009B6EEB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</w:t>
      </w:r>
      <w:r w:rsidRPr="00AC2F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Приема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годишните финансови отчети за 201</w:t>
      </w:r>
      <w:r w:rsidR="004353ED" w:rsidRPr="00AC2F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9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г. на търговските дружества със сто процента участие на Община Бургас в капитала, както следва:</w:t>
      </w:r>
    </w:p>
    <w:p w14:paraId="484C420E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Pr="00AC2F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Благоустройствени строежи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”</w:t>
      </w:r>
      <w:r w:rsidRPr="00AC2F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 ЕООД </w:t>
      </w:r>
    </w:p>
    <w:p w14:paraId="308EDD57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„Бургасбус” ЕООД</w:t>
      </w:r>
    </w:p>
    <w:p w14:paraId="73CE2CAB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„Бургаски пазари” ЕООД</w:t>
      </w:r>
    </w:p>
    <w:p w14:paraId="479482B3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„Дезинфекционна станция - Бургас” ЕООД</w:t>
      </w:r>
    </w:p>
    <w:p w14:paraId="2766DA21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„Иновационни системи - Бургас“ ЕООД</w:t>
      </w:r>
    </w:p>
    <w:p w14:paraId="2FCAFA4F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„Обреден комплекс” ЕООД</w:t>
      </w:r>
    </w:p>
    <w:p w14:paraId="18F165C5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„Чистота” ЕООД</w:t>
      </w:r>
    </w:p>
    <w:p w14:paraId="7FD9EB76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„Дентален център -1 Бургас” ЕООД</w:t>
      </w:r>
    </w:p>
    <w:p w14:paraId="662B1735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„Диагностично-консултативен център І -Бургас” ЕООД</w:t>
      </w:r>
    </w:p>
    <w:p w14:paraId="1E264A83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„Диагностично-консултативен център ІІ- Бургас” ЕООД</w:t>
      </w:r>
    </w:p>
    <w:p w14:paraId="3E05398A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„Комплексен онкологичен център - Бургас” ЕООД</w:t>
      </w:r>
    </w:p>
    <w:p w14:paraId="697D3494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„Медицински център І -Бургас” ЕООД</w:t>
      </w:r>
    </w:p>
    <w:p w14:paraId="0356FC9E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„Медицински център ІІ- Бургас” ЕООД</w:t>
      </w:r>
    </w:p>
    <w:p w14:paraId="3B25EDA0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„Медицински център ІІІ- Бургас” ЕООД</w:t>
      </w:r>
    </w:p>
    <w:p w14:paraId="3919DDC1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„Специализирана болни</w:t>
      </w:r>
      <w:r w:rsidR="00E667A5"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ца за активно лечение по пневмо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фтизиатрични заболявания - Бургас” ЕООД</w:t>
      </w:r>
    </w:p>
    <w:p w14:paraId="305D0BA8" w14:textId="77777777" w:rsidR="00CB0F5B" w:rsidRPr="00AC2F94" w:rsidRDefault="00CB0F5B" w:rsidP="009B6EE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„Център за кожно-венерически заболявания - Бургас” ЕООД</w:t>
      </w:r>
      <w:r w:rsidR="00A44498"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14:paraId="7C94FE00" w14:textId="77777777" w:rsidR="00CB0F5B" w:rsidRPr="00AC2F94" w:rsidRDefault="00CB0F5B" w:rsidP="009B6EEB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„Център за психично здраве - Бургас” ЕООД.</w:t>
      </w:r>
    </w:p>
    <w:p w14:paraId="7AE13B42" w14:textId="48DA9C54" w:rsidR="00CB0F5B" w:rsidRDefault="00CB0F5B" w:rsidP="009B6EEB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ІІ. </w:t>
      </w:r>
      <w:r w:rsidRPr="00AC2F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Задължава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управителите на общинските търговски дружества да публикуват </w:t>
      </w:r>
      <w:r w:rsidRPr="00AC2F94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в Търговския регистър 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годишните финансови отчети, приети от Общото събрание в изпълнение на чл.</w:t>
      </w:r>
      <w:r w:rsidRPr="00AC2F9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38</w:t>
      </w:r>
      <w:r w:rsidRPr="00AC2F94">
        <w:rPr>
          <w:rFonts w:ascii="Times New Roman" w:eastAsia="Times New Roman" w:hAnsi="Times New Roman" w:cs="Times New Roman"/>
          <w:sz w:val="28"/>
          <w:szCs w:val="28"/>
          <w:lang w:eastAsia="bg-BG"/>
        </w:rPr>
        <w:t>, ал.1, т.1 от Закона за счетоводството.</w:t>
      </w:r>
    </w:p>
    <w:p w14:paraId="05AC1EE8" w14:textId="77777777" w:rsidR="00C34CBF" w:rsidRPr="00AC2F94" w:rsidRDefault="00C34CBF" w:rsidP="009B6EEB">
      <w:pPr>
        <w:spacing w:after="0" w:line="276" w:lineRule="auto"/>
        <w:ind w:firstLine="4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DAB5D85" w14:textId="353E5C3A" w:rsidR="00CB0F5B" w:rsidRDefault="00CC47D4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</w:t>
      </w:r>
      <w:r w:rsidR="00A171F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14:paraId="4A56B77B" w14:textId="77777777" w:rsidR="00A171F8" w:rsidRDefault="00A171F8" w:rsidP="00A171F8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Приложение № 1 - </w:t>
      </w:r>
      <w:r w:rsidR="00CC47D4" w:rsidRPr="00A171F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Годишни финансови отчети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за 2019г.</w:t>
      </w:r>
      <w:r w:rsidR="00C34CBF" w:rsidRPr="00A171F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на седемнадесет </w:t>
      </w:r>
      <w:r w:rsidR="00C34CBF" w:rsidRPr="00A171F8">
        <w:rPr>
          <w:rFonts w:ascii="Times New Roman" w:hAnsi="Times New Roman" w:cs="Times New Roman"/>
          <w:i/>
          <w:sz w:val="28"/>
          <w:szCs w:val="28"/>
        </w:rPr>
        <w:t>еднолични общински</w:t>
      </w:r>
      <w:r w:rsidR="00C34CBF" w:rsidRPr="00A171F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 </w:t>
      </w:r>
      <w:r w:rsidR="00CC47D4" w:rsidRPr="00A171F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търговски дружества.</w:t>
      </w:r>
    </w:p>
    <w:p w14:paraId="40846ED3" w14:textId="07A60F3B" w:rsidR="00C34CBF" w:rsidRPr="00A171F8" w:rsidRDefault="00A171F8" w:rsidP="00A171F8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 xml:space="preserve">Приложение № 2 - </w:t>
      </w:r>
      <w:r w:rsidR="00C34CBF" w:rsidRPr="00A171F8">
        <w:rPr>
          <w:rFonts w:ascii="Times New Roman" w:hAnsi="Times New Roman" w:cs="Times New Roman"/>
          <w:i/>
          <w:sz w:val="28"/>
          <w:szCs w:val="28"/>
        </w:rPr>
        <w:t>Сравнителни таблици за финансовото състояние на дружествата за отчетната 2019г. и предходната 2018г.</w:t>
      </w:r>
    </w:p>
    <w:p w14:paraId="5723EC49" w14:textId="77777777" w:rsidR="00C34CBF" w:rsidRDefault="00C34CBF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2E804E1C" w14:textId="77777777" w:rsidR="00C34CBF" w:rsidRDefault="00C34CBF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50BC6C7" w14:textId="7B956CEA" w:rsidR="00CB0F5B" w:rsidRPr="00AC2F94" w:rsidRDefault="00CB0F5B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 уважение,</w:t>
      </w:r>
    </w:p>
    <w:p w14:paraId="7FD5715E" w14:textId="77777777" w:rsidR="00CB0F5B" w:rsidRPr="00AC2F94" w:rsidRDefault="00CB0F5B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КРАСИМИР СТОЙЧЕВ</w:t>
      </w:r>
    </w:p>
    <w:p w14:paraId="3A6B2261" w14:textId="77777777" w:rsidR="00CB0F5B" w:rsidRPr="00AC2F94" w:rsidRDefault="00CB0F5B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C2F9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ЗАМ.-КМЕТ „ФИНАНСИ, БЮДЖЕТ И ИКОНОМИКА”</w:t>
      </w:r>
    </w:p>
    <w:p w14:paraId="3B12A733" w14:textId="77777777" w:rsidR="00CB0F5B" w:rsidRPr="003207DB" w:rsidRDefault="00CB0F5B" w:rsidP="009B6EE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bookmarkStart w:id="0" w:name="_GoBack"/>
      <w:bookmarkEnd w:id="0"/>
    </w:p>
    <w:sectPr w:rsidR="00CB0F5B" w:rsidRPr="003207DB" w:rsidSect="00541CF1">
      <w:footerReference w:type="default" r:id="rId11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7D739" w14:textId="77777777" w:rsidR="00FD5CE2" w:rsidRDefault="00FD5CE2" w:rsidP="00C42512">
      <w:pPr>
        <w:spacing w:after="0" w:line="240" w:lineRule="auto"/>
      </w:pPr>
      <w:r>
        <w:separator/>
      </w:r>
    </w:p>
  </w:endnote>
  <w:endnote w:type="continuationSeparator" w:id="0">
    <w:p w14:paraId="5A2A88FE" w14:textId="77777777" w:rsidR="00FD5CE2" w:rsidRDefault="00FD5CE2" w:rsidP="00C42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445403"/>
      <w:docPartObj>
        <w:docPartGallery w:val="Page Numbers (Bottom of Page)"/>
        <w:docPartUnique/>
      </w:docPartObj>
    </w:sdtPr>
    <w:sdtEndPr/>
    <w:sdtContent>
      <w:p w14:paraId="31D3B99E" w14:textId="77777777" w:rsidR="00E87640" w:rsidRDefault="00E87640">
        <w:pPr>
          <w:pStyle w:val="Footer"/>
        </w:pPr>
        <w:r>
          <w:rPr>
            <w:noProof/>
            <w:lang w:eastAsia="bg-BG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499BED" wp14:editId="60EFC30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4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1A3EB5" w14:textId="27F43CFD" w:rsidR="00E87640" w:rsidRPr="00C42512" w:rsidRDefault="00E87640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323E4F" w:themeColor="text2" w:themeShade="BF"/>
                                </w:rPr>
                              </w:pPr>
                              <w:r w:rsidRPr="00C42512">
                                <w:rPr>
                                  <w:color w:val="323E4F" w:themeColor="text2" w:themeShade="BF"/>
                                </w:rPr>
                                <w:fldChar w:fldCharType="begin"/>
                              </w:r>
                              <w:r w:rsidRPr="00C42512">
                                <w:rPr>
                                  <w:color w:val="323E4F" w:themeColor="text2" w:themeShade="BF"/>
                                </w:rPr>
                                <w:instrText xml:space="preserve"> PAGE   \* MERGEFORMAT </w:instrText>
                              </w:r>
                              <w:r w:rsidRPr="00C42512">
                                <w:rPr>
                                  <w:color w:val="323E4F" w:themeColor="text2" w:themeShade="BF"/>
                                </w:rPr>
                                <w:fldChar w:fldCharType="separate"/>
                              </w:r>
                              <w:r w:rsidR="00C3215C">
                                <w:rPr>
                                  <w:noProof/>
                                  <w:color w:val="323E4F" w:themeColor="text2" w:themeShade="BF"/>
                                </w:rPr>
                                <w:t>17</w:t>
                              </w:r>
                              <w:r w:rsidRPr="00C42512">
                                <w:rPr>
                                  <w:noProof/>
                                  <w:color w:val="323E4F" w:themeColor="text2" w:themeShade="B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6499BED" id="Rectangle 4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" filled="f" fillcolor="#c0504d" stroked="f" strokecolor="#5c83b4" strokeweight="2.25pt">
                  <v:textbox inset=",0,,0">
                    <w:txbxContent>
                      <w:p w14:paraId="691A3EB5" w14:textId="27F43CFD" w:rsidR="00E87640" w:rsidRPr="00C42512" w:rsidRDefault="00E87640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323E4F" w:themeColor="text2" w:themeShade="BF"/>
                          </w:rPr>
                        </w:pPr>
                        <w:r w:rsidRPr="00C42512">
                          <w:rPr>
                            <w:color w:val="323E4F" w:themeColor="text2" w:themeShade="BF"/>
                          </w:rPr>
                          <w:fldChar w:fldCharType="begin"/>
                        </w:r>
                        <w:r w:rsidRPr="00C42512">
                          <w:rPr>
                            <w:color w:val="323E4F" w:themeColor="text2" w:themeShade="BF"/>
                          </w:rPr>
                          <w:instrText xml:space="preserve"> PAGE   \* MERGEFORMAT </w:instrText>
                        </w:r>
                        <w:r w:rsidRPr="00C42512">
                          <w:rPr>
                            <w:color w:val="323E4F" w:themeColor="text2" w:themeShade="BF"/>
                          </w:rPr>
                          <w:fldChar w:fldCharType="separate"/>
                        </w:r>
                        <w:r w:rsidR="00C3215C">
                          <w:rPr>
                            <w:noProof/>
                            <w:color w:val="323E4F" w:themeColor="text2" w:themeShade="BF"/>
                          </w:rPr>
                          <w:t>17</w:t>
                        </w:r>
                        <w:r w:rsidRPr="00C42512">
                          <w:rPr>
                            <w:noProof/>
                            <w:color w:val="323E4F" w:themeColor="text2" w:themeShade="BF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628BE" w14:textId="77777777" w:rsidR="00FD5CE2" w:rsidRDefault="00FD5CE2" w:rsidP="00C42512">
      <w:pPr>
        <w:spacing w:after="0" w:line="240" w:lineRule="auto"/>
      </w:pPr>
      <w:r>
        <w:separator/>
      </w:r>
    </w:p>
  </w:footnote>
  <w:footnote w:type="continuationSeparator" w:id="0">
    <w:p w14:paraId="272B824A" w14:textId="77777777" w:rsidR="00FD5CE2" w:rsidRDefault="00FD5CE2" w:rsidP="00C425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2DB3"/>
    <w:multiLevelType w:val="hybridMultilevel"/>
    <w:tmpl w:val="E834D016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7A8D"/>
    <w:multiLevelType w:val="hybridMultilevel"/>
    <w:tmpl w:val="699883F4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528E4"/>
    <w:multiLevelType w:val="hybridMultilevel"/>
    <w:tmpl w:val="9D2E7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80EA0"/>
    <w:multiLevelType w:val="hybridMultilevel"/>
    <w:tmpl w:val="F0521FE2"/>
    <w:lvl w:ilvl="0" w:tplc="1B4A4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C319F"/>
    <w:multiLevelType w:val="hybridMultilevel"/>
    <w:tmpl w:val="B394DAAC"/>
    <w:lvl w:ilvl="0" w:tplc="7A86F16E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BC51BFC"/>
    <w:multiLevelType w:val="hybridMultilevel"/>
    <w:tmpl w:val="2FD0CF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50204"/>
    <w:multiLevelType w:val="hybridMultilevel"/>
    <w:tmpl w:val="DE0631E2"/>
    <w:lvl w:ilvl="0" w:tplc="86FA8E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444998"/>
    <w:multiLevelType w:val="hybridMultilevel"/>
    <w:tmpl w:val="A9EEBB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A52A4"/>
    <w:multiLevelType w:val="hybridMultilevel"/>
    <w:tmpl w:val="43AC894A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65921"/>
    <w:multiLevelType w:val="hybridMultilevel"/>
    <w:tmpl w:val="FDCE58FC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7344C"/>
    <w:multiLevelType w:val="hybridMultilevel"/>
    <w:tmpl w:val="F94092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5679D"/>
    <w:multiLevelType w:val="hybridMultilevel"/>
    <w:tmpl w:val="2B7A3DEE"/>
    <w:lvl w:ilvl="0" w:tplc="787E1C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FFB6B4F"/>
    <w:multiLevelType w:val="multilevel"/>
    <w:tmpl w:val="04D49400"/>
    <w:lvl w:ilvl="0">
      <w:start w:val="1"/>
      <w:numFmt w:val="decimal"/>
      <w:lvlText w:val="%1."/>
      <w:lvlJc w:val="left"/>
      <w:pPr>
        <w:ind w:left="717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30DE0023"/>
    <w:multiLevelType w:val="hybridMultilevel"/>
    <w:tmpl w:val="6D442C36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FC59E4"/>
    <w:multiLevelType w:val="hybridMultilevel"/>
    <w:tmpl w:val="B0401A50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12BBE"/>
    <w:multiLevelType w:val="hybridMultilevel"/>
    <w:tmpl w:val="FA44D0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F5032C"/>
    <w:multiLevelType w:val="hybridMultilevel"/>
    <w:tmpl w:val="C492D0DA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00A0DFB"/>
    <w:multiLevelType w:val="hybridMultilevel"/>
    <w:tmpl w:val="A2C291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4C3C1C"/>
    <w:multiLevelType w:val="hybridMultilevel"/>
    <w:tmpl w:val="845AEDEC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F0A93"/>
    <w:multiLevelType w:val="hybridMultilevel"/>
    <w:tmpl w:val="CECE5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E3ABB"/>
    <w:multiLevelType w:val="hybridMultilevel"/>
    <w:tmpl w:val="9BEAEC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35477"/>
    <w:multiLevelType w:val="hybridMultilevel"/>
    <w:tmpl w:val="53C042BC"/>
    <w:lvl w:ilvl="0" w:tplc="1B444D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E038FE"/>
    <w:multiLevelType w:val="hybridMultilevel"/>
    <w:tmpl w:val="F23ED62C"/>
    <w:lvl w:ilvl="0" w:tplc="E472A9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85E7596"/>
    <w:multiLevelType w:val="hybridMultilevel"/>
    <w:tmpl w:val="70B09B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05D76"/>
    <w:multiLevelType w:val="hybridMultilevel"/>
    <w:tmpl w:val="63BA5C90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A6776F"/>
    <w:multiLevelType w:val="hybridMultilevel"/>
    <w:tmpl w:val="7632C0F2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5176BD"/>
    <w:multiLevelType w:val="hybridMultilevel"/>
    <w:tmpl w:val="72F47E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96578"/>
    <w:multiLevelType w:val="hybridMultilevel"/>
    <w:tmpl w:val="79BA5B4C"/>
    <w:lvl w:ilvl="0" w:tplc="F45AE1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6704CEC"/>
    <w:multiLevelType w:val="hybridMultilevel"/>
    <w:tmpl w:val="CF82515A"/>
    <w:lvl w:ilvl="0" w:tplc="86FA8E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039481B"/>
    <w:multiLevelType w:val="hybridMultilevel"/>
    <w:tmpl w:val="7BA037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5B7E87"/>
    <w:multiLevelType w:val="hybridMultilevel"/>
    <w:tmpl w:val="790EAD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657B3"/>
    <w:multiLevelType w:val="hybridMultilevel"/>
    <w:tmpl w:val="CBE0D58C"/>
    <w:lvl w:ilvl="0" w:tplc="5454A5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9192BFE"/>
    <w:multiLevelType w:val="hybridMultilevel"/>
    <w:tmpl w:val="FB4063E0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BD246B"/>
    <w:multiLevelType w:val="hybridMultilevel"/>
    <w:tmpl w:val="87125D6C"/>
    <w:lvl w:ilvl="0" w:tplc="E3D01F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EAF7368"/>
    <w:multiLevelType w:val="hybridMultilevel"/>
    <w:tmpl w:val="CB669D1E"/>
    <w:lvl w:ilvl="0" w:tplc="F00EF34E">
      <w:start w:val="1"/>
      <w:numFmt w:val="decimal"/>
      <w:lvlText w:val="%1."/>
      <w:lvlJc w:val="left"/>
      <w:pPr>
        <w:ind w:left="1080" w:hanging="360"/>
      </w:pPr>
      <w:rPr>
        <w:rFonts w:ascii="Times New Roman" w:eastAsia="Batang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FA56F39"/>
    <w:multiLevelType w:val="hybridMultilevel"/>
    <w:tmpl w:val="1F22A3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025CD5"/>
    <w:multiLevelType w:val="hybridMultilevel"/>
    <w:tmpl w:val="75C21C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06565"/>
    <w:multiLevelType w:val="hybridMultilevel"/>
    <w:tmpl w:val="C08EB2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72839"/>
    <w:multiLevelType w:val="hybridMultilevel"/>
    <w:tmpl w:val="C1742C7A"/>
    <w:lvl w:ilvl="0" w:tplc="13285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5EA70DB"/>
    <w:multiLevelType w:val="hybridMultilevel"/>
    <w:tmpl w:val="A81011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E51B1"/>
    <w:multiLevelType w:val="hybridMultilevel"/>
    <w:tmpl w:val="5B9E10AE"/>
    <w:lvl w:ilvl="0" w:tplc="718EACF0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40"/>
  </w:num>
  <w:num w:numId="4">
    <w:abstractNumId w:val="9"/>
  </w:num>
  <w:num w:numId="5">
    <w:abstractNumId w:val="18"/>
  </w:num>
  <w:num w:numId="6">
    <w:abstractNumId w:val="32"/>
  </w:num>
  <w:num w:numId="7">
    <w:abstractNumId w:val="25"/>
  </w:num>
  <w:num w:numId="8">
    <w:abstractNumId w:val="0"/>
  </w:num>
  <w:num w:numId="9">
    <w:abstractNumId w:val="14"/>
  </w:num>
  <w:num w:numId="10">
    <w:abstractNumId w:val="24"/>
  </w:num>
  <w:num w:numId="11">
    <w:abstractNumId w:val="1"/>
  </w:num>
  <w:num w:numId="12">
    <w:abstractNumId w:val="11"/>
  </w:num>
  <w:num w:numId="13">
    <w:abstractNumId w:val="16"/>
  </w:num>
  <w:num w:numId="14">
    <w:abstractNumId w:val="12"/>
  </w:num>
  <w:num w:numId="15">
    <w:abstractNumId w:val="10"/>
  </w:num>
  <w:num w:numId="16">
    <w:abstractNumId w:val="26"/>
  </w:num>
  <w:num w:numId="17">
    <w:abstractNumId w:val="20"/>
  </w:num>
  <w:num w:numId="18">
    <w:abstractNumId w:val="37"/>
  </w:num>
  <w:num w:numId="19">
    <w:abstractNumId w:val="7"/>
  </w:num>
  <w:num w:numId="20">
    <w:abstractNumId w:val="17"/>
  </w:num>
  <w:num w:numId="21">
    <w:abstractNumId w:val="33"/>
  </w:num>
  <w:num w:numId="22">
    <w:abstractNumId w:val="23"/>
  </w:num>
  <w:num w:numId="23">
    <w:abstractNumId w:val="38"/>
  </w:num>
  <w:num w:numId="24">
    <w:abstractNumId w:val="2"/>
  </w:num>
  <w:num w:numId="25">
    <w:abstractNumId w:val="30"/>
  </w:num>
  <w:num w:numId="26">
    <w:abstractNumId w:val="29"/>
  </w:num>
  <w:num w:numId="27">
    <w:abstractNumId w:val="19"/>
  </w:num>
  <w:num w:numId="28">
    <w:abstractNumId w:val="34"/>
  </w:num>
  <w:num w:numId="29">
    <w:abstractNumId w:val="27"/>
  </w:num>
  <w:num w:numId="30">
    <w:abstractNumId w:val="21"/>
  </w:num>
  <w:num w:numId="31">
    <w:abstractNumId w:val="35"/>
  </w:num>
  <w:num w:numId="32">
    <w:abstractNumId w:val="5"/>
  </w:num>
  <w:num w:numId="33">
    <w:abstractNumId w:val="36"/>
  </w:num>
  <w:num w:numId="34">
    <w:abstractNumId w:val="28"/>
  </w:num>
  <w:num w:numId="35">
    <w:abstractNumId w:val="6"/>
  </w:num>
  <w:num w:numId="36">
    <w:abstractNumId w:val="39"/>
  </w:num>
  <w:num w:numId="37">
    <w:abstractNumId w:val="31"/>
  </w:num>
  <w:num w:numId="38">
    <w:abstractNumId w:val="22"/>
  </w:num>
  <w:num w:numId="39">
    <w:abstractNumId w:val="3"/>
  </w:num>
  <w:num w:numId="40">
    <w:abstractNumId w:val="15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CE7"/>
    <w:rsid w:val="000016C2"/>
    <w:rsid w:val="00004B2F"/>
    <w:rsid w:val="0000795F"/>
    <w:rsid w:val="00014C6A"/>
    <w:rsid w:val="00022EB5"/>
    <w:rsid w:val="000266F4"/>
    <w:rsid w:val="000273F4"/>
    <w:rsid w:val="000363ED"/>
    <w:rsid w:val="000477E7"/>
    <w:rsid w:val="000518D0"/>
    <w:rsid w:val="00054968"/>
    <w:rsid w:val="00060133"/>
    <w:rsid w:val="0006389A"/>
    <w:rsid w:val="00070608"/>
    <w:rsid w:val="000803E6"/>
    <w:rsid w:val="00092A10"/>
    <w:rsid w:val="00092D90"/>
    <w:rsid w:val="00095EA0"/>
    <w:rsid w:val="000A131F"/>
    <w:rsid w:val="000A2B7B"/>
    <w:rsid w:val="000A5424"/>
    <w:rsid w:val="000A59BC"/>
    <w:rsid w:val="000B16DA"/>
    <w:rsid w:val="000B1F17"/>
    <w:rsid w:val="000B4A24"/>
    <w:rsid w:val="000B70BD"/>
    <w:rsid w:val="000E0CD8"/>
    <w:rsid w:val="000E2636"/>
    <w:rsid w:val="000E28F5"/>
    <w:rsid w:val="000E66CD"/>
    <w:rsid w:val="000F1EF1"/>
    <w:rsid w:val="000F23A2"/>
    <w:rsid w:val="000F2A79"/>
    <w:rsid w:val="00106E18"/>
    <w:rsid w:val="00114642"/>
    <w:rsid w:val="00121913"/>
    <w:rsid w:val="001235E7"/>
    <w:rsid w:val="0012583E"/>
    <w:rsid w:val="0013039E"/>
    <w:rsid w:val="00132BBE"/>
    <w:rsid w:val="00136CAB"/>
    <w:rsid w:val="00150A65"/>
    <w:rsid w:val="00151BEC"/>
    <w:rsid w:val="00164CD6"/>
    <w:rsid w:val="00165E68"/>
    <w:rsid w:val="001711B0"/>
    <w:rsid w:val="0017244E"/>
    <w:rsid w:val="0017436B"/>
    <w:rsid w:val="00174DF3"/>
    <w:rsid w:val="001776A0"/>
    <w:rsid w:val="001836E0"/>
    <w:rsid w:val="0018602E"/>
    <w:rsid w:val="001873CF"/>
    <w:rsid w:val="00191755"/>
    <w:rsid w:val="00191C01"/>
    <w:rsid w:val="00192CF4"/>
    <w:rsid w:val="00193B75"/>
    <w:rsid w:val="00194326"/>
    <w:rsid w:val="001A0BDF"/>
    <w:rsid w:val="001A15EC"/>
    <w:rsid w:val="001A1B31"/>
    <w:rsid w:val="001A3534"/>
    <w:rsid w:val="001A63B9"/>
    <w:rsid w:val="001A7D03"/>
    <w:rsid w:val="001B30C1"/>
    <w:rsid w:val="001B5F81"/>
    <w:rsid w:val="001C2561"/>
    <w:rsid w:val="001C2760"/>
    <w:rsid w:val="001C4819"/>
    <w:rsid w:val="001C5B57"/>
    <w:rsid w:val="001D4BBE"/>
    <w:rsid w:val="001E0DBF"/>
    <w:rsid w:val="001E7C09"/>
    <w:rsid w:val="001F271A"/>
    <w:rsid w:val="001F2F16"/>
    <w:rsid w:val="001F3726"/>
    <w:rsid w:val="001F56CA"/>
    <w:rsid w:val="001F765A"/>
    <w:rsid w:val="00200FB1"/>
    <w:rsid w:val="00201886"/>
    <w:rsid w:val="0021006A"/>
    <w:rsid w:val="0021282A"/>
    <w:rsid w:val="002203DB"/>
    <w:rsid w:val="00223489"/>
    <w:rsid w:val="00226981"/>
    <w:rsid w:val="00236BBA"/>
    <w:rsid w:val="0024195B"/>
    <w:rsid w:val="00242EA8"/>
    <w:rsid w:val="0024477B"/>
    <w:rsid w:val="00247B6E"/>
    <w:rsid w:val="00267B62"/>
    <w:rsid w:val="00270F16"/>
    <w:rsid w:val="00281809"/>
    <w:rsid w:val="00281BD0"/>
    <w:rsid w:val="00287437"/>
    <w:rsid w:val="002879BD"/>
    <w:rsid w:val="0029141C"/>
    <w:rsid w:val="002958AF"/>
    <w:rsid w:val="002978DB"/>
    <w:rsid w:val="002A2251"/>
    <w:rsid w:val="002A60C4"/>
    <w:rsid w:val="002B00BE"/>
    <w:rsid w:val="002B76E7"/>
    <w:rsid w:val="002D3AD8"/>
    <w:rsid w:val="002E501F"/>
    <w:rsid w:val="002E63F8"/>
    <w:rsid w:val="002F4AB5"/>
    <w:rsid w:val="002F4D3D"/>
    <w:rsid w:val="00302C66"/>
    <w:rsid w:val="003031A9"/>
    <w:rsid w:val="00306E3F"/>
    <w:rsid w:val="00311226"/>
    <w:rsid w:val="003207DB"/>
    <w:rsid w:val="00325651"/>
    <w:rsid w:val="0032734B"/>
    <w:rsid w:val="00331584"/>
    <w:rsid w:val="00332D9C"/>
    <w:rsid w:val="003359C9"/>
    <w:rsid w:val="00340B09"/>
    <w:rsid w:val="003461F6"/>
    <w:rsid w:val="00360103"/>
    <w:rsid w:val="0036333C"/>
    <w:rsid w:val="003649D5"/>
    <w:rsid w:val="00364D59"/>
    <w:rsid w:val="00367BF1"/>
    <w:rsid w:val="003765CA"/>
    <w:rsid w:val="0037777B"/>
    <w:rsid w:val="003864C4"/>
    <w:rsid w:val="00386546"/>
    <w:rsid w:val="0039067A"/>
    <w:rsid w:val="00392CA0"/>
    <w:rsid w:val="00392CC9"/>
    <w:rsid w:val="003B3F2A"/>
    <w:rsid w:val="003C6A24"/>
    <w:rsid w:val="003C7D9A"/>
    <w:rsid w:val="003D0506"/>
    <w:rsid w:val="003E3515"/>
    <w:rsid w:val="003E5E82"/>
    <w:rsid w:val="003F15E6"/>
    <w:rsid w:val="003F3EAA"/>
    <w:rsid w:val="003F4C2D"/>
    <w:rsid w:val="003F6D5C"/>
    <w:rsid w:val="0040087C"/>
    <w:rsid w:val="00402352"/>
    <w:rsid w:val="00404B24"/>
    <w:rsid w:val="00405033"/>
    <w:rsid w:val="00405789"/>
    <w:rsid w:val="00407ED6"/>
    <w:rsid w:val="00411F67"/>
    <w:rsid w:val="00413A05"/>
    <w:rsid w:val="00413D6D"/>
    <w:rsid w:val="00414BE6"/>
    <w:rsid w:val="0042068E"/>
    <w:rsid w:val="00420DF8"/>
    <w:rsid w:val="00427912"/>
    <w:rsid w:val="004313BD"/>
    <w:rsid w:val="004353ED"/>
    <w:rsid w:val="004406F6"/>
    <w:rsid w:val="0044119D"/>
    <w:rsid w:val="00444381"/>
    <w:rsid w:val="00446173"/>
    <w:rsid w:val="004470F4"/>
    <w:rsid w:val="0044791F"/>
    <w:rsid w:val="004509C7"/>
    <w:rsid w:val="0045620C"/>
    <w:rsid w:val="00460D07"/>
    <w:rsid w:val="00460E8A"/>
    <w:rsid w:val="00464420"/>
    <w:rsid w:val="004703B3"/>
    <w:rsid w:val="00473D69"/>
    <w:rsid w:val="00475C1E"/>
    <w:rsid w:val="00475CA5"/>
    <w:rsid w:val="00477434"/>
    <w:rsid w:val="00484A4C"/>
    <w:rsid w:val="00490DCC"/>
    <w:rsid w:val="00493A00"/>
    <w:rsid w:val="004963EF"/>
    <w:rsid w:val="004A3640"/>
    <w:rsid w:val="004B2500"/>
    <w:rsid w:val="004C1617"/>
    <w:rsid w:val="004D2D00"/>
    <w:rsid w:val="004D3B63"/>
    <w:rsid w:val="004E3505"/>
    <w:rsid w:val="00500FD0"/>
    <w:rsid w:val="005019B5"/>
    <w:rsid w:val="005032EA"/>
    <w:rsid w:val="00503439"/>
    <w:rsid w:val="0050385C"/>
    <w:rsid w:val="0050426A"/>
    <w:rsid w:val="005067FE"/>
    <w:rsid w:val="0050795A"/>
    <w:rsid w:val="00512315"/>
    <w:rsid w:val="00515B0A"/>
    <w:rsid w:val="00522180"/>
    <w:rsid w:val="00524618"/>
    <w:rsid w:val="00541CF1"/>
    <w:rsid w:val="00545552"/>
    <w:rsid w:val="005539A7"/>
    <w:rsid w:val="00565131"/>
    <w:rsid w:val="00567012"/>
    <w:rsid w:val="00572A61"/>
    <w:rsid w:val="00573264"/>
    <w:rsid w:val="005839F8"/>
    <w:rsid w:val="00594EB3"/>
    <w:rsid w:val="005A6567"/>
    <w:rsid w:val="005C4EFD"/>
    <w:rsid w:val="005D07DB"/>
    <w:rsid w:val="005D1F55"/>
    <w:rsid w:val="005D58CE"/>
    <w:rsid w:val="005D6B3A"/>
    <w:rsid w:val="005E0FDE"/>
    <w:rsid w:val="005E2D4F"/>
    <w:rsid w:val="005E5B20"/>
    <w:rsid w:val="005F29AA"/>
    <w:rsid w:val="00603943"/>
    <w:rsid w:val="00603E0C"/>
    <w:rsid w:val="00611880"/>
    <w:rsid w:val="006157F0"/>
    <w:rsid w:val="006358DB"/>
    <w:rsid w:val="006358E2"/>
    <w:rsid w:val="00642428"/>
    <w:rsid w:val="00650E43"/>
    <w:rsid w:val="00661963"/>
    <w:rsid w:val="00666D14"/>
    <w:rsid w:val="00667117"/>
    <w:rsid w:val="00674921"/>
    <w:rsid w:val="00675ED5"/>
    <w:rsid w:val="0068392C"/>
    <w:rsid w:val="00683946"/>
    <w:rsid w:val="00684189"/>
    <w:rsid w:val="006863EA"/>
    <w:rsid w:val="00690418"/>
    <w:rsid w:val="006918A0"/>
    <w:rsid w:val="00691E88"/>
    <w:rsid w:val="006961BD"/>
    <w:rsid w:val="006966E6"/>
    <w:rsid w:val="006B2375"/>
    <w:rsid w:val="006B39DF"/>
    <w:rsid w:val="006B68E0"/>
    <w:rsid w:val="006B6BED"/>
    <w:rsid w:val="006C064F"/>
    <w:rsid w:val="006C197A"/>
    <w:rsid w:val="006C31A6"/>
    <w:rsid w:val="006C482B"/>
    <w:rsid w:val="006C5CD2"/>
    <w:rsid w:val="006D16AA"/>
    <w:rsid w:val="006D2250"/>
    <w:rsid w:val="006E09C2"/>
    <w:rsid w:val="006E3EAB"/>
    <w:rsid w:val="006E5662"/>
    <w:rsid w:val="006E7CF8"/>
    <w:rsid w:val="006F1EE8"/>
    <w:rsid w:val="006F61C5"/>
    <w:rsid w:val="00700E72"/>
    <w:rsid w:val="0070583E"/>
    <w:rsid w:val="00726E94"/>
    <w:rsid w:val="00733D55"/>
    <w:rsid w:val="007401E8"/>
    <w:rsid w:val="00741560"/>
    <w:rsid w:val="0074374D"/>
    <w:rsid w:val="00743C34"/>
    <w:rsid w:val="007454AC"/>
    <w:rsid w:val="00747F2C"/>
    <w:rsid w:val="00762F6F"/>
    <w:rsid w:val="00764084"/>
    <w:rsid w:val="007713B3"/>
    <w:rsid w:val="007762CC"/>
    <w:rsid w:val="00776313"/>
    <w:rsid w:val="007776BE"/>
    <w:rsid w:val="00792975"/>
    <w:rsid w:val="007A279E"/>
    <w:rsid w:val="007B2570"/>
    <w:rsid w:val="007C39C3"/>
    <w:rsid w:val="007C74CD"/>
    <w:rsid w:val="007D3B93"/>
    <w:rsid w:val="007D42F9"/>
    <w:rsid w:val="007E4BE9"/>
    <w:rsid w:val="007F08E7"/>
    <w:rsid w:val="007F2231"/>
    <w:rsid w:val="007F63BC"/>
    <w:rsid w:val="007F6CF2"/>
    <w:rsid w:val="008008E5"/>
    <w:rsid w:val="00816AE6"/>
    <w:rsid w:val="00817664"/>
    <w:rsid w:val="00821C5A"/>
    <w:rsid w:val="00827429"/>
    <w:rsid w:val="008277B0"/>
    <w:rsid w:val="008323FB"/>
    <w:rsid w:val="00834F58"/>
    <w:rsid w:val="008365A8"/>
    <w:rsid w:val="0083682E"/>
    <w:rsid w:val="00840CE7"/>
    <w:rsid w:val="00840E69"/>
    <w:rsid w:val="00842919"/>
    <w:rsid w:val="0085502B"/>
    <w:rsid w:val="00857669"/>
    <w:rsid w:val="0086279E"/>
    <w:rsid w:val="00877412"/>
    <w:rsid w:val="008774F4"/>
    <w:rsid w:val="00880C50"/>
    <w:rsid w:val="00881CA5"/>
    <w:rsid w:val="00882106"/>
    <w:rsid w:val="00883A4D"/>
    <w:rsid w:val="008843FC"/>
    <w:rsid w:val="00885853"/>
    <w:rsid w:val="00886CE9"/>
    <w:rsid w:val="00892C61"/>
    <w:rsid w:val="0089770C"/>
    <w:rsid w:val="008A1859"/>
    <w:rsid w:val="008A7234"/>
    <w:rsid w:val="008B235E"/>
    <w:rsid w:val="008B36DE"/>
    <w:rsid w:val="008C0501"/>
    <w:rsid w:val="008C093F"/>
    <w:rsid w:val="008C72FA"/>
    <w:rsid w:val="008D3244"/>
    <w:rsid w:val="008E4851"/>
    <w:rsid w:val="008E490B"/>
    <w:rsid w:val="008F3740"/>
    <w:rsid w:val="008F3BB1"/>
    <w:rsid w:val="008F6034"/>
    <w:rsid w:val="008F7816"/>
    <w:rsid w:val="0090064E"/>
    <w:rsid w:val="00906591"/>
    <w:rsid w:val="0090735F"/>
    <w:rsid w:val="00910E1E"/>
    <w:rsid w:val="00915C20"/>
    <w:rsid w:val="00915C96"/>
    <w:rsid w:val="009322DD"/>
    <w:rsid w:val="009323A7"/>
    <w:rsid w:val="00945A0D"/>
    <w:rsid w:val="00952ACE"/>
    <w:rsid w:val="00952DA6"/>
    <w:rsid w:val="009567B7"/>
    <w:rsid w:val="00961013"/>
    <w:rsid w:val="00961118"/>
    <w:rsid w:val="00961F17"/>
    <w:rsid w:val="009706DA"/>
    <w:rsid w:val="00972BA2"/>
    <w:rsid w:val="00980B35"/>
    <w:rsid w:val="00982BE8"/>
    <w:rsid w:val="0098343B"/>
    <w:rsid w:val="00984A57"/>
    <w:rsid w:val="00985F11"/>
    <w:rsid w:val="00996DC2"/>
    <w:rsid w:val="009A650D"/>
    <w:rsid w:val="009B6EEB"/>
    <w:rsid w:val="009C1BF5"/>
    <w:rsid w:val="009C2920"/>
    <w:rsid w:val="009D4874"/>
    <w:rsid w:val="009E7339"/>
    <w:rsid w:val="009F03E0"/>
    <w:rsid w:val="009F3FEC"/>
    <w:rsid w:val="009F78D9"/>
    <w:rsid w:val="00A171F8"/>
    <w:rsid w:val="00A22361"/>
    <w:rsid w:val="00A2237C"/>
    <w:rsid w:val="00A26109"/>
    <w:rsid w:val="00A34BE1"/>
    <w:rsid w:val="00A4150E"/>
    <w:rsid w:val="00A44498"/>
    <w:rsid w:val="00A449D3"/>
    <w:rsid w:val="00A46CA5"/>
    <w:rsid w:val="00A46D92"/>
    <w:rsid w:val="00A6561E"/>
    <w:rsid w:val="00A666CA"/>
    <w:rsid w:val="00A74410"/>
    <w:rsid w:val="00A81A8F"/>
    <w:rsid w:val="00A82EC5"/>
    <w:rsid w:val="00A91F4F"/>
    <w:rsid w:val="00A97713"/>
    <w:rsid w:val="00AA34AC"/>
    <w:rsid w:val="00AA4AA6"/>
    <w:rsid w:val="00AB121A"/>
    <w:rsid w:val="00AB7A16"/>
    <w:rsid w:val="00AC1C66"/>
    <w:rsid w:val="00AC2F94"/>
    <w:rsid w:val="00AC3F04"/>
    <w:rsid w:val="00AE1FE4"/>
    <w:rsid w:val="00AE27BA"/>
    <w:rsid w:val="00AE795B"/>
    <w:rsid w:val="00AE7A89"/>
    <w:rsid w:val="00AF0DCE"/>
    <w:rsid w:val="00AF3AF8"/>
    <w:rsid w:val="00AF6E53"/>
    <w:rsid w:val="00B0107E"/>
    <w:rsid w:val="00B02A8B"/>
    <w:rsid w:val="00B03790"/>
    <w:rsid w:val="00B16452"/>
    <w:rsid w:val="00B201D7"/>
    <w:rsid w:val="00B20A76"/>
    <w:rsid w:val="00B223AA"/>
    <w:rsid w:val="00B22C04"/>
    <w:rsid w:val="00B25B36"/>
    <w:rsid w:val="00B300B4"/>
    <w:rsid w:val="00B30602"/>
    <w:rsid w:val="00B360FC"/>
    <w:rsid w:val="00B40124"/>
    <w:rsid w:val="00B47CBA"/>
    <w:rsid w:val="00B50BBA"/>
    <w:rsid w:val="00B5188F"/>
    <w:rsid w:val="00B56A39"/>
    <w:rsid w:val="00B66ECE"/>
    <w:rsid w:val="00B706D8"/>
    <w:rsid w:val="00B72735"/>
    <w:rsid w:val="00B75E70"/>
    <w:rsid w:val="00B835F8"/>
    <w:rsid w:val="00B863F5"/>
    <w:rsid w:val="00B907B8"/>
    <w:rsid w:val="00B91F2D"/>
    <w:rsid w:val="00B97933"/>
    <w:rsid w:val="00BA46CD"/>
    <w:rsid w:val="00BA6342"/>
    <w:rsid w:val="00BB46A9"/>
    <w:rsid w:val="00BB62DC"/>
    <w:rsid w:val="00BC20ED"/>
    <w:rsid w:val="00BC297A"/>
    <w:rsid w:val="00BC5C68"/>
    <w:rsid w:val="00BC759C"/>
    <w:rsid w:val="00BD414A"/>
    <w:rsid w:val="00BD49AD"/>
    <w:rsid w:val="00BD523C"/>
    <w:rsid w:val="00BE0491"/>
    <w:rsid w:val="00BE243F"/>
    <w:rsid w:val="00BE32C9"/>
    <w:rsid w:val="00BF10B8"/>
    <w:rsid w:val="00BF32CB"/>
    <w:rsid w:val="00BF3967"/>
    <w:rsid w:val="00BF7D47"/>
    <w:rsid w:val="00C04999"/>
    <w:rsid w:val="00C120D7"/>
    <w:rsid w:val="00C1666B"/>
    <w:rsid w:val="00C2059C"/>
    <w:rsid w:val="00C2500B"/>
    <w:rsid w:val="00C3215C"/>
    <w:rsid w:val="00C33CFC"/>
    <w:rsid w:val="00C34CBF"/>
    <w:rsid w:val="00C34FB5"/>
    <w:rsid w:val="00C35569"/>
    <w:rsid w:val="00C35F65"/>
    <w:rsid w:val="00C37609"/>
    <w:rsid w:val="00C42512"/>
    <w:rsid w:val="00C42E58"/>
    <w:rsid w:val="00C4771E"/>
    <w:rsid w:val="00C622ED"/>
    <w:rsid w:val="00C73D09"/>
    <w:rsid w:val="00C74952"/>
    <w:rsid w:val="00C74BA5"/>
    <w:rsid w:val="00C80E40"/>
    <w:rsid w:val="00C82611"/>
    <w:rsid w:val="00C86625"/>
    <w:rsid w:val="00C86B5F"/>
    <w:rsid w:val="00C90707"/>
    <w:rsid w:val="00C93257"/>
    <w:rsid w:val="00CB0F5B"/>
    <w:rsid w:val="00CB2F5A"/>
    <w:rsid w:val="00CC077E"/>
    <w:rsid w:val="00CC47D4"/>
    <w:rsid w:val="00CC646D"/>
    <w:rsid w:val="00CD02C8"/>
    <w:rsid w:val="00CE0CCC"/>
    <w:rsid w:val="00CE116A"/>
    <w:rsid w:val="00CE245C"/>
    <w:rsid w:val="00D041BE"/>
    <w:rsid w:val="00D07B0E"/>
    <w:rsid w:val="00D10005"/>
    <w:rsid w:val="00D10C9F"/>
    <w:rsid w:val="00D13255"/>
    <w:rsid w:val="00D153CB"/>
    <w:rsid w:val="00D2505B"/>
    <w:rsid w:val="00D2513C"/>
    <w:rsid w:val="00D2727C"/>
    <w:rsid w:val="00D30419"/>
    <w:rsid w:val="00D30D5E"/>
    <w:rsid w:val="00D34683"/>
    <w:rsid w:val="00D35F15"/>
    <w:rsid w:val="00D473CE"/>
    <w:rsid w:val="00D533E9"/>
    <w:rsid w:val="00D53AA0"/>
    <w:rsid w:val="00D5717F"/>
    <w:rsid w:val="00D63DF4"/>
    <w:rsid w:val="00D64DD6"/>
    <w:rsid w:val="00D7350D"/>
    <w:rsid w:val="00D75BBA"/>
    <w:rsid w:val="00D77D4A"/>
    <w:rsid w:val="00D77F30"/>
    <w:rsid w:val="00D804E4"/>
    <w:rsid w:val="00D84EAB"/>
    <w:rsid w:val="00D859F1"/>
    <w:rsid w:val="00D90363"/>
    <w:rsid w:val="00D90831"/>
    <w:rsid w:val="00D91160"/>
    <w:rsid w:val="00D933CA"/>
    <w:rsid w:val="00DA24D8"/>
    <w:rsid w:val="00DB0EAF"/>
    <w:rsid w:val="00DB1CA5"/>
    <w:rsid w:val="00DB6E7C"/>
    <w:rsid w:val="00DC7305"/>
    <w:rsid w:val="00DD304E"/>
    <w:rsid w:val="00DD4382"/>
    <w:rsid w:val="00DE0AEB"/>
    <w:rsid w:val="00DE1C16"/>
    <w:rsid w:val="00DE22D8"/>
    <w:rsid w:val="00DE6620"/>
    <w:rsid w:val="00DF67CD"/>
    <w:rsid w:val="00DF7820"/>
    <w:rsid w:val="00E00A82"/>
    <w:rsid w:val="00E03413"/>
    <w:rsid w:val="00E15203"/>
    <w:rsid w:val="00E168CC"/>
    <w:rsid w:val="00E26372"/>
    <w:rsid w:val="00E30023"/>
    <w:rsid w:val="00E32783"/>
    <w:rsid w:val="00E33FB7"/>
    <w:rsid w:val="00E36194"/>
    <w:rsid w:val="00E40B0B"/>
    <w:rsid w:val="00E429E0"/>
    <w:rsid w:val="00E517E8"/>
    <w:rsid w:val="00E53EAB"/>
    <w:rsid w:val="00E576D8"/>
    <w:rsid w:val="00E667A5"/>
    <w:rsid w:val="00E768C9"/>
    <w:rsid w:val="00E8381A"/>
    <w:rsid w:val="00E87640"/>
    <w:rsid w:val="00E950B5"/>
    <w:rsid w:val="00E96622"/>
    <w:rsid w:val="00EA10AA"/>
    <w:rsid w:val="00EB24CE"/>
    <w:rsid w:val="00EB3159"/>
    <w:rsid w:val="00EB373F"/>
    <w:rsid w:val="00EB55D9"/>
    <w:rsid w:val="00EB57E0"/>
    <w:rsid w:val="00EC08B4"/>
    <w:rsid w:val="00EC14B6"/>
    <w:rsid w:val="00EC2E5D"/>
    <w:rsid w:val="00EC3096"/>
    <w:rsid w:val="00EC343E"/>
    <w:rsid w:val="00ED1A9F"/>
    <w:rsid w:val="00ED5040"/>
    <w:rsid w:val="00ED7467"/>
    <w:rsid w:val="00EE09BA"/>
    <w:rsid w:val="00EE0CDA"/>
    <w:rsid w:val="00EE0EA1"/>
    <w:rsid w:val="00EF6E4F"/>
    <w:rsid w:val="00EF7B4D"/>
    <w:rsid w:val="00F01452"/>
    <w:rsid w:val="00F01570"/>
    <w:rsid w:val="00F025FF"/>
    <w:rsid w:val="00F07F2F"/>
    <w:rsid w:val="00F1031C"/>
    <w:rsid w:val="00F17906"/>
    <w:rsid w:val="00F27540"/>
    <w:rsid w:val="00F27974"/>
    <w:rsid w:val="00F36138"/>
    <w:rsid w:val="00F40373"/>
    <w:rsid w:val="00F4098C"/>
    <w:rsid w:val="00F4368A"/>
    <w:rsid w:val="00F44901"/>
    <w:rsid w:val="00F46091"/>
    <w:rsid w:val="00F465C3"/>
    <w:rsid w:val="00F46EED"/>
    <w:rsid w:val="00F47B87"/>
    <w:rsid w:val="00F50D32"/>
    <w:rsid w:val="00F527FE"/>
    <w:rsid w:val="00F61E7D"/>
    <w:rsid w:val="00F627AE"/>
    <w:rsid w:val="00F62EF6"/>
    <w:rsid w:val="00F70E04"/>
    <w:rsid w:val="00F70FC3"/>
    <w:rsid w:val="00F7226D"/>
    <w:rsid w:val="00F73FB3"/>
    <w:rsid w:val="00F7502F"/>
    <w:rsid w:val="00F815BB"/>
    <w:rsid w:val="00F821AB"/>
    <w:rsid w:val="00F826CF"/>
    <w:rsid w:val="00F827F3"/>
    <w:rsid w:val="00F82844"/>
    <w:rsid w:val="00F8339A"/>
    <w:rsid w:val="00F92034"/>
    <w:rsid w:val="00FA2992"/>
    <w:rsid w:val="00FA5C50"/>
    <w:rsid w:val="00FA675D"/>
    <w:rsid w:val="00FB250D"/>
    <w:rsid w:val="00FB5189"/>
    <w:rsid w:val="00FB5BA2"/>
    <w:rsid w:val="00FB70E1"/>
    <w:rsid w:val="00FC05BA"/>
    <w:rsid w:val="00FC7663"/>
    <w:rsid w:val="00FD5CE2"/>
    <w:rsid w:val="00FD63E2"/>
    <w:rsid w:val="00FE0887"/>
    <w:rsid w:val="00FE7679"/>
    <w:rsid w:val="00FF3A45"/>
    <w:rsid w:val="00FF4F46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66899"/>
  <w15:docId w15:val="{71569165-EDAF-4D6B-9395-776A723D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3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CE7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0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E7"/>
    <w:rPr>
      <w:rFonts w:ascii="Tahoma" w:hAnsi="Tahoma" w:cs="Tahoma"/>
      <w:sz w:val="16"/>
      <w:szCs w:val="16"/>
    </w:rPr>
  </w:style>
  <w:style w:type="table" w:customStyle="1" w:styleId="-511">
    <w:name w:val="Цветно оцветяване - Акцент 511"/>
    <w:basedOn w:val="TableNormal"/>
    <w:next w:val="ColorfulShading-Accent5"/>
    <w:uiPriority w:val="71"/>
    <w:rsid w:val="00840CE7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840C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Header">
    <w:name w:val="header"/>
    <w:basedOn w:val="Normal"/>
    <w:link w:val="HeaderChar"/>
    <w:uiPriority w:val="99"/>
    <w:unhideWhenUsed/>
    <w:rsid w:val="00840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CE7"/>
  </w:style>
  <w:style w:type="paragraph" w:styleId="Footer">
    <w:name w:val="footer"/>
    <w:basedOn w:val="Normal"/>
    <w:link w:val="FooterChar"/>
    <w:uiPriority w:val="99"/>
    <w:unhideWhenUsed/>
    <w:rsid w:val="00840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CE7"/>
  </w:style>
  <w:style w:type="table" w:styleId="ColorfulList-Accent5">
    <w:name w:val="Colorful List Accent 5"/>
    <w:basedOn w:val="TableNormal"/>
    <w:uiPriority w:val="72"/>
    <w:rsid w:val="00840CE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MediumShading1-Accent5">
    <w:name w:val="Medium Shading 1 Accent 5"/>
    <w:basedOn w:val="TableNormal"/>
    <w:uiPriority w:val="63"/>
    <w:rsid w:val="00840CE7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">
    <w:name w:val="Средно оцветяване 11"/>
    <w:basedOn w:val="TableNormal"/>
    <w:uiPriority w:val="63"/>
    <w:rsid w:val="00840CE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">
    <w:name w:val="Цветна мрежа1"/>
    <w:basedOn w:val="TableNormal"/>
    <w:uiPriority w:val="73"/>
    <w:rsid w:val="00840C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-11">
    <w:name w:val="Светло оцветяване - Акцент 11"/>
    <w:basedOn w:val="TableNormal"/>
    <w:uiPriority w:val="60"/>
    <w:rsid w:val="00840CE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-110">
    <w:name w:val="Светъл лист - Акцент 11"/>
    <w:basedOn w:val="TableNormal"/>
    <w:uiPriority w:val="61"/>
    <w:rsid w:val="00840CE7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-11">
    <w:name w:val="Средно оцветяване 1 - Акцент 11"/>
    <w:basedOn w:val="TableNormal"/>
    <w:uiPriority w:val="63"/>
    <w:rsid w:val="00840CE7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40CE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DarkList-Accent1">
    <w:name w:val="Dark List Accent 1"/>
    <w:basedOn w:val="TableNormal"/>
    <w:uiPriority w:val="70"/>
    <w:rsid w:val="00840CE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MediumGrid3-Accent1">
    <w:name w:val="Medium Grid 3 Accent 1"/>
    <w:basedOn w:val="TableSimple2"/>
    <w:uiPriority w:val="69"/>
    <w:rsid w:val="00840CE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  <w:tl2br w:val="none" w:sz="0" w:space="0" w:color="auto"/>
          <w:tr2bl w:val="none" w:sz="0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  <w:tl2br w:val="none" w:sz="0" w:space="0" w:color="auto"/>
          <w:tr2bl w:val="none" w:sz="0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-11">
    <w:name w:val="Средно оцветяване 2 - Акцент 11"/>
    <w:basedOn w:val="TableNormal"/>
    <w:uiPriority w:val="64"/>
    <w:rsid w:val="00840CE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840CE7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840CE7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0CE7"/>
    <w:rPr>
      <w:sz w:val="20"/>
      <w:szCs w:val="20"/>
    </w:rPr>
  </w:style>
  <w:style w:type="table" w:customStyle="1" w:styleId="GridTable2-Accent61">
    <w:name w:val="Grid Table 2 - Accent 61"/>
    <w:basedOn w:val="TableNormal"/>
    <w:uiPriority w:val="47"/>
    <w:rsid w:val="0083682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Simple2">
    <w:name w:val="Table Simple 2"/>
    <w:basedOn w:val="TableNormal"/>
    <w:uiPriority w:val="99"/>
    <w:semiHidden/>
    <w:unhideWhenUsed/>
    <w:rsid w:val="00BF7D4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Style1">
    <w:name w:val="Style1"/>
    <w:basedOn w:val="-511"/>
    <w:uiPriority w:val="99"/>
    <w:rsid w:val="0083682E"/>
    <w:rPr>
      <w:color w:val="C00000"/>
    </w:rPr>
    <w:tblPr/>
    <w:tcPr>
      <w:shd w:val="clear" w:color="auto" w:fill="EDF6F9"/>
    </w:tcPr>
    <w:tblStylePr w:type="firstRow">
      <w:rPr>
        <w:rFonts w:asciiTheme="majorHAnsi" w:eastAsiaTheme="majorEastAsia" w:hAnsiTheme="majorHAnsi" w:cstheme="majorBidi"/>
        <w:b/>
        <w:bCs/>
        <w:i/>
        <w:iCs/>
        <w:sz w:val="26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b/>
        <w:bCs/>
        <w:i/>
        <w:iCs/>
        <w:color w:val="FFFFFF"/>
        <w:sz w:val="26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asciiTheme="majorHAnsi" w:eastAsiaTheme="majorEastAsia" w:hAnsiTheme="majorHAnsi" w:cstheme="majorBidi"/>
        <w:i/>
        <w:iCs/>
        <w:color w:val="FFFFFF"/>
        <w:sz w:val="26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asciiTheme="majorHAnsi" w:eastAsiaTheme="majorEastAsia" w:hAnsiTheme="majorHAnsi" w:cstheme="majorBidi"/>
        <w:i/>
        <w:iCs/>
        <w:color w:val="FFFFFF"/>
        <w:sz w:val="2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NormalWeb">
    <w:name w:val="Normal (Web)"/>
    <w:basedOn w:val="Normal"/>
    <w:uiPriority w:val="99"/>
    <w:semiHidden/>
    <w:unhideWhenUsed/>
    <w:rsid w:val="00C425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7776B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6B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6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22C275E-7739-4DD8-A39A-AC2AD9EE5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4924</Words>
  <Characters>28073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Lazova</dc:creator>
  <cp:keywords/>
  <dc:description/>
  <cp:lastModifiedBy>Reneta Raykova</cp:lastModifiedBy>
  <cp:revision>3</cp:revision>
  <cp:lastPrinted>2020-06-19T06:35:00Z</cp:lastPrinted>
  <dcterms:created xsi:type="dcterms:W3CDTF">2020-06-19T17:24:00Z</dcterms:created>
  <dcterms:modified xsi:type="dcterms:W3CDTF">2020-06-19T17:25:00Z</dcterms:modified>
</cp:coreProperties>
</file>