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proofErr w:type="spellStart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:rsidR="00046809" w:rsidRPr="00046809" w:rsidRDefault="002164F5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:rsidR="00046809" w:rsidRPr="00046809" w:rsidRDefault="002164F5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26" type="#_x0000_t32" style="position:absolute;left:0;text-align:left;margin-left:36pt;margin-top:5.5pt;width:414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<v:stroke joinstyle="miter"/>
            <o:lock v:ext="edit" shapetype="f"/>
          </v:shape>
        </w:pict>
      </w:r>
    </w:p>
    <w:p w:rsidR="00900484" w:rsidRPr="00DB3CF0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val="en-US"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</w:p>
    <w:p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206A2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№5</w:t>
      </w:r>
    </w:p>
    <w:p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:rsidR="00734945" w:rsidRDefault="00206A2D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17.03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з</w:t>
      </w:r>
      <w:r w:rsidR="00FF735A" w:rsidRPr="00FF735A">
        <w:rPr>
          <w:rFonts w:ascii="Times New Roman" w:hAnsi="Times New Roman"/>
          <w:sz w:val="24"/>
          <w:szCs w:val="24"/>
        </w:rPr>
        <w:t xml:space="preserve">ала </w:t>
      </w:r>
      <w:r>
        <w:rPr>
          <w:rFonts w:ascii="Times New Roman" w:hAnsi="Times New Roman"/>
          <w:sz w:val="24"/>
          <w:szCs w:val="24"/>
        </w:rPr>
        <w:t>„Георги Баев“</w:t>
      </w:r>
      <w:r w:rsidR="00FF735A" w:rsidRPr="00FF735A">
        <w:rPr>
          <w:rFonts w:ascii="Times New Roman" w:hAnsi="Times New Roman"/>
          <w:sz w:val="24"/>
          <w:szCs w:val="24"/>
        </w:rPr>
        <w:t>, находяща се в</w:t>
      </w:r>
      <w:r>
        <w:rPr>
          <w:rFonts w:ascii="Times New Roman" w:hAnsi="Times New Roman"/>
          <w:sz w:val="24"/>
          <w:szCs w:val="24"/>
        </w:rPr>
        <w:t xml:space="preserve"> КЦ „Морско казино“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проф. д-р Севдалина </w:t>
      </w:r>
      <w:proofErr w:type="spellStart"/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Тони </w:t>
      </w:r>
      <w:proofErr w:type="spellStart"/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Минасян</w:t>
      </w:r>
      <w:proofErr w:type="spellEnd"/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156B6" w:rsidRDefault="00734945" w:rsidP="00146D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56B6">
        <w:rPr>
          <w:rFonts w:ascii="Times New Roman" w:hAnsi="Times New Roman" w:cs="Times New Roman"/>
          <w:sz w:val="24"/>
          <w:szCs w:val="24"/>
        </w:rPr>
        <w:t>По конкретни то</w:t>
      </w:r>
      <w:r w:rsidR="00EB0C30" w:rsidRPr="00E156B6">
        <w:rPr>
          <w:rFonts w:ascii="Times New Roman" w:hAnsi="Times New Roman" w:cs="Times New Roman"/>
          <w:sz w:val="24"/>
          <w:szCs w:val="24"/>
        </w:rPr>
        <w:t>чки от дневния ред участие взе</w:t>
      </w:r>
      <w:r w:rsidR="0000227B" w:rsidRPr="00E156B6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206A2D">
        <w:rPr>
          <w:rFonts w:ascii="Times New Roman" w:hAnsi="Times New Roman" w:cs="Times New Roman"/>
          <w:sz w:val="24"/>
          <w:szCs w:val="24"/>
        </w:rPr>
        <w:t xml:space="preserve"> </w:t>
      </w:r>
      <w:r w:rsidR="00206A2D" w:rsidRP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="00206A2D" w:rsidRP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="00206A2D" w:rsidRP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206A2D" w:rsidRP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0227B">
        <w:t xml:space="preserve"> </w:t>
      </w:r>
      <w:r w:rsidR="00146D89" w:rsidRP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146D89" w:rsidRP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дейности и младежки политики“ и Живко Димитров – директор на дирекция „Управление на общинската собственост“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F69EC" w:rsidRPr="00E156B6" w:rsidRDefault="00734945" w:rsidP="00146D8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 w:rsidR="00D86E00">
        <w:rPr>
          <w:rFonts w:ascii="Times New Roman" w:hAnsi="Times New Roman" w:cs="Times New Roman"/>
          <w:sz w:val="24"/>
          <w:szCs w:val="24"/>
        </w:rPr>
        <w:t>ководи председателят на ПК</w:t>
      </w:r>
      <w:r w:rsidR="00A27E7E">
        <w:rPr>
          <w:rFonts w:ascii="Times New Roman" w:hAnsi="Times New Roman" w:cs="Times New Roman"/>
          <w:sz w:val="24"/>
          <w:szCs w:val="24"/>
        </w:rPr>
        <w:t>НИОП</w:t>
      </w:r>
      <w:r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A27E7E">
        <w:rPr>
          <w:rFonts w:ascii="Times New Roman" w:hAnsi="Times New Roman" w:cs="Times New Roman"/>
          <w:sz w:val="24"/>
          <w:szCs w:val="24"/>
        </w:rPr>
        <w:t xml:space="preserve">проф. </w:t>
      </w:r>
      <w:r w:rsidR="00865A67">
        <w:rPr>
          <w:rFonts w:ascii="Times New Roman" w:hAnsi="Times New Roman" w:cs="Times New Roman"/>
          <w:sz w:val="24"/>
          <w:szCs w:val="24"/>
        </w:rPr>
        <w:t xml:space="preserve">д-р </w:t>
      </w:r>
      <w:r w:rsidR="00A27E7E">
        <w:rPr>
          <w:rFonts w:ascii="Times New Roman" w:hAnsi="Times New Roman" w:cs="Times New Roman"/>
          <w:sz w:val="24"/>
          <w:szCs w:val="24"/>
        </w:rPr>
        <w:t>Сотир Сотиров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206A2D" w:rsidRPr="00206A2D">
        <w:rPr>
          <w:rStyle w:val="aa"/>
          <w:rFonts w:ascii="Times New Roman" w:hAnsi="Times New Roman" w:cs="Times New Roman"/>
          <w:i/>
          <w:sz w:val="24"/>
          <w:szCs w:val="24"/>
        </w:rPr>
        <w:t>ъс</w:t>
      </w:r>
      <w:r w:rsidR="00206A2D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="00206A2D">
        <w:rPr>
          <w:rStyle w:val="aa"/>
          <w:rFonts w:ascii="Times New Roman" w:hAnsi="Times New Roman" w:cs="Times New Roman"/>
          <w:i/>
          <w:sz w:val="24"/>
          <w:szCs w:val="24"/>
        </w:rPr>
        <w:t>7</w:t>
      </w:r>
      <w:r w:rsidRPr="00734945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 </w:t>
      </w:r>
    </w:p>
    <w:p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:rsidR="00206A2D" w:rsidRPr="00206A2D" w:rsidRDefault="005F7083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 w:rsidR="00206A2D">
        <w:rPr>
          <w:rFonts w:ascii="Times New Roman" w:hAnsi="Times New Roman"/>
          <w:i/>
          <w:sz w:val="24"/>
          <w:szCs w:val="24"/>
        </w:rPr>
        <w:t xml:space="preserve">9860 </w:t>
      </w:r>
      <w:r w:rsidR="00206A2D"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206A2D">
        <w:rPr>
          <w:rStyle w:val="a4"/>
          <w:rFonts w:ascii="Times New Roman" w:hAnsi="Times New Roman" w:cs="Times New Roman"/>
          <w:sz w:val="24"/>
          <w:szCs w:val="24"/>
        </w:rPr>
        <w:t>–</w:t>
      </w:r>
      <w:r w:rsidR="00206A2D"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="00206A2D"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="00206A2D" w:rsidRPr="00206A2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="00146D89" w:rsidRPr="00206A2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06A2D" w:rsidRPr="00206A2D" w:rsidRDefault="00206A2D" w:rsidP="00206A2D">
      <w:pPr>
        <w:pStyle w:val="a3"/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9864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06A2D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206A2D" w:rsidRPr="00206A2D" w:rsidRDefault="00206A2D" w:rsidP="00206A2D">
      <w:pPr>
        <w:pStyle w:val="a3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9887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Георги </w:t>
      </w:r>
      <w:proofErr w:type="spellStart"/>
      <w:r w:rsidRPr="00206A2D">
        <w:rPr>
          <w:rStyle w:val="a4"/>
          <w:rFonts w:ascii="Times New Roman" w:hAnsi="Times New Roman" w:cs="Times New Roman"/>
          <w:sz w:val="24"/>
          <w:szCs w:val="24"/>
        </w:rPr>
        <w:t>Дракалиев</w:t>
      </w:r>
      <w:proofErr w:type="spellEnd"/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, Николай Стоянов, Георги Маринчев, Тодор Йосифов, Бойчо Георгиев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съветници от ПП ГЕРБ и Станимир Апостолов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съветник от СДС,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 относно: </w:t>
      </w:r>
      <w:r w:rsidRPr="00206A2D">
        <w:rPr>
          <w:rFonts w:ascii="Times New Roman" w:hAnsi="Times New Roman" w:cs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  <w:r>
        <w:t> </w:t>
      </w:r>
    </w:p>
    <w:p w:rsidR="00206A2D" w:rsidRPr="00206A2D" w:rsidRDefault="00206A2D" w:rsidP="00206A2D">
      <w:pPr>
        <w:pStyle w:val="a3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9886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Георги </w:t>
      </w:r>
      <w:proofErr w:type="spellStart"/>
      <w:r w:rsidRPr="00206A2D">
        <w:rPr>
          <w:rStyle w:val="a4"/>
          <w:rFonts w:ascii="Times New Roman" w:hAnsi="Times New Roman" w:cs="Times New Roman"/>
          <w:sz w:val="24"/>
          <w:szCs w:val="24"/>
        </w:rPr>
        <w:t>Дракалиев</w:t>
      </w:r>
      <w:proofErr w:type="spellEnd"/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, арх. Петър Статев, Красимира </w:t>
      </w:r>
      <w:proofErr w:type="spellStart"/>
      <w:r w:rsidRPr="00206A2D">
        <w:rPr>
          <w:rStyle w:val="a4"/>
          <w:rFonts w:ascii="Times New Roman" w:hAnsi="Times New Roman" w:cs="Times New Roman"/>
          <w:sz w:val="24"/>
          <w:szCs w:val="24"/>
        </w:rPr>
        <w:t>Маркович</w:t>
      </w:r>
      <w:proofErr w:type="spellEnd"/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, Георги Маринчев, Юлиан Георгиев, Николай Стоянов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съветници от ПП ГЕРБ и Станимир Апостолов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съветник от СДС,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:rsidR="00206A2D" w:rsidRPr="00206A2D" w:rsidRDefault="00206A2D" w:rsidP="00206A2D">
      <w:pPr>
        <w:pStyle w:val="a3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9893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“Прилагане на мерки за намаляване на морските отпадъци в Бургаския залив“ по процедура BGENVIRONMENT-2.003 „Малка </w:t>
      </w:r>
      <w:proofErr w:type="spellStart"/>
      <w:r w:rsidRPr="00206A2D">
        <w:rPr>
          <w:rFonts w:ascii="Times New Roman" w:hAnsi="Times New Roman" w:cs="Times New Roman"/>
          <w:sz w:val="24"/>
          <w:szCs w:val="24"/>
        </w:rPr>
        <w:t>грантова</w:t>
      </w:r>
      <w:proofErr w:type="spellEnd"/>
      <w:r w:rsidRPr="00206A2D">
        <w:rPr>
          <w:rFonts w:ascii="Times New Roman" w:hAnsi="Times New Roman" w:cs="Times New Roman"/>
          <w:sz w:val="24"/>
          <w:szCs w:val="24"/>
        </w:rPr>
        <w:t xml:space="preserve"> схема за мерки за намаляване на морските отпадъци“ по Резултат 2: „Система за оценка, мониторинг и управление на морските води" по програма „Опазване на околната среда и климатични промени“, финансирана от Финансовия механизъм на Европейското икономическо пространство (ФМ на ЕИП) 2014  – 2021</w:t>
      </w:r>
    </w:p>
    <w:p w:rsidR="00206A2D" w:rsidRPr="00206A2D" w:rsidRDefault="00206A2D" w:rsidP="00206A2D">
      <w:pPr>
        <w:pStyle w:val="a3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9894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206A2D">
        <w:rPr>
          <w:rFonts w:ascii="Times New Roman" w:hAnsi="Times New Roman" w:cs="Times New Roman"/>
          <w:sz w:val="24"/>
          <w:szCs w:val="24"/>
        </w:rPr>
        <w:t xml:space="preserve">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  по процедура чрез директно предоставяне на безвъзмездна финансова помощ  BG05M9OP001-2.029 „ИНТЕГРИРАНИ ДЕЙСТВИЯ ЗА УСТОЙЧИВО ГРАДСКО РАЗВИТИЕ“ по Оперативна програма „Развитие на човешките ресурси“ 2014-2020</w:t>
      </w:r>
    </w:p>
    <w:p w:rsidR="00206A2D" w:rsidRPr="00206A2D" w:rsidRDefault="00206A2D" w:rsidP="00206A2D">
      <w:pPr>
        <w:pStyle w:val="a3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9869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Проектно предложение в етап на оценка, подадено от ПФА "Странджа" по първа програма за набиране на проектни предложения по Резултат 2 - "Подобрен достъп до изкуства и култура", Програма "Културно предприемачество, наследство и сътрудничество", Финансов механизъм на Европейското икономическо пространство </w:t>
      </w:r>
    </w:p>
    <w:p w:rsidR="00206A2D" w:rsidRPr="00206A2D" w:rsidRDefault="00206A2D" w:rsidP="00206A2D">
      <w:pPr>
        <w:pStyle w:val="a3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06A2D" w:rsidRPr="00206A2D" w:rsidRDefault="00206A2D" w:rsidP="00206A2D">
      <w:pPr>
        <w:pStyle w:val="a3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spellStart"/>
      <w:r w:rsidRPr="008274EE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274EE">
        <w:rPr>
          <w:rFonts w:ascii="Times New Roman" w:hAnsi="Times New Roman"/>
          <w:i/>
          <w:sz w:val="24"/>
          <w:szCs w:val="24"/>
        </w:rPr>
        <w:t xml:space="preserve"> 08-00-</w:t>
      </w:r>
      <w:r>
        <w:rPr>
          <w:rFonts w:ascii="Times New Roman" w:hAnsi="Times New Roman"/>
          <w:i/>
          <w:sz w:val="24"/>
          <w:szCs w:val="24"/>
        </w:rPr>
        <w:t xml:space="preserve">9899 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206A2D">
        <w:rPr>
          <w:rFonts w:ascii="Times New Roman" w:hAnsi="Times New Roman" w:cs="Times New Roman"/>
          <w:sz w:val="24"/>
          <w:szCs w:val="24"/>
        </w:rPr>
        <w:t xml:space="preserve">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>относно:</w:t>
      </w:r>
      <w:r w:rsidRPr="00206A2D"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управление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06A2D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масивна сграда с идентификатор 07079.618.7.1 по КК на гр. Бургас, находяща се в Приморски парк - гр. Бургас, за нуждите на Национален институт по метеорология и хидрология </w:t>
      </w:r>
    </w:p>
    <w:p w:rsidR="00D10618" w:rsidRPr="00952A48" w:rsidRDefault="00AE36B2" w:rsidP="00206A2D">
      <w:pPr>
        <w:pStyle w:val="a3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E417F3" w:rsidRDefault="00206A2D" w:rsidP="00E417F3">
      <w:pPr>
        <w:pStyle w:val="a3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08-00-9860</w:t>
      </w:r>
    </w:p>
    <w:p w:rsidR="00206A2D" w:rsidRDefault="00206A2D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26426E" w:rsidRDefault="0026426E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6426E" w:rsidRDefault="0026426E" w:rsidP="0026426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64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:rsidR="0026426E" w:rsidRPr="0026426E" w:rsidRDefault="0026426E" w:rsidP="0026426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6426E" w:rsidRDefault="0026426E" w:rsidP="0026426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6426E" w:rsidRPr="0026426E" w:rsidRDefault="0026426E" w:rsidP="0026426E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06A2D" w:rsidRPr="0026426E" w:rsidRDefault="0026426E" w:rsidP="0026426E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A7014A" w:rsidRPr="00E417F3" w:rsidRDefault="00E417F3" w:rsidP="0026426E">
      <w:pPr>
        <w:tabs>
          <w:tab w:val="left" w:pos="0"/>
        </w:tabs>
        <w:spacing w:after="0"/>
        <w:jc w:val="center"/>
        <w:rPr>
          <w:rStyle w:val="a4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E417F3" w:rsidRDefault="0086504B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:rsidR="00E417F3" w:rsidRDefault="00AE5EBE" w:rsidP="00A27E7E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="00206A2D">
        <w:rPr>
          <w:rFonts w:ascii="Times New Roman" w:hAnsi="Times New Roman"/>
          <w:i/>
          <w:sz w:val="24"/>
          <w:szCs w:val="24"/>
        </w:rPr>
        <w:t>08-00-9864</w:t>
      </w:r>
    </w:p>
    <w:p w:rsidR="00206A2D" w:rsidRDefault="00206A2D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06A2D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26426E" w:rsidRDefault="0026426E" w:rsidP="0026426E">
      <w:pPr>
        <w:pStyle w:val="a3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26426E" w:rsidRPr="0026426E" w:rsidRDefault="0026426E" w:rsidP="0026426E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 обясни, че с докладната записка се предлага обхват</w:t>
      </w:r>
      <w:r w:rsidR="00871A30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C609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"Синя зона" да се разшири</w:t>
      </w:r>
      <w:r w:rsidR="00871A30">
        <w:rPr>
          <w:rStyle w:val="aa"/>
        </w:rPr>
        <w:t xml:space="preserve">, </w:t>
      </w:r>
      <w:r w:rsidR="00871A30" w:rsidRPr="00871A30">
        <w:rPr>
          <w:rStyle w:val="aa"/>
          <w:rFonts w:ascii="Times New Roman" w:hAnsi="Times New Roman" w:cs="Times New Roman"/>
          <w:sz w:val="24"/>
          <w:szCs w:val="24"/>
        </w:rPr>
        <w:t>к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ато бъдат обособени две нови </w:t>
      </w:r>
      <w:proofErr w:type="spellStart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подзони</w:t>
      </w:r>
      <w:proofErr w:type="spellEnd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едната в ж. к. "Възраждане" заключена в карето между бул. "Мария Луиза", ул. "Княз Борис", ул. "</w:t>
      </w:r>
      <w:proofErr w:type="spellStart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Гладстон</w:t>
      </w:r>
      <w:proofErr w:type="spellEnd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и ул. "Цариградска", а другата в ж. к. "Братя Миладинови" заключена в карето между бул. "Стефан Стамболов", ул. "Ванче Михайлов", ул. "Струга" и ул. "Одрин. Същият уточни, че за прилагане на новата уредба ще бъдат заделени средства в бюджета за издръжка на ОП „Транспорт“, в размер на около 50 000 лева, а целта е да се установи траен ред за паркиране и нормално движение на всички превозни средства в по-голям участък от града. </w:t>
      </w:r>
      <w:proofErr w:type="spellStart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добави, че е предвидено да се реализират около 600 паркоместа в ж.к. "Възраждане" и малко над 800 в ж. к. "Братя Миладинови".</w:t>
      </w:r>
    </w:p>
    <w:p w:rsidR="00871A30" w:rsidRDefault="0026426E" w:rsidP="0026426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 попита директора на ОП „Транспорт“ дали  разширяването на обхвата на „Синя зона“ би бил решение на проблема с паркирането, тъй като до момента по този начин  се забелязва ефект на отлагане на ситуацията</w:t>
      </w:r>
      <w:r w:rsidR="004B0BCE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при коя</w:t>
      </w:r>
      <w:r w:rsidR="00871A30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п</w:t>
      </w:r>
      <w:r w:rsidR="004B0BCE">
        <w:rPr>
          <w:rFonts w:ascii="Times New Roman" w:eastAsia="Times New Roman" w:hAnsi="Times New Roman" w:cs="Times New Roman"/>
          <w:sz w:val="24"/>
          <w:szCs w:val="24"/>
          <w:lang w:eastAsia="bg-BG"/>
        </w:rPr>
        <w:t>латеното паркиране ще бъде налож</w:t>
      </w:r>
      <w:r w:rsidR="00871A30">
        <w:rPr>
          <w:rFonts w:ascii="Times New Roman" w:eastAsia="Times New Roman" w:hAnsi="Times New Roman" w:cs="Times New Roman"/>
          <w:sz w:val="24"/>
          <w:szCs w:val="24"/>
          <w:lang w:eastAsia="bg-BG"/>
        </w:rPr>
        <w:t>ено на територията на целия град.</w:t>
      </w:r>
    </w:p>
    <w:p w:rsidR="0026426E" w:rsidRPr="0026426E" w:rsidRDefault="0026426E" w:rsidP="0026426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отговори, че проблем</w:t>
      </w:r>
      <w:r w:rsidR="00871A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ът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паркирането е навсякъде и</w:t>
      </w:r>
      <w:r w:rsidR="00871A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обособяването на </w:t>
      </w:r>
      <w:proofErr w:type="spellStart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подзони</w:t>
      </w:r>
      <w:proofErr w:type="spellEnd"/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паркиране е мярка, която облекчава живущи</w:t>
      </w:r>
      <w:r w:rsidR="0053604A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тези места. Той информира, че Община Бургас е инициирала дебат по изграждане на етажни паркинги, но в по-голямата си част гражданите отказват да подкрепят тази идея. Директорът допълни, че на местата, на които са въведени зони за контрол</w:t>
      </w:r>
      <w:r w:rsidR="00871A30">
        <w:rPr>
          <w:rStyle w:val="aa"/>
        </w:rPr>
        <w:t xml:space="preserve">, </w:t>
      </w:r>
      <w:r w:rsidR="00871A30" w:rsidRPr="00871A30">
        <w:rPr>
          <w:rStyle w:val="aa"/>
          <w:rFonts w:ascii="Times New Roman" w:hAnsi="Times New Roman" w:cs="Times New Roman"/>
          <w:sz w:val="24"/>
          <w:szCs w:val="24"/>
        </w:rPr>
        <w:t>с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итуацията с паркирането е подобрена и по този начин се дава възможност на пешеходци, майки с колички, хора със затруднено прид</w:t>
      </w:r>
      <w:r w:rsidR="00A96650">
        <w:rPr>
          <w:rFonts w:ascii="Times New Roman" w:eastAsia="Times New Roman" w:hAnsi="Times New Roman" w:cs="Times New Roman"/>
          <w:sz w:val="24"/>
          <w:szCs w:val="24"/>
          <w:lang w:eastAsia="bg-BG"/>
        </w:rPr>
        <w:t>вижване и велосипедисти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намерят една по-добра среда</w:t>
      </w:r>
      <w:r w:rsidR="00A9665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96650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която да се движат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6426E" w:rsidRDefault="0026426E" w:rsidP="0026426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докладната записка, </w:t>
      </w:r>
      <w:r w:rsidRPr="00264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:rsidR="0026426E" w:rsidRPr="0026426E" w:rsidRDefault="0026426E" w:rsidP="0026426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6426E" w:rsidRDefault="0026426E" w:rsidP="0026426E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6426E" w:rsidRPr="0026426E" w:rsidRDefault="0026426E" w:rsidP="0026426E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06A2D" w:rsidRPr="00997715" w:rsidRDefault="0026426E" w:rsidP="0026426E">
      <w:pPr>
        <w:spacing w:before="100" w:beforeAutospacing="1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:rsidR="00C17AD8" w:rsidRDefault="00C17AD8" w:rsidP="0026426E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C17AD8" w:rsidRDefault="00C17AD8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C17AD8" w:rsidRDefault="003F2473" w:rsidP="00C17AD8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="00206A2D">
        <w:rPr>
          <w:rFonts w:ascii="Times New Roman" w:hAnsi="Times New Roman"/>
          <w:i/>
          <w:sz w:val="24"/>
          <w:szCs w:val="24"/>
        </w:rPr>
        <w:t>08-00-9887</w:t>
      </w:r>
    </w:p>
    <w:p w:rsidR="00206A2D" w:rsidRDefault="00206A2D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Георги </w:t>
      </w:r>
      <w:proofErr w:type="spellStart"/>
      <w:r w:rsidRPr="00206A2D">
        <w:rPr>
          <w:rStyle w:val="a4"/>
          <w:rFonts w:ascii="Times New Roman" w:hAnsi="Times New Roman" w:cs="Times New Roman"/>
          <w:sz w:val="24"/>
          <w:szCs w:val="24"/>
        </w:rPr>
        <w:t>Дракалиев</w:t>
      </w:r>
      <w:proofErr w:type="spellEnd"/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, Николай Стоянов, Георги Маринчев, Тодор Йосифов, Бойчо Георгиев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съветници от ПП ГЕРБ и Станимир Апостолов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съветник от СДС,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 относно: </w:t>
      </w:r>
      <w:r w:rsidRPr="00206A2D">
        <w:rPr>
          <w:rFonts w:ascii="Times New Roman" w:hAnsi="Times New Roman" w:cs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</w:p>
    <w:p w:rsidR="0026426E" w:rsidRDefault="0026426E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6426E" w:rsidRDefault="0026426E" w:rsidP="0026426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64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:rsidR="0026426E" w:rsidRPr="0026426E" w:rsidRDefault="0026426E" w:rsidP="0026426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6426E" w:rsidRPr="0026426E" w:rsidRDefault="0026426E" w:rsidP="0026426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2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06A2D" w:rsidRPr="0026426E" w:rsidRDefault="0026426E" w:rsidP="0026426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2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Подкрепя </w:t>
      </w:r>
      <w:r w:rsidRPr="0026426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C17AD8" w:rsidRDefault="00206A2D" w:rsidP="00C17AD8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08-00-9886</w:t>
      </w:r>
    </w:p>
    <w:p w:rsidR="007C0F6F" w:rsidRDefault="00206A2D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Георги </w:t>
      </w:r>
      <w:proofErr w:type="spellStart"/>
      <w:r w:rsidRPr="00206A2D">
        <w:rPr>
          <w:rStyle w:val="a4"/>
          <w:rFonts w:ascii="Times New Roman" w:hAnsi="Times New Roman" w:cs="Times New Roman"/>
          <w:sz w:val="24"/>
          <w:szCs w:val="24"/>
        </w:rPr>
        <w:t>Дракалиев</w:t>
      </w:r>
      <w:proofErr w:type="spellEnd"/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, арх. Петър Статев, Красимира </w:t>
      </w:r>
      <w:proofErr w:type="spellStart"/>
      <w:r w:rsidRPr="00206A2D">
        <w:rPr>
          <w:rStyle w:val="a4"/>
          <w:rFonts w:ascii="Times New Roman" w:hAnsi="Times New Roman" w:cs="Times New Roman"/>
          <w:sz w:val="24"/>
          <w:szCs w:val="24"/>
        </w:rPr>
        <w:t>Маркович</w:t>
      </w:r>
      <w:proofErr w:type="spellEnd"/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, Георги Маринчев, Юлиан Георгиев, Николай Стоянов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съветници от ПП ГЕРБ и Станимир Апостолов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общински съветник от СДС,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:rsidR="0026426E" w:rsidRDefault="0026426E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0A08DB" w:rsidRDefault="0026426E" w:rsidP="000A08DB">
      <w:pPr>
        <w:pStyle w:val="a6"/>
        <w:spacing w:before="0" w:beforeAutospacing="0" w:after="0" w:afterAutospacing="0"/>
        <w:ind w:firstLine="708"/>
        <w:contextualSpacing/>
        <w:jc w:val="both"/>
      </w:pPr>
      <w:r>
        <w:t>Йордан Георгиев изрази мнение, че режим</w:t>
      </w:r>
      <w:r w:rsidR="00DB3CF0">
        <w:t xml:space="preserve">ът </w:t>
      </w:r>
      <w:r>
        <w:t xml:space="preserve">за премахване на паметници и паметни плочи, отразен в Правилника, е много облекчен. Той добави, че мерките по отстраняване на монументи трябва да бъдат по-тежки </w:t>
      </w:r>
      <w:r w:rsidR="000A08DB">
        <w:t xml:space="preserve">като мнозинството, с което се приема такова решение следва да бъде 2/3 от общинските </w:t>
      </w:r>
      <w:proofErr w:type="spellStart"/>
      <w:r w:rsidR="000A08DB">
        <w:t>съветници</w:t>
      </w:r>
      <w:proofErr w:type="spellEnd"/>
      <w:r w:rsidR="000A08DB">
        <w:t>.</w:t>
      </w:r>
    </w:p>
    <w:p w:rsidR="0004277F" w:rsidRDefault="0004277F" w:rsidP="000A08DB">
      <w:pPr>
        <w:pStyle w:val="a6"/>
        <w:spacing w:before="0" w:beforeAutospacing="0" w:after="0" w:afterAutospacing="0"/>
        <w:ind w:firstLine="708"/>
        <w:contextualSpacing/>
        <w:jc w:val="both"/>
      </w:pPr>
      <w:r>
        <w:t xml:space="preserve">Проф. д-р Сотир Сотиров каза, че решението за създаване на паметници също е с обикновено мнозинство от общинските </w:t>
      </w:r>
      <w:proofErr w:type="spellStart"/>
      <w:r>
        <w:t>съветници</w:t>
      </w:r>
      <w:proofErr w:type="spellEnd"/>
      <w:r>
        <w:t>. Той добави, че за изграждане на монументи се изисква архитектурно становище, за да се уточнят всички технически детайли около поставянето им.</w:t>
      </w:r>
    </w:p>
    <w:p w:rsidR="0004277F" w:rsidRDefault="0004277F" w:rsidP="000A08DB">
      <w:pPr>
        <w:pStyle w:val="a6"/>
        <w:spacing w:before="0" w:beforeAutospacing="0" w:after="0" w:afterAutospacing="0"/>
        <w:ind w:firstLine="708"/>
        <w:contextualSpacing/>
        <w:jc w:val="both"/>
      </w:pPr>
      <w:r>
        <w:t xml:space="preserve">Иво Баев изрази мнение, че е разумно премахването на паметници да </w:t>
      </w:r>
      <w:r w:rsidR="005E4CFA">
        <w:t>се</w:t>
      </w:r>
      <w:r>
        <w:t xml:space="preserve"> съгласува с определена институция, тъй като може да се предизвика неоправдан дебат</w:t>
      </w:r>
      <w:r w:rsidR="005E4CFA">
        <w:t xml:space="preserve"> по отношение на отстраняването му.</w:t>
      </w:r>
    </w:p>
    <w:p w:rsidR="0026426E" w:rsidRDefault="000A08DB" w:rsidP="000A08DB">
      <w:pPr>
        <w:pStyle w:val="a6"/>
        <w:spacing w:before="0" w:beforeAutospacing="0" w:after="0" w:afterAutospacing="0"/>
        <w:ind w:firstLine="708"/>
        <w:contextualSpacing/>
        <w:jc w:val="both"/>
      </w:pPr>
      <w:r>
        <w:t xml:space="preserve"> </w:t>
      </w:r>
      <w:r w:rsidR="0026426E">
        <w:t xml:space="preserve">След кратки разисквания и в резултат на явно гласуване по докладната записка, </w:t>
      </w:r>
      <w:r w:rsidR="0026426E">
        <w:rPr>
          <w:rStyle w:val="a5"/>
          <w:b/>
          <w:bCs/>
        </w:rPr>
        <w:t xml:space="preserve">с 6 гл. "за", 0 гл. "против" и 1 гл. "въздържал се", </w:t>
      </w:r>
      <w:r w:rsidR="0026426E">
        <w:t>членовете на Постоянната комисия по наука, иновации и оперативни програми взеха следното</w:t>
      </w:r>
    </w:p>
    <w:p w:rsidR="0026426E" w:rsidRDefault="0026426E" w:rsidP="0026426E">
      <w:pPr>
        <w:pStyle w:val="a6"/>
        <w:ind w:firstLine="708"/>
        <w:contextualSpacing/>
        <w:jc w:val="both"/>
      </w:pPr>
    </w:p>
    <w:p w:rsidR="0026426E" w:rsidRDefault="0026426E" w:rsidP="0026426E">
      <w:pPr>
        <w:pStyle w:val="a6"/>
        <w:spacing w:after="0" w:afterAutospacing="0"/>
        <w:contextualSpacing/>
        <w:jc w:val="center"/>
        <w:rPr>
          <w:rStyle w:val="a4"/>
        </w:rPr>
      </w:pPr>
      <w:r>
        <w:rPr>
          <w:rStyle w:val="a4"/>
        </w:rPr>
        <w:t>РЕШЕНИЕ:</w:t>
      </w:r>
    </w:p>
    <w:p w:rsidR="0026426E" w:rsidRPr="0026426E" w:rsidRDefault="0026426E" w:rsidP="0026426E">
      <w:pPr>
        <w:pStyle w:val="a6"/>
        <w:spacing w:after="0" w:afterAutospacing="0"/>
        <w:contextualSpacing/>
        <w:jc w:val="center"/>
        <w:rPr>
          <w:b/>
          <w:bCs/>
        </w:rPr>
      </w:pPr>
    </w:p>
    <w:p w:rsidR="00206A2D" w:rsidRPr="0026426E" w:rsidRDefault="0026426E" w:rsidP="0026426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26E">
        <w:rPr>
          <w:rStyle w:val="a4"/>
          <w:rFonts w:ascii="Times New Roman" w:hAnsi="Times New Roman" w:cs="Times New Roman"/>
          <w:sz w:val="24"/>
          <w:szCs w:val="24"/>
        </w:rPr>
        <w:t xml:space="preserve">Подкрепя </w:t>
      </w:r>
      <w:r w:rsidRPr="0026426E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C17AD8" w:rsidRDefault="007C0F6F" w:rsidP="00C17AD8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08-00-9893</w:t>
      </w:r>
    </w:p>
    <w:p w:rsidR="007C0F6F" w:rsidRDefault="007C0F6F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“Прилагане на мерки за намаляване на морските отпадъци в Бургаския залив“ по процедура BGENVIRONMENT-2.003 „Малка </w:t>
      </w:r>
      <w:proofErr w:type="spellStart"/>
      <w:r w:rsidRPr="00206A2D">
        <w:rPr>
          <w:rFonts w:ascii="Times New Roman" w:hAnsi="Times New Roman" w:cs="Times New Roman"/>
          <w:sz w:val="24"/>
          <w:szCs w:val="24"/>
        </w:rPr>
        <w:t>грантова</w:t>
      </w:r>
      <w:proofErr w:type="spellEnd"/>
      <w:r w:rsidRPr="00206A2D">
        <w:rPr>
          <w:rFonts w:ascii="Times New Roman" w:hAnsi="Times New Roman" w:cs="Times New Roman"/>
          <w:sz w:val="24"/>
          <w:szCs w:val="24"/>
        </w:rPr>
        <w:t xml:space="preserve"> схема за мерки за намаляване на морските отпадъци“ по Резултат 2: „Система за оценка, мониторинг и управление на морските води" по програма „Опазване на околната среда и климатични промени“, финансирана от Финансовия механизъм на Европейското икономическо пространство (ФМ на ЕИП) 2014  – 2021</w:t>
      </w:r>
    </w:p>
    <w:p w:rsidR="0026426E" w:rsidRDefault="0026426E" w:rsidP="002642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6426E" w:rsidRDefault="0026426E" w:rsidP="0026426E">
      <w:pPr>
        <w:pStyle w:val="a6"/>
        <w:spacing w:before="0" w:beforeAutospacing="0" w:after="0" w:afterAutospacing="0"/>
        <w:ind w:firstLine="708"/>
        <w:contextualSpacing/>
        <w:jc w:val="both"/>
      </w:pPr>
      <w:r>
        <w:t>Йорданка Ананиева – зам.-кмет "Образование, здравеопазване, социални дейности и младежки политики" обясни, че целта на проекта е да се намалят количествата на морски отпадъци в Бургаския залив чрез инициативи за повишаване самосъзнанието по отношение замърсяването на морската околна среда. Тя добави, че максималният размер на финансиране за проект е 150 000 евро.</w:t>
      </w:r>
    </w:p>
    <w:p w:rsidR="0026426E" w:rsidRDefault="0026426E" w:rsidP="00524F37">
      <w:pPr>
        <w:pStyle w:val="a6"/>
        <w:ind w:firstLine="708"/>
        <w:contextualSpacing/>
        <w:jc w:val="both"/>
      </w:pPr>
      <w:r>
        <w:t xml:space="preserve">В резултат на явно гласуване по докладната записка, </w:t>
      </w:r>
      <w:r>
        <w:rPr>
          <w:rStyle w:val="a5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наука, иновации и оперативни програми взеха следното</w:t>
      </w:r>
    </w:p>
    <w:p w:rsidR="00524F37" w:rsidRDefault="00524F37" w:rsidP="00524F37">
      <w:pPr>
        <w:pStyle w:val="a6"/>
        <w:ind w:firstLine="708"/>
        <w:contextualSpacing/>
        <w:jc w:val="both"/>
      </w:pPr>
    </w:p>
    <w:p w:rsidR="00524F37" w:rsidRDefault="0026426E" w:rsidP="00524F37">
      <w:pPr>
        <w:pStyle w:val="a6"/>
        <w:spacing w:after="0" w:afterAutospacing="0"/>
        <w:contextualSpacing/>
        <w:jc w:val="center"/>
        <w:rPr>
          <w:rStyle w:val="a4"/>
        </w:rPr>
      </w:pPr>
      <w:r>
        <w:rPr>
          <w:rStyle w:val="a4"/>
        </w:rPr>
        <w:t>РЕШЕНИЕ:</w:t>
      </w:r>
    </w:p>
    <w:p w:rsidR="00524F37" w:rsidRPr="00524F37" w:rsidRDefault="00524F37" w:rsidP="00524F37">
      <w:pPr>
        <w:pStyle w:val="a6"/>
        <w:spacing w:after="0" w:afterAutospacing="0"/>
        <w:contextualSpacing/>
        <w:jc w:val="center"/>
        <w:rPr>
          <w:b/>
          <w:bCs/>
        </w:rPr>
      </w:pPr>
    </w:p>
    <w:p w:rsidR="007C0F6F" w:rsidRPr="00524F37" w:rsidRDefault="0026426E" w:rsidP="00524F3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F37">
        <w:rPr>
          <w:rStyle w:val="a4"/>
          <w:rFonts w:ascii="Times New Roman" w:hAnsi="Times New Roman" w:cs="Times New Roman"/>
          <w:sz w:val="24"/>
          <w:szCs w:val="24"/>
        </w:rPr>
        <w:t xml:space="preserve">Подкрепя </w:t>
      </w:r>
      <w:r w:rsidRPr="00524F37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7C0F6F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08-00-9894</w:t>
      </w:r>
    </w:p>
    <w:p w:rsidR="007C0F6F" w:rsidRDefault="007C0F6F" w:rsidP="00524F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206A2D">
        <w:rPr>
          <w:rFonts w:ascii="Times New Roman" w:hAnsi="Times New Roman" w:cs="Times New Roman"/>
          <w:sz w:val="24"/>
          <w:szCs w:val="24"/>
        </w:rPr>
        <w:t xml:space="preserve">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  по процедура чрез директно предоставяне на безвъзмездна финансова помощ  BG05M9OP001-2.029 „ИНТЕГРИРАНИ ДЕЙСТВИЯ ЗА УСТОЙЧИВО ГРАДСКО РАЗВИТИЕ“ по Оперативна програма „Развитие на човешките ресурси“ 2014-2020</w:t>
      </w:r>
    </w:p>
    <w:p w:rsidR="00524F37" w:rsidRDefault="00524F37" w:rsidP="00524F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24F37" w:rsidRPr="00524F37" w:rsidRDefault="00524F37" w:rsidP="00524F3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F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524F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каза, че с проектното предложение ще се подкрепи предоставянето на услуги в социалната инфраструктура, която следва да бъде изградена по проект "Изграждане на кризисен център в партерен етаж на социално жилище в зона "Д", ж. р. "Меден рудник". Тя добави, че максималният размер на безвъзмездната финансова помощ ще се определя съобразно капацитета и определения национален стандарт за предоставяне на </w:t>
      </w:r>
      <w:r w:rsidR="005E4C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социалните услуги </w:t>
      </w:r>
      <w:r w:rsidRPr="00524F37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общността.</w:t>
      </w:r>
    </w:p>
    <w:p w:rsidR="00524F37" w:rsidRDefault="00524F37" w:rsidP="00524F3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F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24F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24F3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:rsidR="00524F37" w:rsidRPr="00524F37" w:rsidRDefault="00524F37" w:rsidP="00524F3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F37" w:rsidRDefault="00524F37" w:rsidP="00524F37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24F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524F37" w:rsidRPr="00524F37" w:rsidRDefault="00524F37" w:rsidP="00524F37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C0F6F" w:rsidRPr="00524F37" w:rsidRDefault="00524F37" w:rsidP="00524F3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F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24F3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7C0F6F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08-00-9869</w:t>
      </w:r>
    </w:p>
    <w:p w:rsidR="007C0F6F" w:rsidRDefault="007C0F6F" w:rsidP="00524F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 xml:space="preserve">относно: </w:t>
      </w:r>
      <w:r w:rsidRPr="00206A2D">
        <w:rPr>
          <w:rFonts w:ascii="Times New Roman" w:hAnsi="Times New Roman" w:cs="Times New Roman"/>
          <w:sz w:val="24"/>
          <w:szCs w:val="24"/>
        </w:rPr>
        <w:t>Проектно предложение в етап на оценка, подадено от ПФА "Странджа" по първа програма за набиране на проектни предложения по Резултат 2 - "Подобрен достъп до изкуства и култура", Програма "Културно предприемачество, наследство и сътрудничество", Финансов механизъм на Европейското икономическо пространство </w:t>
      </w:r>
    </w:p>
    <w:p w:rsidR="00524F37" w:rsidRDefault="00524F37" w:rsidP="00524F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24F37" w:rsidRDefault="00524F37" w:rsidP="00524F37">
      <w:pPr>
        <w:pStyle w:val="a6"/>
        <w:spacing w:before="0" w:beforeAutospacing="0" w:after="0" w:afterAutospacing="0"/>
        <w:ind w:firstLine="708"/>
        <w:contextualSpacing/>
        <w:jc w:val="both"/>
      </w:pPr>
      <w:r>
        <w:t xml:space="preserve">Йорданка Ананиева – зам.-кмет "Образование, здравеопазване, социални дейности и младежки политики" припомни, че </w:t>
      </w:r>
      <w:r w:rsidRPr="005E4CFA">
        <w:t>Общинския</w:t>
      </w:r>
      <w:r w:rsidR="005E4CFA" w:rsidRPr="005E4CFA">
        <w:rPr>
          <w:rStyle w:val="aa"/>
          <w:rFonts w:eastAsiaTheme="minorHAnsi"/>
          <w:sz w:val="24"/>
          <w:szCs w:val="24"/>
          <w:lang w:eastAsia="en-US"/>
        </w:rPr>
        <w:t>т с</w:t>
      </w:r>
      <w:r w:rsidRPr="005E4CFA">
        <w:t>ъвет</w:t>
      </w:r>
      <w:r>
        <w:t xml:space="preserve"> със свое решение е одобрил възможността на ПФА "Странджа" да кандидатства по това проектно предложение. Тя добави, че с настоящата докладна записка се търси одобрението на </w:t>
      </w:r>
      <w:proofErr w:type="spellStart"/>
      <w:r>
        <w:t>принципала</w:t>
      </w:r>
      <w:proofErr w:type="spellEnd"/>
      <w:r>
        <w:t xml:space="preserve"> относно избрания партньор.</w:t>
      </w:r>
    </w:p>
    <w:p w:rsidR="00524F37" w:rsidRDefault="00524F37" w:rsidP="00524F37">
      <w:pPr>
        <w:pStyle w:val="a6"/>
        <w:ind w:firstLine="708"/>
        <w:contextualSpacing/>
        <w:jc w:val="both"/>
      </w:pPr>
      <w:r>
        <w:t xml:space="preserve">В резултат на явно гласуване по докладната записка, </w:t>
      </w:r>
      <w:r>
        <w:rPr>
          <w:rStyle w:val="a5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наука, иновации и оперативни програми взеха следното</w:t>
      </w:r>
    </w:p>
    <w:p w:rsidR="00524F37" w:rsidRDefault="00524F37" w:rsidP="00524F37">
      <w:pPr>
        <w:pStyle w:val="a6"/>
        <w:ind w:firstLine="708"/>
        <w:contextualSpacing/>
        <w:jc w:val="both"/>
      </w:pPr>
    </w:p>
    <w:p w:rsidR="00524F37" w:rsidRDefault="00524F37" w:rsidP="00524F37">
      <w:pPr>
        <w:pStyle w:val="a6"/>
        <w:spacing w:after="0" w:afterAutospacing="0"/>
        <w:contextualSpacing/>
        <w:jc w:val="center"/>
        <w:rPr>
          <w:rStyle w:val="a4"/>
        </w:rPr>
      </w:pPr>
      <w:r>
        <w:rPr>
          <w:rStyle w:val="a4"/>
        </w:rPr>
        <w:t>РЕШЕНИЕ:</w:t>
      </w:r>
    </w:p>
    <w:p w:rsidR="00524F37" w:rsidRPr="00524F37" w:rsidRDefault="00524F37" w:rsidP="00524F37">
      <w:pPr>
        <w:pStyle w:val="a6"/>
        <w:spacing w:after="0" w:afterAutospacing="0"/>
        <w:contextualSpacing/>
        <w:jc w:val="center"/>
        <w:rPr>
          <w:b/>
          <w:bCs/>
        </w:rPr>
      </w:pPr>
    </w:p>
    <w:p w:rsidR="007C0F6F" w:rsidRPr="00524F37" w:rsidRDefault="00524F37" w:rsidP="00524F3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F37">
        <w:rPr>
          <w:rStyle w:val="a4"/>
          <w:rFonts w:ascii="Times New Roman" w:hAnsi="Times New Roman" w:cs="Times New Roman"/>
          <w:sz w:val="24"/>
          <w:szCs w:val="24"/>
        </w:rPr>
        <w:t xml:space="preserve">Подкрепя </w:t>
      </w:r>
      <w:r w:rsidRPr="00524F37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lastRenderedPageBreak/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7C0F6F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08-00-9899</w:t>
      </w:r>
    </w:p>
    <w:p w:rsidR="007C0F6F" w:rsidRDefault="007C0F6F" w:rsidP="00524F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a4"/>
          <w:rFonts w:ascii="Times New Roman" w:hAnsi="Times New Roman" w:cs="Times New Roman"/>
          <w:sz w:val="24"/>
          <w:szCs w:val="24"/>
        </w:rPr>
        <w:t>–</w:t>
      </w:r>
      <w:r w:rsidRPr="00206A2D">
        <w:rPr>
          <w:rStyle w:val="a4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206A2D">
        <w:rPr>
          <w:rFonts w:ascii="Times New Roman" w:hAnsi="Times New Roman" w:cs="Times New Roman"/>
          <w:sz w:val="24"/>
          <w:szCs w:val="24"/>
        </w:rPr>
        <w:t xml:space="preserve"> </w:t>
      </w:r>
      <w:r w:rsidRPr="00206A2D">
        <w:rPr>
          <w:rStyle w:val="a5"/>
          <w:rFonts w:ascii="Times New Roman" w:hAnsi="Times New Roman" w:cs="Times New Roman"/>
          <w:sz w:val="24"/>
          <w:szCs w:val="24"/>
        </w:rPr>
        <w:t>относно:</w:t>
      </w:r>
      <w:r w:rsidRPr="00206A2D"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управление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06A2D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масивна сграда с идентификатор 07079.618.7.1 по КК на гр. Бургас, находяща се в Приморски парк - гр. Бургас, за нуждите на Национален институт по метеорология и хидрология </w:t>
      </w:r>
    </w:p>
    <w:p w:rsidR="00524F37" w:rsidRDefault="00524F37" w:rsidP="00524F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24F37" w:rsidRDefault="00524F37" w:rsidP="00524F37">
      <w:pPr>
        <w:pStyle w:val="a6"/>
        <w:spacing w:before="0" w:beforeAutospacing="0" w:after="0" w:afterAutospacing="0"/>
        <w:ind w:firstLine="708"/>
        <w:contextualSpacing/>
        <w:jc w:val="both"/>
      </w:pPr>
      <w:r>
        <w:t>Живко Димитров – директор на дирекция "Управление на общинската собственост" представи докладната записка на членовете на Комисията.</w:t>
      </w:r>
    </w:p>
    <w:p w:rsidR="00524F37" w:rsidRDefault="00524F37" w:rsidP="00524F37">
      <w:pPr>
        <w:pStyle w:val="a6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a5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наука, иновации и оперативни програми взеха следното</w:t>
      </w:r>
    </w:p>
    <w:p w:rsidR="00524F37" w:rsidRDefault="00524F37" w:rsidP="00524F37">
      <w:pPr>
        <w:pStyle w:val="a6"/>
        <w:ind w:firstLine="708"/>
        <w:contextualSpacing/>
        <w:jc w:val="both"/>
      </w:pPr>
    </w:p>
    <w:p w:rsidR="00524F37" w:rsidRDefault="00524F37" w:rsidP="00524F37">
      <w:pPr>
        <w:pStyle w:val="a6"/>
        <w:spacing w:after="0" w:afterAutospacing="0"/>
        <w:contextualSpacing/>
        <w:jc w:val="center"/>
        <w:rPr>
          <w:rStyle w:val="a4"/>
        </w:rPr>
      </w:pPr>
      <w:r>
        <w:rPr>
          <w:rStyle w:val="a4"/>
        </w:rPr>
        <w:t>РЕШЕНИЕ:</w:t>
      </w:r>
    </w:p>
    <w:p w:rsidR="00524F37" w:rsidRPr="00524F37" w:rsidRDefault="00524F37" w:rsidP="00524F37">
      <w:pPr>
        <w:pStyle w:val="a6"/>
        <w:spacing w:after="0" w:afterAutospacing="0"/>
        <w:contextualSpacing/>
        <w:jc w:val="center"/>
        <w:rPr>
          <w:b/>
          <w:bCs/>
        </w:rPr>
      </w:pPr>
    </w:p>
    <w:p w:rsidR="007C0F6F" w:rsidRPr="00524F37" w:rsidRDefault="00524F37" w:rsidP="00524F3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F37">
        <w:rPr>
          <w:rStyle w:val="a4"/>
          <w:rFonts w:ascii="Times New Roman" w:hAnsi="Times New Roman" w:cs="Times New Roman"/>
          <w:sz w:val="24"/>
          <w:szCs w:val="24"/>
        </w:rPr>
        <w:t xml:space="preserve">Подкрепя </w:t>
      </w:r>
      <w:r w:rsidRPr="00524F37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 </w:t>
      </w:r>
    </w:p>
    <w:p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524F37" w:rsidRDefault="00524F37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524F37" w:rsidRDefault="00524F37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3F2473" w:rsidRPr="008D1F49" w:rsidRDefault="003F247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Райкова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 w:rsidSect="00E47F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DDEB7" w15:done="0"/>
  <w15:commentEx w15:paraId="24863508" w15:done="0"/>
  <w15:commentEx w15:paraId="1061A02A" w15:done="0"/>
  <w15:commentEx w15:paraId="535EDBD0" w15:done="0"/>
  <w15:commentEx w15:paraId="230E9C85" w15:done="0"/>
  <w15:commentEx w15:paraId="6ACA128E" w15:done="0"/>
  <w15:commentEx w15:paraId="5885642C" w15:done="0"/>
  <w15:commentEx w15:paraId="575D19F3" w15:done="0"/>
  <w15:commentEx w15:paraId="68A2EF84" w15:done="0"/>
  <w15:commentEx w15:paraId="5372C36A" w15:done="0"/>
  <w15:commentEx w15:paraId="0F89F238" w15:done="0"/>
  <w15:commentEx w15:paraId="6D9E243F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2C2" w:rsidRDefault="00F232C2" w:rsidP="001872BA">
      <w:pPr>
        <w:spacing w:after="0" w:line="240" w:lineRule="auto"/>
      </w:pPr>
      <w:r>
        <w:separator/>
      </w:r>
    </w:p>
  </w:endnote>
  <w:endnote w:type="continuationSeparator" w:id="0">
    <w:p w:rsidR="00F232C2" w:rsidRDefault="00F232C2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0FE7" w:rsidRDefault="002164F5">
        <w:pPr>
          <w:pStyle w:val="af2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5E4CF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A0FE7" w:rsidRDefault="005A0FE7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2C2" w:rsidRDefault="00F232C2" w:rsidP="001872BA">
      <w:pPr>
        <w:spacing w:after="0" w:line="240" w:lineRule="auto"/>
      </w:pPr>
      <w:r>
        <w:separator/>
      </w:r>
    </w:p>
  </w:footnote>
  <w:footnote w:type="continuationSeparator" w:id="0">
    <w:p w:rsidR="00F232C2" w:rsidRDefault="00F232C2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2286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C402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ilyana Stoykova-Petrova">
    <w15:presenceInfo w15:providerId="AD" w15:userId="S-1-5-21-3869706522-1469819776-688683604-252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42B2"/>
    <w:rsid w:val="000365E0"/>
    <w:rsid w:val="0004277F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714A8"/>
    <w:rsid w:val="000A076F"/>
    <w:rsid w:val="000A08DB"/>
    <w:rsid w:val="000A1269"/>
    <w:rsid w:val="000A15A7"/>
    <w:rsid w:val="000A3097"/>
    <w:rsid w:val="000A3274"/>
    <w:rsid w:val="000A3D61"/>
    <w:rsid w:val="000B0541"/>
    <w:rsid w:val="000B3BBF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2B48"/>
    <w:rsid w:val="0011358B"/>
    <w:rsid w:val="00115DF1"/>
    <w:rsid w:val="00117426"/>
    <w:rsid w:val="001222A7"/>
    <w:rsid w:val="0012357C"/>
    <w:rsid w:val="00130D39"/>
    <w:rsid w:val="00130D43"/>
    <w:rsid w:val="00131BAE"/>
    <w:rsid w:val="00132D6E"/>
    <w:rsid w:val="00133B76"/>
    <w:rsid w:val="00134BA2"/>
    <w:rsid w:val="0013534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6A2D"/>
    <w:rsid w:val="00207071"/>
    <w:rsid w:val="002077AF"/>
    <w:rsid w:val="0021162B"/>
    <w:rsid w:val="00211EA8"/>
    <w:rsid w:val="00214025"/>
    <w:rsid w:val="002164F5"/>
    <w:rsid w:val="00216F21"/>
    <w:rsid w:val="00221313"/>
    <w:rsid w:val="0022180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26E"/>
    <w:rsid w:val="00264CB6"/>
    <w:rsid w:val="00264F66"/>
    <w:rsid w:val="00265E79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6EA7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80B4C"/>
    <w:rsid w:val="00383C6C"/>
    <w:rsid w:val="003853B8"/>
    <w:rsid w:val="00387789"/>
    <w:rsid w:val="00387E44"/>
    <w:rsid w:val="003905FD"/>
    <w:rsid w:val="00392CFE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2041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34476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A79A1"/>
    <w:rsid w:val="004B0BC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4F37"/>
    <w:rsid w:val="00525AAE"/>
    <w:rsid w:val="00527120"/>
    <w:rsid w:val="00533277"/>
    <w:rsid w:val="00534450"/>
    <w:rsid w:val="00534875"/>
    <w:rsid w:val="00534B47"/>
    <w:rsid w:val="0053604A"/>
    <w:rsid w:val="00537E95"/>
    <w:rsid w:val="0054279D"/>
    <w:rsid w:val="005434C2"/>
    <w:rsid w:val="00546389"/>
    <w:rsid w:val="00547074"/>
    <w:rsid w:val="00555318"/>
    <w:rsid w:val="005602DD"/>
    <w:rsid w:val="0056207F"/>
    <w:rsid w:val="0056381E"/>
    <w:rsid w:val="005648A7"/>
    <w:rsid w:val="00570A8C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CF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36B60"/>
    <w:rsid w:val="006423AA"/>
    <w:rsid w:val="00650773"/>
    <w:rsid w:val="00657310"/>
    <w:rsid w:val="0065790B"/>
    <w:rsid w:val="00657997"/>
    <w:rsid w:val="00660BFA"/>
    <w:rsid w:val="00660FB8"/>
    <w:rsid w:val="00662B31"/>
    <w:rsid w:val="006636F5"/>
    <w:rsid w:val="006643B2"/>
    <w:rsid w:val="00664885"/>
    <w:rsid w:val="00666CD5"/>
    <w:rsid w:val="00667E13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6EE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4C91"/>
    <w:rsid w:val="00785A3F"/>
    <w:rsid w:val="00793EC7"/>
    <w:rsid w:val="007959B4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0F6F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6247"/>
    <w:rsid w:val="00846802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1A30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C72AC"/>
    <w:rsid w:val="008D060D"/>
    <w:rsid w:val="008D1F49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96650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D71CC"/>
    <w:rsid w:val="00AE36B2"/>
    <w:rsid w:val="00AE5EBE"/>
    <w:rsid w:val="00AF0F7A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8CE"/>
    <w:rsid w:val="00B63438"/>
    <w:rsid w:val="00B64204"/>
    <w:rsid w:val="00B71F7C"/>
    <w:rsid w:val="00B7289D"/>
    <w:rsid w:val="00B72D7A"/>
    <w:rsid w:val="00B75544"/>
    <w:rsid w:val="00B83B66"/>
    <w:rsid w:val="00B94DB6"/>
    <w:rsid w:val="00B959A8"/>
    <w:rsid w:val="00B95B42"/>
    <w:rsid w:val="00BA186B"/>
    <w:rsid w:val="00BA5254"/>
    <w:rsid w:val="00BA592B"/>
    <w:rsid w:val="00BB32CD"/>
    <w:rsid w:val="00BB3D83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24398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752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3CF0"/>
    <w:rsid w:val="00DB6635"/>
    <w:rsid w:val="00DB6E68"/>
    <w:rsid w:val="00DC4C2C"/>
    <w:rsid w:val="00DC524E"/>
    <w:rsid w:val="00DC6091"/>
    <w:rsid w:val="00DD6783"/>
    <w:rsid w:val="00DD6A4F"/>
    <w:rsid w:val="00DD7CF3"/>
    <w:rsid w:val="00DE3910"/>
    <w:rsid w:val="00DE49E5"/>
    <w:rsid w:val="00DF529D"/>
    <w:rsid w:val="00DF5782"/>
    <w:rsid w:val="00DF6858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47F49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32C2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Straight Arrow Connector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E68"/>
    <w:pPr>
      <w:ind w:left="720"/>
      <w:contextualSpacing/>
    </w:pPr>
  </w:style>
  <w:style w:type="character" w:styleId="a4">
    <w:name w:val="Strong"/>
    <w:basedOn w:val="a0"/>
    <w:uiPriority w:val="22"/>
    <w:qFormat/>
    <w:rsid w:val="00387E44"/>
    <w:rPr>
      <w:b/>
      <w:bCs/>
    </w:rPr>
  </w:style>
  <w:style w:type="character" w:styleId="a5">
    <w:name w:val="Emphasis"/>
    <w:basedOn w:val="a0"/>
    <w:uiPriority w:val="20"/>
    <w:qFormat/>
    <w:rsid w:val="00387E44"/>
    <w:rPr>
      <w:i/>
      <w:iCs/>
    </w:rPr>
  </w:style>
  <w:style w:type="paragraph" w:styleId="a6">
    <w:name w:val="Normal (Web)"/>
    <w:basedOn w:val="a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6643B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6643B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643B2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a0"/>
    <w:rsid w:val="005E7402"/>
  </w:style>
  <w:style w:type="character" w:styleId="af">
    <w:name w:val="Hyperlink"/>
    <w:basedOn w:val="a0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0">
    <w:name w:val="header"/>
    <w:basedOn w:val="a"/>
    <w:link w:val="af1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872BA"/>
  </w:style>
  <w:style w:type="paragraph" w:styleId="af2">
    <w:name w:val="footer"/>
    <w:basedOn w:val="a"/>
    <w:link w:val="af3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87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DB91C-C441-4175-9F0E-10EA0904C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2103</Words>
  <Characters>11988</Characters>
  <Application>Microsoft Office Word</Application>
  <DocSecurity>0</DocSecurity>
  <Lines>99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lenovo</cp:lastModifiedBy>
  <cp:revision>9</cp:revision>
  <cp:lastPrinted>2019-12-17T11:29:00Z</cp:lastPrinted>
  <dcterms:created xsi:type="dcterms:W3CDTF">2020-03-23T16:52:00Z</dcterms:created>
  <dcterms:modified xsi:type="dcterms:W3CDTF">2020-03-24T13:21:00Z</dcterms:modified>
</cp:coreProperties>
</file>