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832" w:rsidRPr="008F5832" w:rsidRDefault="008F5832" w:rsidP="008F5832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28"/>
          <w:szCs w:val="28"/>
          <w:lang w:eastAsia="bg-BG"/>
        </w:rPr>
      </w:pPr>
      <w:bookmarkStart w:id="0" w:name="_GoBack"/>
      <w:bookmarkEnd w:id="0"/>
      <w:r w:rsidRPr="008F5832">
        <w:rPr>
          <w:rFonts w:ascii="Calibri" w:eastAsia="Calibri" w:hAnsi="Calibri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 wp14:anchorId="7E767A42" wp14:editId="223D37A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0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5832">
        <w:rPr>
          <w:rFonts w:ascii="Calibri" w:eastAsia="Calibri" w:hAnsi="Calibri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218DD1E0" wp14:editId="58B932AC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8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5832">
        <w:rPr>
          <w:rFonts w:ascii="Tahoma" w:eastAsia="Times New Roman" w:hAnsi="Tahoma" w:cs="Tunga"/>
          <w:b/>
          <w:spacing w:val="100"/>
          <w:sz w:val="28"/>
          <w:szCs w:val="28"/>
          <w:lang w:eastAsia="bg-BG"/>
        </w:rPr>
        <w:t>ОБЩИНА БУРГАС</w:t>
      </w:r>
    </w:p>
    <w:p w:rsidR="008F5832" w:rsidRPr="008F5832" w:rsidRDefault="008F5832" w:rsidP="008F5832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8F5832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8F5832" w:rsidRPr="008F5832" w:rsidRDefault="008F5832" w:rsidP="008F5832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8F5832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8F5832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8F5832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8F5832" w:rsidRPr="008F5832" w:rsidRDefault="007D4506" w:rsidP="008F5832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8F5832" w:rsidRPr="008F5832">
          <w:rPr>
            <w:rFonts w:ascii="Tahoma" w:eastAsia="Times New Roman" w:hAnsi="Tahoma" w:cs="Times New Roman"/>
            <w:color w:val="666666"/>
            <w:sz w:val="20"/>
            <w:szCs w:val="15"/>
            <w:u w:val="single"/>
            <w:lang w:val="pt-BR" w:eastAsia="bg-BG"/>
          </w:rPr>
          <w:t>www</w:t>
        </w:r>
        <w:r w:rsidR="008F5832" w:rsidRPr="008F5832">
          <w:rPr>
            <w:rFonts w:ascii="Tahoma" w:eastAsia="Times New Roman" w:hAnsi="Tahoma" w:cs="Times New Roman"/>
            <w:color w:val="666666"/>
            <w:sz w:val="20"/>
            <w:szCs w:val="15"/>
            <w:u w:val="single"/>
            <w:lang w:eastAsia="bg-BG"/>
          </w:rPr>
          <w:t>.</w:t>
        </w:r>
        <w:r w:rsidR="008F5832" w:rsidRPr="008F5832">
          <w:rPr>
            <w:rFonts w:ascii="Tahoma" w:eastAsia="Times New Roman" w:hAnsi="Tahoma" w:cs="Times New Roman"/>
            <w:color w:val="666666"/>
            <w:sz w:val="20"/>
            <w:szCs w:val="15"/>
            <w:u w:val="single"/>
            <w:lang w:val="pt-BR" w:eastAsia="bg-BG"/>
          </w:rPr>
          <w:t>burgas</w:t>
        </w:r>
        <w:r w:rsidR="008F5832" w:rsidRPr="008F5832">
          <w:rPr>
            <w:rFonts w:ascii="Tahoma" w:eastAsia="Times New Roman" w:hAnsi="Tahoma" w:cs="Times New Roman"/>
            <w:color w:val="666666"/>
            <w:sz w:val="20"/>
            <w:szCs w:val="15"/>
            <w:u w:val="single"/>
            <w:lang w:eastAsia="bg-BG"/>
          </w:rPr>
          <w:t>.</w:t>
        </w:r>
        <w:r w:rsidR="008F5832" w:rsidRPr="008F5832">
          <w:rPr>
            <w:rFonts w:ascii="Tahoma" w:eastAsia="Times New Roman" w:hAnsi="Tahoma" w:cs="Times New Roman"/>
            <w:color w:val="666666"/>
            <w:sz w:val="20"/>
            <w:szCs w:val="15"/>
            <w:u w:val="single"/>
            <w:lang w:val="pt-BR" w:eastAsia="bg-BG"/>
          </w:rPr>
          <w:t>bg</w:t>
        </w:r>
      </w:hyperlink>
      <w:r w:rsidR="008F5832" w:rsidRPr="008F5832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8F5832" w:rsidRPr="008F5832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8F5832" w:rsidRPr="008F5832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8F5832" w:rsidRPr="008F5832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8F5832" w:rsidRPr="008F5832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8F5832" w:rsidRPr="008F5832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8F5832" w:rsidRPr="008F5832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8F5832" w:rsidRPr="008F5832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8F5832" w:rsidRPr="008F5832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8F5832" w:rsidRPr="008F5832" w:rsidRDefault="008F5832" w:rsidP="008F583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32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9E872" wp14:editId="69B72FD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5C58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UNyHA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AzZQ3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8F5832" w:rsidRPr="008F5832" w:rsidRDefault="008F5832" w:rsidP="008F5832">
      <w:pPr>
        <w:spacing w:line="256" w:lineRule="auto"/>
        <w:rPr>
          <w:rFonts w:ascii="Calibri" w:eastAsia="Calibri" w:hAnsi="Calibri" w:cs="Times New Roman"/>
        </w:rPr>
      </w:pPr>
    </w:p>
    <w:p w:rsidR="008F5832" w:rsidRPr="008F5832" w:rsidRDefault="008F5832" w:rsidP="008F5832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8F5832" w:rsidRPr="008F5832" w:rsidRDefault="008F5832" w:rsidP="008F5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8F5832" w:rsidRPr="008F5832" w:rsidRDefault="008F5832" w:rsidP="008F5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8F5832" w:rsidRPr="008F5832" w:rsidRDefault="008F5832" w:rsidP="008F5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F5832" w:rsidRPr="008F5832" w:rsidRDefault="008F5832" w:rsidP="008F5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F5832" w:rsidRPr="008F5832" w:rsidRDefault="008F5832" w:rsidP="008F5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F5832" w:rsidRPr="008F5832" w:rsidRDefault="008F5832" w:rsidP="003F334F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  З А П И С К А</w:t>
      </w:r>
    </w:p>
    <w:p w:rsidR="008F5832" w:rsidRPr="008F5832" w:rsidRDefault="008F5832" w:rsidP="003F334F">
      <w:pPr>
        <w:spacing w:before="120"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ДИМИТЪР НИКОЛОВ НИКОЛОВ</w:t>
      </w:r>
    </w:p>
    <w:p w:rsidR="008F5832" w:rsidRPr="008F5832" w:rsidRDefault="008F5832" w:rsidP="003F334F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8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8F5832" w:rsidRPr="008F5832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F5832" w:rsidRPr="003F334F" w:rsidRDefault="008F5832" w:rsidP="003F334F">
      <w:pPr>
        <w:spacing w:before="240"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</w:pPr>
      <w:r w:rsidRPr="003F33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Относно: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 xml:space="preserve">Отдаване под наем за срок от </w:t>
      </w:r>
      <w:r w:rsidRPr="001C2BB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>пет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 xml:space="preserve"> години на самостоятелен обект в сграда с идентификатор 07079.701.303.1.1 по КККР на град Бургас, чрез провеждане на публичен търг с тайно наддаване</w:t>
      </w:r>
    </w:p>
    <w:p w:rsidR="008F5832" w:rsidRPr="003F334F" w:rsidRDefault="008F5832" w:rsidP="003F334F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8F5832" w:rsidRPr="003F334F" w:rsidRDefault="008F5832" w:rsidP="003F334F">
      <w:pPr>
        <w:spacing w:after="60" w:line="240" w:lineRule="auto"/>
        <w:ind w:right="-426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8F5832" w:rsidRPr="003F334F" w:rsidRDefault="008F5832" w:rsidP="003F334F">
      <w:pPr>
        <w:spacing w:after="60" w:line="240" w:lineRule="auto"/>
        <w:ind w:left="1" w:right="-426" w:hang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УВАЖАЕМИ ОБЩИНСКИ СЪВЕТНИЦИ,</w:t>
      </w:r>
    </w:p>
    <w:p w:rsidR="008F5832" w:rsidRPr="003F334F" w:rsidRDefault="008F5832" w:rsidP="003F334F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Община Бургас е собственик на 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урегулиран поземлен имот (УПИ) 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II 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кв. 13 по плана на в.з. Минерални бани, град Бургас, съответен на поземлен имот (ПИ) с идентификатор 07079.701.303 по КККР на град Бургас, ведно с изградената в имота масивна триетажна сграда </w:t>
      </w:r>
      <w:r w:rsidR="008475EE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идентификатор 07079.701.303.1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по КККР на град Бургас, актувани с Акт № 7345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/07.03.2013 </w:t>
      </w:r>
      <w:r w:rsidR="000C1F2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г. за частна общинска собственост. </w:t>
      </w:r>
    </w:p>
    <w:p w:rsidR="00F97180" w:rsidRPr="003F334F" w:rsidRDefault="00781AB8" w:rsidP="003F334F">
      <w:pPr>
        <w:shd w:val="clear" w:color="auto" w:fill="FFFFFF"/>
        <w:autoSpaceDE w:val="0"/>
        <w:autoSpaceDN w:val="0"/>
        <w:adjustRightInd w:val="0"/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имота е разположена спортно-възстановителна база</w:t>
      </w:r>
      <w:r w:rsidR="009B645F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9B645F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</w:t>
      </w:r>
      <w:r w:rsidR="00F9718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Правилника за организацията и дейността на ОП „Спортни имоти“, приет с решение № 17-44</w:t>
      </w:r>
      <w:r w:rsidR="00F9718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/</w:t>
      </w:r>
      <w:r w:rsidR="00F9718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18.12.201</w:t>
      </w:r>
      <w:r w:rsidR="00635F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 г. на Общински съвет – Бургас</w:t>
      </w:r>
      <w:r w:rsidR="00F404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F9718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9B645F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същата </w:t>
      </w:r>
      <w:r w:rsidR="00F9718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 предоставена за управление и поддръжка на общинското предприятие. </w:t>
      </w:r>
    </w:p>
    <w:p w:rsidR="00461930" w:rsidRPr="003F334F" w:rsidRDefault="008F5832" w:rsidP="003F334F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Община Бургас е постъпило писмо с вх. № 53-00-296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/09.07.2019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г. от директора на </w:t>
      </w:r>
      <w:r w:rsidR="009B645F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ОП „Спортни имоти“, </w:t>
      </w:r>
      <w:r w:rsidR="00D17B78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което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17B78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се отправя предложение </w:t>
      </w:r>
      <w:r w:rsidR="0046193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част от цитираната масивна сграда, </w:t>
      </w:r>
      <w:r w:rsidR="00E41CEB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представляваща помещение „столова“, ведно с прилежащите към него части, да бъде отдадена под наем</w:t>
      </w:r>
      <w:r w:rsidR="00F24C37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E41CEB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чрез провеждане на публичен търг по реда на Наредбата за реда за придобиване, управление и разпореждане с общински имоти и вещи</w:t>
      </w:r>
      <w:r w:rsidR="009B645F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(НРПУРОИВ)</w:t>
      </w:r>
      <w:r w:rsidR="00E41CEB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приета с решение на Общински съвет – Бургас.</w:t>
      </w:r>
    </w:p>
    <w:p w:rsidR="008475EE" w:rsidRPr="003F334F" w:rsidRDefault="008475EE" w:rsidP="003F334F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Помещението е обособено </w:t>
      </w:r>
      <w:r w:rsidR="0046193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като самостоятелен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обект </w:t>
      </w:r>
      <w:r w:rsidR="00461930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идентификатор 07079.701.303.1.1 по КККР на град Бургас</w:t>
      </w:r>
      <w:r w:rsidR="0064727D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разположен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първи етаж в сграда с идентификатор 07079.701.303.1 по КККР на град Бургас, с площ 147,00 кв. м</w:t>
      </w:r>
      <w:r w:rsidR="00950293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ведно с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прилежащ</w:t>
      </w:r>
      <w:r w:rsidR="00950293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 </w:t>
      </w:r>
      <w:r w:rsidR="001A1FF9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лятна тераса с площ 105 кв. м, с предназначение: </w:t>
      </w:r>
      <w:r w:rsidR="009D07C1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r w:rsidR="001A1FF9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обществено хранене</w:t>
      </w:r>
      <w:r w:rsidR="009D07C1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</w:t>
      </w:r>
      <w:r w:rsidR="001A1FF9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:rsidR="008F5832" w:rsidRPr="003F334F" w:rsidRDefault="008F5832" w:rsidP="003F334F">
      <w:pPr>
        <w:tabs>
          <w:tab w:val="left" w:pos="0"/>
        </w:tabs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оглед доброто управление и стопанисване на общинската собственост, е целесъобразно цитираният обект да бъде предложен за отдаване под наем, чрез провеждане на публичен търг с тайно наддаване.</w:t>
      </w:r>
    </w:p>
    <w:p w:rsidR="00B93892" w:rsidRPr="003F334F" w:rsidRDefault="008F5832" w:rsidP="003F334F">
      <w:pPr>
        <w:tabs>
          <w:tab w:val="left" w:pos="0"/>
        </w:tabs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>Началната тръжна месечна наемна цена за отдаване под наем на обекта, се определя съгласно</w:t>
      </w:r>
      <w:r w:rsidRPr="003F33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Приложение № 7 за размера на базисните наемни цени за 20</w:t>
      </w:r>
      <w:r w:rsidR="0061723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20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г. към Наредбата за определянето и администрирането на местните такси и цени на услугите на територията на Община Бургас, приета от Общински съ</w:t>
      </w:r>
      <w:r w:rsidR="0061723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вет - Бургас с решение по т. 2 от Протокол № 21/20.12.2016 г.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посл. изм. и доп. с решение на Общински съв</w:t>
      </w:r>
      <w:r w:rsidR="0061723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ет - Бургас по т.2 от Протокол № 5/19.12.2019 г.,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както следва: </w:t>
      </w:r>
    </w:p>
    <w:p w:rsidR="008F5832" w:rsidRPr="003F334F" w:rsidRDefault="00B93892" w:rsidP="003F334F">
      <w:pPr>
        <w:tabs>
          <w:tab w:val="left" w:pos="0"/>
        </w:tabs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>252</w:t>
      </w:r>
      <w:r w:rsidR="0001724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00 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кв. м 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(площ) x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10 лв./кв. м (базисен наем за пом. за общ. хранене) х 0.4 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(коефициент за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зона) х </w:t>
      </w:r>
      <w:r w:rsidR="00357A19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0,</w:t>
      </w:r>
      <w:r w:rsidR="0001724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2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(коефициент за състояние) = </w:t>
      </w:r>
      <w:r w:rsidR="0001724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201,60 </w:t>
      </w:r>
      <w:r w:rsidR="0001724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лева,</w:t>
      </w:r>
      <w:r w:rsidR="008F583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без ДДС. </w:t>
      </w:r>
    </w:p>
    <w:p w:rsidR="003F334F" w:rsidRDefault="003F334F" w:rsidP="003F334F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832" w:rsidRPr="003F334F" w:rsidRDefault="008F5832" w:rsidP="003F334F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34F">
        <w:rPr>
          <w:rFonts w:ascii="Times New Roman" w:hAnsi="Times New Roman" w:cs="Times New Roman"/>
          <w:color w:val="000000" w:themeColor="text1"/>
          <w:sz w:val="24"/>
          <w:szCs w:val="24"/>
        </w:rPr>
        <w:t>Обектът не е включен в Раздел IV „Общински нежилищни имоти за отдаване под наем чрез провеждане на публично оповестен търг/конкурс“ на приетата от Общински съвет – Бургас Годишна програма за управление и разпореждане с общинската собственост на Община Бургас за 20</w:t>
      </w:r>
      <w:r w:rsidR="003D0EE4" w:rsidRPr="003F334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3F3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Pr="003F33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3F3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поради което същата следва да бъде допълнена. </w:t>
      </w:r>
    </w:p>
    <w:p w:rsidR="008F5832" w:rsidRPr="003F334F" w:rsidRDefault="008F5832" w:rsidP="003F334F">
      <w:pPr>
        <w:tabs>
          <w:tab w:val="left" w:pos="0"/>
        </w:tabs>
        <w:spacing w:after="12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F334F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Pr="003F334F">
        <w:rPr>
          <w:rFonts w:ascii="Times New Roman" w:hAnsi="Times New Roman" w:cs="Times New Roman"/>
          <w:sz w:val="24"/>
          <w:szCs w:val="24"/>
        </w:rPr>
        <w:t xml:space="preserve">Предвид изложеното, предлагам на Общински съвет - Бургас, на основание чл. 21, ал. 1, т. 8 от Закона за местното самоуправление и местната администрация, чл. 8, ал. </w:t>
      </w:r>
      <w:r w:rsidR="00B641B8" w:rsidRPr="003F334F">
        <w:rPr>
          <w:rFonts w:ascii="Times New Roman" w:hAnsi="Times New Roman" w:cs="Times New Roman"/>
          <w:sz w:val="24"/>
          <w:szCs w:val="24"/>
        </w:rPr>
        <w:t>9 и  чл. 14, ал</w:t>
      </w:r>
      <w:r w:rsidRPr="003F334F">
        <w:rPr>
          <w:rFonts w:ascii="Times New Roman" w:hAnsi="Times New Roman" w:cs="Times New Roman"/>
          <w:sz w:val="24"/>
          <w:szCs w:val="24"/>
        </w:rPr>
        <w:t>.</w:t>
      </w:r>
      <w:r w:rsidR="00B641B8" w:rsidRPr="003F334F">
        <w:rPr>
          <w:rFonts w:ascii="Times New Roman" w:hAnsi="Times New Roman" w:cs="Times New Roman"/>
          <w:sz w:val="24"/>
          <w:szCs w:val="24"/>
        </w:rPr>
        <w:t>1</w:t>
      </w:r>
      <w:r w:rsidR="001C0BBC" w:rsidRPr="003F334F">
        <w:rPr>
          <w:rFonts w:ascii="Times New Roman" w:hAnsi="Times New Roman" w:cs="Times New Roman"/>
          <w:sz w:val="24"/>
          <w:szCs w:val="24"/>
        </w:rPr>
        <w:t>, ал. 3 и ал. 8</w:t>
      </w:r>
      <w:r w:rsidRPr="003F334F">
        <w:rPr>
          <w:rFonts w:ascii="Times New Roman" w:hAnsi="Times New Roman" w:cs="Times New Roman"/>
          <w:sz w:val="24"/>
          <w:szCs w:val="24"/>
        </w:rPr>
        <w:t xml:space="preserve"> от Закона за общинската собственост, чл.1</w:t>
      </w:r>
      <w:r w:rsidR="001C0BBC" w:rsidRPr="003F334F">
        <w:rPr>
          <w:rFonts w:ascii="Times New Roman" w:hAnsi="Times New Roman" w:cs="Times New Roman"/>
          <w:sz w:val="24"/>
          <w:szCs w:val="24"/>
        </w:rPr>
        <w:t xml:space="preserve">8 </w:t>
      </w:r>
      <w:r w:rsidRPr="003F334F">
        <w:rPr>
          <w:rFonts w:ascii="Times New Roman" w:hAnsi="Times New Roman" w:cs="Times New Roman"/>
          <w:sz w:val="24"/>
          <w:szCs w:val="24"/>
        </w:rPr>
        <w:t>от  Наредбата  за  реда  за  придобиване, управление и разпореждане с общински имоти и вещи, приета от Общински съвет – Бургас, да вземе следните</w:t>
      </w:r>
    </w:p>
    <w:p w:rsidR="008F5832" w:rsidRPr="003F334F" w:rsidRDefault="008F5832" w:rsidP="003F334F">
      <w:pPr>
        <w:tabs>
          <w:tab w:val="left" w:pos="0"/>
        </w:tabs>
        <w:spacing w:before="120" w:after="120"/>
        <w:ind w:left="-142"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34F">
        <w:rPr>
          <w:rFonts w:ascii="Times New Roman" w:hAnsi="Times New Roman" w:cs="Times New Roman"/>
          <w:b/>
          <w:sz w:val="24"/>
          <w:szCs w:val="24"/>
        </w:rPr>
        <w:t>Р  Е  Ш  Е  Н  И  Я:</w:t>
      </w:r>
    </w:p>
    <w:p w:rsidR="00B74792" w:rsidRPr="003F334F" w:rsidRDefault="008F5832" w:rsidP="003F334F">
      <w:pPr>
        <w:numPr>
          <w:ilvl w:val="0"/>
          <w:numId w:val="1"/>
        </w:numPr>
        <w:spacing w:before="120" w:after="0" w:line="240" w:lineRule="auto"/>
        <w:ind w:left="0"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334F">
        <w:rPr>
          <w:rFonts w:ascii="Times New Roman" w:hAnsi="Times New Roman" w:cs="Times New Roman"/>
          <w:sz w:val="24"/>
          <w:szCs w:val="24"/>
        </w:rPr>
        <w:t>Допълва Годишната програма за управление и разпореждане с общинската собственост на Община Бургас за 20</w:t>
      </w:r>
      <w:r w:rsidR="001C0BBC" w:rsidRPr="003F334F">
        <w:rPr>
          <w:rFonts w:ascii="Times New Roman" w:hAnsi="Times New Roman" w:cs="Times New Roman"/>
          <w:sz w:val="24"/>
          <w:szCs w:val="24"/>
        </w:rPr>
        <w:t>20</w:t>
      </w:r>
      <w:r w:rsidRPr="003F334F">
        <w:rPr>
          <w:rFonts w:ascii="Times New Roman" w:hAnsi="Times New Roman" w:cs="Times New Roman"/>
          <w:sz w:val="24"/>
          <w:szCs w:val="24"/>
        </w:rPr>
        <w:t xml:space="preserve"> г. в раздел  ІV. „Общински  нежилищни  имоти  за отдаване под наем чрез провеждане на публично оповестен търг/конкурс“, т.1. „Нежилищни помещения/обекти за отдаване под наем“, приета по </w:t>
      </w:r>
      <w:r w:rsidR="00BE2429" w:rsidRPr="003F334F">
        <w:rPr>
          <w:rFonts w:ascii="Times New Roman" w:hAnsi="Times New Roman" w:cs="Times New Roman"/>
          <w:sz w:val="24"/>
          <w:szCs w:val="24"/>
        </w:rPr>
        <w:t>т.4 от дневния ред на проведеното на 28.01.2020 г. заседание на Общински съвет - Бургас (Протокол № 6)</w:t>
      </w:r>
      <w:r w:rsidR="00833126" w:rsidRPr="003F334F">
        <w:rPr>
          <w:rFonts w:ascii="Times New Roman" w:hAnsi="Times New Roman" w:cs="Times New Roman"/>
          <w:sz w:val="24"/>
          <w:szCs w:val="24"/>
        </w:rPr>
        <w:t>, с нова точка:</w:t>
      </w:r>
      <w:r w:rsidR="0083312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самостоятелен обект с идентификатор 07079.701.303.1.1 по КККР на град Бургас, </w:t>
      </w:r>
      <w:r w:rsidR="00101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разположен </w:t>
      </w:r>
      <w:r w:rsidR="00833126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първи етаж в сграда с идентификатор 07079.701.303.1 по КККР на град Бургас, с площ 147,00 кв. м, ведно с прилежаща лятна тераса с площ 105 кв. м.</w:t>
      </w:r>
    </w:p>
    <w:p w:rsidR="00B74792" w:rsidRPr="003F334F" w:rsidRDefault="008F5832" w:rsidP="003F334F">
      <w:pPr>
        <w:numPr>
          <w:ilvl w:val="0"/>
          <w:numId w:val="1"/>
        </w:numPr>
        <w:spacing w:after="0" w:line="240" w:lineRule="auto"/>
        <w:ind w:left="0"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334F">
        <w:rPr>
          <w:rFonts w:ascii="Times New Roman" w:hAnsi="Times New Roman" w:cs="Times New Roman"/>
          <w:sz w:val="24"/>
          <w:szCs w:val="24"/>
        </w:rPr>
        <w:t xml:space="preserve">Да се отдаде под наем за срок от </w:t>
      </w:r>
      <w:r w:rsidRPr="001C2BBA">
        <w:rPr>
          <w:rFonts w:ascii="Times New Roman" w:hAnsi="Times New Roman" w:cs="Times New Roman"/>
          <w:sz w:val="24"/>
          <w:szCs w:val="24"/>
        </w:rPr>
        <w:t>5 /пет/ години,</w:t>
      </w:r>
      <w:r w:rsidRPr="003F334F">
        <w:rPr>
          <w:rFonts w:ascii="Times New Roman" w:hAnsi="Times New Roman" w:cs="Times New Roman"/>
          <w:sz w:val="24"/>
          <w:szCs w:val="24"/>
        </w:rPr>
        <w:t xml:space="preserve"> чрез провеждане на публичен търг с тайно наддаване,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самостоятелен обект с идентификатор 07079.701.303.1.1 по КККР на град Бургас, с площ 147,00 кв. м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B05C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предназначение</w:t>
      </w:r>
      <w:r w:rsidR="006B05C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6B05CA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обекта: „за обществено хранене“, </w:t>
      </w:r>
      <w:r w:rsidR="001B7083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разположен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първи етаж в сграда с идентификатор 07079.701.303.1 по КККР на град Бургас, актувана с Акт № 7345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/07.03.2013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 за частна общинска собственост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,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ведно с прилежаща лятна тераса с площ 105 кв. м,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начална тръжна месечна наемна цена в размер на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201,60 </w:t>
      </w:r>
      <w:r w:rsidR="00B74792"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лева (двеста и един лв. и шестдесет ст.), без ДДС. </w:t>
      </w: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3F33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Приложение:</w:t>
      </w:r>
    </w:p>
    <w:p w:rsidR="00B74792" w:rsidRPr="003F334F" w:rsidRDefault="00B74792" w:rsidP="003F334F">
      <w:pPr>
        <w:numPr>
          <w:ilvl w:val="0"/>
          <w:numId w:val="2"/>
        </w:numPr>
        <w:spacing w:after="0" w:line="240" w:lineRule="auto"/>
        <w:ind w:right="-426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Писмо с вх. № 53-00-296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/09.07.2019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 от директора на ОП „Спортни имоти“</w:t>
      </w:r>
    </w:p>
    <w:p w:rsidR="00B74792" w:rsidRPr="003F334F" w:rsidRDefault="00B74792" w:rsidP="003F334F">
      <w:pPr>
        <w:numPr>
          <w:ilvl w:val="0"/>
          <w:numId w:val="2"/>
        </w:numPr>
        <w:spacing w:after="0" w:line="240" w:lineRule="auto"/>
        <w:ind w:right="-426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</w:pP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Акт № 7345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/07.03.2013 </w:t>
      </w:r>
      <w:r w:rsidRPr="003F33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 за частна общинска собственост</w:t>
      </w:r>
    </w:p>
    <w:p w:rsidR="008F5832" w:rsidRPr="003F334F" w:rsidRDefault="008F5832" w:rsidP="003F334F">
      <w:pPr>
        <w:numPr>
          <w:ilvl w:val="0"/>
          <w:numId w:val="2"/>
        </w:numPr>
        <w:spacing w:after="0" w:line="240" w:lineRule="auto"/>
        <w:ind w:right="-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F33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Схема </w:t>
      </w:r>
      <w:r w:rsidR="00B74792" w:rsidRPr="003F334F">
        <w:rPr>
          <w:rFonts w:ascii="Times New Roman" w:eastAsia="Times New Roman" w:hAnsi="Times New Roman" w:cs="Times New Roman"/>
          <w:sz w:val="24"/>
          <w:szCs w:val="24"/>
          <w:lang w:eastAsia="bg-BG"/>
        </w:rPr>
        <w:t>№ 15-136804-11</w:t>
      </w:r>
      <w:r w:rsidR="00B74792" w:rsidRPr="003F334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.02.2020 </w:t>
      </w:r>
      <w:r w:rsidR="00B74792" w:rsidRPr="003F334F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самостоятелен обект в сграда, издадена от СГКК – град Бургас</w:t>
      </w: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8F5832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3F334F" w:rsidRPr="003F334F" w:rsidRDefault="003F334F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3F334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ДИМИТЪР НИКОЛОВ</w:t>
      </w:r>
    </w:p>
    <w:p w:rsidR="008F5832" w:rsidRPr="003F334F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</w:pPr>
      <w:r w:rsidRPr="003F334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>Кмет на Община Бургас</w:t>
      </w:r>
    </w:p>
    <w:p w:rsidR="008F5832" w:rsidRPr="008F5832" w:rsidRDefault="008F5832" w:rsidP="003F334F">
      <w:pPr>
        <w:spacing w:after="0" w:line="240" w:lineRule="auto"/>
        <w:ind w:right="-426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</w:pPr>
    </w:p>
    <w:p w:rsidR="001C2BBA" w:rsidRDefault="001C2BBA" w:rsidP="008F5832">
      <w:pPr>
        <w:spacing w:after="0"/>
        <w:rPr>
          <w:rFonts w:ascii="Times New Roman" w:hAnsi="Times New Roman" w:cs="Times New Roman"/>
        </w:rPr>
      </w:pPr>
    </w:p>
    <w:p w:rsidR="003F1462" w:rsidRPr="001C2BBA" w:rsidRDefault="003F1462" w:rsidP="001C2BBA">
      <w:pPr>
        <w:spacing w:after="0"/>
        <w:rPr>
          <w:rFonts w:ascii="Times New Roman" w:hAnsi="Times New Roman" w:cs="Times New Roman"/>
        </w:rPr>
      </w:pPr>
    </w:p>
    <w:sectPr w:rsidR="003F1462" w:rsidRPr="001C2BBA" w:rsidSect="003F334F">
      <w:footerReference w:type="default" r:id="rId10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506" w:rsidRDefault="007D4506">
      <w:pPr>
        <w:spacing w:after="0" w:line="240" w:lineRule="auto"/>
      </w:pPr>
      <w:r>
        <w:separator/>
      </w:r>
    </w:p>
  </w:endnote>
  <w:endnote w:type="continuationSeparator" w:id="0">
    <w:p w:rsidR="007D4506" w:rsidRDefault="007D4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3608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544B" w:rsidRDefault="000C1F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30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544B" w:rsidRDefault="007D4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506" w:rsidRDefault="007D4506">
      <w:pPr>
        <w:spacing w:after="0" w:line="240" w:lineRule="auto"/>
      </w:pPr>
      <w:r>
        <w:separator/>
      </w:r>
    </w:p>
  </w:footnote>
  <w:footnote w:type="continuationSeparator" w:id="0">
    <w:p w:rsidR="007D4506" w:rsidRDefault="007D4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B06A0"/>
    <w:multiLevelType w:val="hybridMultilevel"/>
    <w:tmpl w:val="15E09BFE"/>
    <w:lvl w:ilvl="0" w:tplc="06122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009E8"/>
    <w:multiLevelType w:val="hybridMultilevel"/>
    <w:tmpl w:val="D820E67A"/>
    <w:lvl w:ilvl="0" w:tplc="60E4A9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832"/>
    <w:rsid w:val="00017246"/>
    <w:rsid w:val="00057849"/>
    <w:rsid w:val="000C1F2D"/>
    <w:rsid w:val="000C79AB"/>
    <w:rsid w:val="00101D45"/>
    <w:rsid w:val="00115D56"/>
    <w:rsid w:val="001A1FF9"/>
    <w:rsid w:val="001B7083"/>
    <w:rsid w:val="001C0BBC"/>
    <w:rsid w:val="001C2BBA"/>
    <w:rsid w:val="001D760B"/>
    <w:rsid w:val="00277BBA"/>
    <w:rsid w:val="002D0B2D"/>
    <w:rsid w:val="00323142"/>
    <w:rsid w:val="00334E7E"/>
    <w:rsid w:val="00357A19"/>
    <w:rsid w:val="003D0EE4"/>
    <w:rsid w:val="003E7080"/>
    <w:rsid w:val="003F1462"/>
    <w:rsid w:val="003F334F"/>
    <w:rsid w:val="00461930"/>
    <w:rsid w:val="004C6CF4"/>
    <w:rsid w:val="005C5889"/>
    <w:rsid w:val="0061723A"/>
    <w:rsid w:val="00635FEC"/>
    <w:rsid w:val="0064727D"/>
    <w:rsid w:val="00690F7D"/>
    <w:rsid w:val="006B05CA"/>
    <w:rsid w:val="0072307A"/>
    <w:rsid w:val="00781AB8"/>
    <w:rsid w:val="007A4E3A"/>
    <w:rsid w:val="007D4506"/>
    <w:rsid w:val="00833126"/>
    <w:rsid w:val="00842CF1"/>
    <w:rsid w:val="008475EE"/>
    <w:rsid w:val="008B4DDA"/>
    <w:rsid w:val="008F5832"/>
    <w:rsid w:val="00950293"/>
    <w:rsid w:val="009B645F"/>
    <w:rsid w:val="009C10B5"/>
    <w:rsid w:val="009D07C1"/>
    <w:rsid w:val="009E0092"/>
    <w:rsid w:val="00B641B8"/>
    <w:rsid w:val="00B74792"/>
    <w:rsid w:val="00B93892"/>
    <w:rsid w:val="00BE2429"/>
    <w:rsid w:val="00D155A7"/>
    <w:rsid w:val="00D17B78"/>
    <w:rsid w:val="00E41CEB"/>
    <w:rsid w:val="00F208B7"/>
    <w:rsid w:val="00F24C37"/>
    <w:rsid w:val="00F4042E"/>
    <w:rsid w:val="00F9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172CD-3FA2-42EC-82CD-D52F7AE1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583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F58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Reneta Raykova</cp:lastModifiedBy>
  <cp:revision>2</cp:revision>
  <dcterms:created xsi:type="dcterms:W3CDTF">2020-03-16T13:20:00Z</dcterms:created>
  <dcterms:modified xsi:type="dcterms:W3CDTF">2020-03-16T13:20:00Z</dcterms:modified>
</cp:coreProperties>
</file>