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B21" w:rsidRPr="00962E95" w:rsidRDefault="00485B21" w:rsidP="00485B21">
      <w:pPr>
        <w:rPr>
          <w:szCs w:val="24"/>
          <w:lang w:eastAsia="bg-BG"/>
        </w:rPr>
      </w:pPr>
      <w:bookmarkStart w:id="0" w:name="_GoBack"/>
      <w:bookmarkEnd w:id="0"/>
      <w:r w:rsidRPr="00962E95"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26DE83C4" wp14:editId="4171BC09">
            <wp:simplePos x="0" y="0"/>
            <wp:positionH relativeFrom="column">
              <wp:posOffset>38100</wp:posOffset>
            </wp:positionH>
            <wp:positionV relativeFrom="paragraph">
              <wp:posOffset>-10160</wp:posOffset>
            </wp:positionV>
            <wp:extent cx="714375" cy="1066800"/>
            <wp:effectExtent l="0" t="0" r="9525" b="0"/>
            <wp:wrapNone/>
            <wp:docPr id="5" name="Picture 5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C5C3F">
        <w:rPr>
          <w:szCs w:val="24"/>
          <w:lang w:eastAsia="bg-BG"/>
        </w:rPr>
        <w:t xml:space="preserve"> </w:t>
      </w:r>
    </w:p>
    <w:p w:rsidR="00485B21" w:rsidRPr="00962E95" w:rsidRDefault="00485B21" w:rsidP="00485B21">
      <w:pPr>
        <w:keepNext/>
        <w:spacing w:after="0" w:line="240" w:lineRule="auto"/>
        <w:jc w:val="center"/>
        <w:outlineLvl w:val="0"/>
        <w:rPr>
          <w:rFonts w:ascii="Tahoma" w:hAnsi="Tahoma" w:cs="Tunga"/>
          <w:spacing w:val="100"/>
          <w:sz w:val="36"/>
          <w:szCs w:val="36"/>
          <w:lang w:eastAsia="bg-BG"/>
        </w:rPr>
      </w:pPr>
      <w:r w:rsidRPr="00962E95"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43478A33" wp14:editId="2A8D93B5">
            <wp:simplePos x="0" y="0"/>
            <wp:positionH relativeFrom="column">
              <wp:posOffset>5124450</wp:posOffset>
            </wp:positionH>
            <wp:positionV relativeFrom="paragraph">
              <wp:posOffset>28575</wp:posOffset>
            </wp:positionV>
            <wp:extent cx="933450" cy="428625"/>
            <wp:effectExtent l="0" t="0" r="0" b="9525"/>
            <wp:wrapNone/>
            <wp:docPr id="4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2E95">
        <w:rPr>
          <w:rFonts w:ascii="Tahoma" w:hAnsi="Tahoma" w:cs="Tunga"/>
          <w:spacing w:val="100"/>
          <w:sz w:val="36"/>
          <w:szCs w:val="36"/>
          <w:lang w:eastAsia="bg-BG"/>
        </w:rPr>
        <w:t>ОБЩИНА БУРГАС</w:t>
      </w:r>
    </w:p>
    <w:p w:rsidR="00485B21" w:rsidRPr="00962E95" w:rsidRDefault="00485B21" w:rsidP="00485B21">
      <w:pPr>
        <w:spacing w:after="0" w:line="240" w:lineRule="auto"/>
        <w:jc w:val="center"/>
        <w:rPr>
          <w:rFonts w:ascii="Tahoma" w:hAnsi="Tahoma" w:cs="Arial"/>
          <w:sz w:val="20"/>
          <w:lang w:val="ru-RU" w:eastAsia="bg-BG"/>
        </w:rPr>
      </w:pPr>
      <w:r w:rsidRPr="00962E95">
        <w:rPr>
          <w:rFonts w:ascii="Tahoma" w:hAnsi="Tahoma" w:cs="Arial"/>
          <w:sz w:val="20"/>
          <w:lang w:val="ru-RU" w:eastAsia="bg-BG"/>
        </w:rPr>
        <w:t>8000 Бургас, ул.”Александровска” № 26</w:t>
      </w:r>
    </w:p>
    <w:p w:rsidR="00485B21" w:rsidRPr="00962E95" w:rsidRDefault="00485B21" w:rsidP="00485B21">
      <w:pPr>
        <w:spacing w:after="0" w:line="240" w:lineRule="auto"/>
        <w:jc w:val="center"/>
        <w:rPr>
          <w:rFonts w:ascii="Tahoma" w:hAnsi="Tahoma" w:cs="Arial"/>
          <w:sz w:val="20"/>
          <w:lang w:val="ru-RU" w:eastAsia="bg-BG"/>
        </w:rPr>
      </w:pPr>
      <w:r w:rsidRPr="00962E95">
        <w:rPr>
          <w:rFonts w:ascii="Tahoma" w:hAnsi="Tahoma" w:cs="Arial"/>
          <w:sz w:val="20"/>
          <w:lang w:val="ru-RU" w:eastAsia="bg-BG"/>
        </w:rPr>
        <w:t>тел. централа: 056/ 84 09 15-19; факс: 056/ 84 13 14</w:t>
      </w:r>
    </w:p>
    <w:p w:rsidR="00485B21" w:rsidRPr="00962E95" w:rsidRDefault="00953CCD" w:rsidP="00485B21">
      <w:pPr>
        <w:spacing w:after="0" w:line="240" w:lineRule="auto"/>
        <w:jc w:val="center"/>
        <w:rPr>
          <w:rFonts w:ascii="Tahoma" w:hAnsi="Tahoma"/>
          <w:sz w:val="20"/>
          <w:lang w:val="ru-RU" w:eastAsia="bg-BG"/>
        </w:rPr>
      </w:pPr>
      <w:hyperlink r:id="rId7" w:history="1"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www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ru-RU" w:eastAsia="bg-BG"/>
          </w:rPr>
          <w:t>.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burgas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ru-RU" w:eastAsia="bg-BG"/>
          </w:rPr>
          <w:t>.</w:t>
        </w:r>
        <w:r w:rsidR="00485B21" w:rsidRPr="00962E95">
          <w:rPr>
            <w:rFonts w:ascii="Tahoma" w:hAnsi="Tahoma"/>
            <w:color w:val="0000FF"/>
            <w:sz w:val="20"/>
            <w:u w:val="single"/>
            <w:lang w:val="pt-BR" w:eastAsia="bg-BG"/>
          </w:rPr>
          <w:t>bg</w:t>
        </w:r>
      </w:hyperlink>
      <w:r w:rsidR="00485B21" w:rsidRPr="00962E95">
        <w:rPr>
          <w:rFonts w:ascii="Tahoma" w:hAnsi="Tahoma"/>
          <w:sz w:val="20"/>
          <w:lang w:val="ru-RU" w:eastAsia="bg-BG"/>
        </w:rPr>
        <w:t xml:space="preserve">; електронна поща: </w:t>
      </w:r>
      <w:r w:rsidR="00485B21" w:rsidRPr="00962E95">
        <w:rPr>
          <w:rFonts w:ascii="Tahoma" w:hAnsi="Tahoma"/>
          <w:sz w:val="20"/>
          <w:lang w:val="pt-BR" w:eastAsia="bg-BG"/>
        </w:rPr>
        <w:t>obs</w:t>
      </w:r>
      <w:r w:rsidR="00485B21" w:rsidRPr="00962E95">
        <w:rPr>
          <w:rFonts w:ascii="Tahoma" w:hAnsi="Tahoma"/>
          <w:sz w:val="20"/>
          <w:lang w:val="en-US" w:eastAsia="bg-BG"/>
        </w:rPr>
        <w:t>h</w:t>
      </w:r>
      <w:r w:rsidR="00485B21" w:rsidRPr="00962E95">
        <w:rPr>
          <w:rFonts w:ascii="Tahoma" w:hAnsi="Tahoma"/>
          <w:sz w:val="20"/>
          <w:lang w:val="pt-BR" w:eastAsia="bg-BG"/>
        </w:rPr>
        <w:t>tina</w:t>
      </w:r>
      <w:r w:rsidR="00485B21" w:rsidRPr="00962E95">
        <w:rPr>
          <w:rFonts w:ascii="Tahoma" w:hAnsi="Tahoma"/>
          <w:sz w:val="20"/>
          <w:lang w:val="ru-RU" w:eastAsia="bg-BG"/>
        </w:rPr>
        <w:t>@</w:t>
      </w:r>
      <w:r w:rsidR="00485B21" w:rsidRPr="00962E95">
        <w:rPr>
          <w:rFonts w:ascii="Tahoma" w:hAnsi="Tahoma"/>
          <w:sz w:val="20"/>
          <w:lang w:val="pt-BR" w:eastAsia="bg-BG"/>
        </w:rPr>
        <w:t>burgas</w:t>
      </w:r>
      <w:r w:rsidR="00485B21" w:rsidRPr="00962E95">
        <w:rPr>
          <w:rFonts w:ascii="Tahoma" w:hAnsi="Tahoma"/>
          <w:sz w:val="20"/>
          <w:lang w:val="ru-RU" w:eastAsia="bg-BG"/>
        </w:rPr>
        <w:t>.</w:t>
      </w:r>
      <w:r w:rsidR="00485B21" w:rsidRPr="00962E95">
        <w:rPr>
          <w:rFonts w:ascii="Tahoma" w:hAnsi="Tahoma"/>
          <w:sz w:val="20"/>
          <w:lang w:val="pt-BR" w:eastAsia="bg-BG"/>
        </w:rPr>
        <w:t>bg</w:t>
      </w:r>
    </w:p>
    <w:p w:rsidR="00485B21" w:rsidRPr="00962E95" w:rsidRDefault="00485B21" w:rsidP="00485B21">
      <w:pPr>
        <w:ind w:firstLine="708"/>
        <w:rPr>
          <w:szCs w:val="24"/>
          <w:lang w:val="ru-RU" w:eastAsia="bg-BG"/>
        </w:rPr>
      </w:pPr>
      <w:r w:rsidRPr="00962E95">
        <w:rPr>
          <w:noProof/>
          <w:sz w:val="20"/>
          <w:lang w:eastAsia="bg-BG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D80F6D" wp14:editId="48D4A2BC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12700" r="952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E7D73D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DF6836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DF6836" w:rsidRPr="00FB5FB2" w:rsidRDefault="00DF6836" w:rsidP="00FB5FB2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ОБЩИНСКИ СЪВЕТ</w:t>
      </w:r>
    </w:p>
    <w:p w:rsidR="00B86108" w:rsidRDefault="00DF6836" w:rsidP="00BC1DF0">
      <w:pPr>
        <w:spacing w:after="12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БУРГАС</w:t>
      </w:r>
    </w:p>
    <w:p w:rsidR="00B1286B" w:rsidRDefault="00DF6836" w:rsidP="00FB5FB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</w:rPr>
        <w:t>ДОКЛАДНА  ЗАПИСКА</w:t>
      </w:r>
    </w:p>
    <w:p w:rsidR="00DF6836" w:rsidRPr="00FB5FB2" w:rsidRDefault="00DF6836" w:rsidP="00FB5FB2">
      <w:pPr>
        <w:spacing w:after="12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A020A" w:rsidRPr="00E05C7E" w:rsidRDefault="0082316C" w:rsidP="000A020A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  <w:r w:rsidRPr="009B0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="00B86108" w:rsidRPr="009B0AC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</w:t>
      </w:r>
      <w:r w:rsidR="000A020A" w:rsidRPr="00ED4A37">
        <w:rPr>
          <w:rFonts w:ascii="Times New Roman" w:eastAsia="Times New Roman" w:hAnsi="Times New Roman"/>
          <w:b/>
          <w:sz w:val="24"/>
          <w:szCs w:val="24"/>
          <w:lang w:eastAsia="bg-BG"/>
        </w:rPr>
        <w:t>ОТ ДИМИТЪР НИКОЛОВ –</w:t>
      </w:r>
      <w:r w:rsidR="00444B98" w:rsidRPr="00B20BEF">
        <w:rPr>
          <w:rFonts w:ascii="Times New Roman" w:eastAsia="Times New Roman" w:hAnsi="Times New Roman"/>
          <w:b/>
          <w:sz w:val="24"/>
          <w:szCs w:val="24"/>
          <w:lang w:val="ru-RU" w:eastAsia="bg-BG"/>
        </w:rPr>
        <w:t xml:space="preserve"> </w:t>
      </w:r>
      <w:r w:rsidR="000A020A" w:rsidRPr="00ED4A37">
        <w:rPr>
          <w:rFonts w:ascii="Times New Roman" w:eastAsia="Times New Roman" w:hAnsi="Times New Roman"/>
          <w:b/>
          <w:sz w:val="24"/>
          <w:szCs w:val="24"/>
          <w:lang w:eastAsia="bg-BG"/>
        </w:rPr>
        <w:t>КМЕТ НА ОБЩИНА БУРГАС</w:t>
      </w:r>
    </w:p>
    <w:p w:rsidR="00B1286B" w:rsidRDefault="00B1286B" w:rsidP="000A020A">
      <w:pPr>
        <w:pStyle w:val="PlainText"/>
        <w:spacing w:after="120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F27BE6" w:rsidRDefault="00DF6836" w:rsidP="00BC1DF0">
      <w:pPr>
        <w:spacing w:after="12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B5FB2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FB5FB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0BEF">
        <w:rPr>
          <w:rFonts w:ascii="Times New Roman" w:hAnsi="Times New Roman" w:cs="Times New Roman"/>
          <w:sz w:val="24"/>
          <w:szCs w:val="24"/>
        </w:rPr>
        <w:t>Проектно предложение в етап на оценка, подадено от ПФА „Странджа“</w:t>
      </w:r>
      <w:r w:rsidR="009B0AC6">
        <w:rPr>
          <w:rFonts w:ascii="Times New Roman" w:hAnsi="Times New Roman" w:cs="Times New Roman"/>
          <w:sz w:val="24"/>
          <w:szCs w:val="24"/>
        </w:rPr>
        <w:t xml:space="preserve"> по първа покана за набиране на  проектни предложения по Резултат 2 – „Подобрен достъп до изкуства и култура“, Програма „Културно предприемачество, наследство и сътрудничество“</w:t>
      </w:r>
      <w:r w:rsidR="00B20BEF">
        <w:rPr>
          <w:rFonts w:ascii="Times New Roman" w:hAnsi="Times New Roman" w:cs="Times New Roman"/>
          <w:sz w:val="24"/>
          <w:szCs w:val="24"/>
        </w:rPr>
        <w:t>,</w:t>
      </w:r>
      <w:r w:rsidR="00B20BEF" w:rsidRPr="00B20BEF">
        <w:rPr>
          <w:rFonts w:ascii="Times New Roman" w:hAnsi="Times New Roman" w:cs="Times New Roman"/>
          <w:sz w:val="24"/>
          <w:szCs w:val="24"/>
        </w:rPr>
        <w:t xml:space="preserve"> </w:t>
      </w:r>
      <w:r w:rsidR="00B20BEF" w:rsidRPr="009B0AC6">
        <w:rPr>
          <w:rFonts w:ascii="Times New Roman" w:hAnsi="Times New Roman" w:cs="Times New Roman"/>
          <w:sz w:val="24"/>
          <w:szCs w:val="24"/>
        </w:rPr>
        <w:t>Финансов механизъм на Европейското икономическо пространство</w:t>
      </w:r>
    </w:p>
    <w:p w:rsidR="00B1286B" w:rsidRPr="00F27BE6" w:rsidRDefault="00B1286B" w:rsidP="00BC1DF0">
      <w:pPr>
        <w:spacing w:after="12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F6836" w:rsidRDefault="00DF6836" w:rsidP="00BC1DF0">
      <w:pPr>
        <w:spacing w:after="120"/>
        <w:ind w:firstLine="708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9F24F0">
        <w:rPr>
          <w:rFonts w:ascii="Times New Roman" w:hAnsi="Times New Roman" w:cs="Times New Roman"/>
          <w:b/>
          <w:sz w:val="24"/>
          <w:szCs w:val="24"/>
        </w:rPr>
        <w:t>УВАЖАЕМИ ДАМИ И ГОСПОДА ОБЩИНСКИ СЪВЕТНИЦИ</w:t>
      </w:r>
      <w:r w:rsidRPr="00FB5FB2">
        <w:rPr>
          <w:rFonts w:ascii="Times New Roman" w:hAnsi="Times New Roman" w:cs="Times New Roman"/>
          <w:b/>
          <w:i/>
          <w:sz w:val="24"/>
          <w:szCs w:val="24"/>
        </w:rPr>
        <w:t>,</w:t>
      </w:r>
    </w:p>
    <w:p w:rsidR="00A410C8" w:rsidRPr="0036405B" w:rsidRDefault="00B20BEF" w:rsidP="00BC1DF0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Във връзка с</w:t>
      </w:r>
      <w:r w:rsidR="00AE2B59">
        <w:rPr>
          <w:rFonts w:ascii="Times New Roman" w:hAnsi="Times New Roman" w:cs="Times New Roman"/>
          <w:sz w:val="24"/>
          <w:szCs w:val="24"/>
        </w:rPr>
        <w:t>ъс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E2B59">
        <w:rPr>
          <w:rFonts w:ascii="Times New Roman" w:hAnsi="Times New Roman" w:cs="Times New Roman"/>
          <w:color w:val="000000"/>
          <w:sz w:val="24"/>
          <w:szCs w:val="24"/>
        </w:rPr>
        <w:t>зададени въпроси от оценителна комисия по</w:t>
      </w:r>
      <w:r w:rsidR="00AE2B5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подадено проектно предложение</w:t>
      </w:r>
      <w:r w:rsidR="00A410C8" w:rsidRPr="00A410C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410C8">
        <w:rPr>
          <w:rFonts w:ascii="Times New Roman" w:hAnsi="Times New Roman" w:cs="Times New Roman"/>
          <w:sz w:val="24"/>
          <w:szCs w:val="24"/>
        </w:rPr>
        <w:t xml:space="preserve">с </w:t>
      </w:r>
      <w:r w:rsidR="00A410C8" w:rsidRPr="00A410C8">
        <w:rPr>
          <w:rFonts w:ascii="Times New Roman" w:hAnsi="Times New Roman" w:cs="Times New Roman"/>
          <w:sz w:val="24"/>
          <w:szCs w:val="24"/>
        </w:rPr>
        <w:t>Рег. №:BGCULTURE-2.001-0020-M001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Pr="0036405B">
        <w:rPr>
          <w:rFonts w:ascii="Times New Roman" w:hAnsi="Times New Roman" w:cs="Times New Roman"/>
          <w:color w:val="000000"/>
          <w:sz w:val="24"/>
          <w:szCs w:val="24"/>
        </w:rPr>
        <w:t>Професионален фолклорен ансамбъл „Странджа“, Културен институт по чл.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6405B">
        <w:rPr>
          <w:rFonts w:ascii="Times New Roman" w:hAnsi="Times New Roman" w:cs="Times New Roman"/>
          <w:color w:val="000000"/>
          <w:sz w:val="24"/>
          <w:szCs w:val="24"/>
          <w:lang w:val="ru-RU"/>
        </w:rPr>
        <w:t>8</w:t>
      </w:r>
      <w:r w:rsidRPr="0036405B">
        <w:rPr>
          <w:rFonts w:ascii="Times New Roman" w:hAnsi="Times New Roman" w:cs="Times New Roman"/>
          <w:color w:val="000000"/>
          <w:sz w:val="24"/>
          <w:szCs w:val="24"/>
        </w:rPr>
        <w:t>, ал.1 от Закона за закрила и развитие на културата</w:t>
      </w:r>
      <w:r w:rsidR="00A410C8">
        <w:rPr>
          <w:rFonts w:ascii="Times New Roman" w:hAnsi="Times New Roman" w:cs="Times New Roman"/>
          <w:color w:val="000000"/>
          <w:sz w:val="24"/>
          <w:szCs w:val="24"/>
        </w:rPr>
        <w:t xml:space="preserve">, е </w:t>
      </w:r>
      <w:r w:rsidR="00AE2B59">
        <w:rPr>
          <w:rFonts w:ascii="Times New Roman" w:hAnsi="Times New Roman" w:cs="Times New Roman"/>
          <w:color w:val="000000"/>
          <w:sz w:val="24"/>
          <w:szCs w:val="24"/>
        </w:rPr>
        <w:t>необходимо</w:t>
      </w:r>
      <w:r w:rsidR="00A410C8">
        <w:rPr>
          <w:rFonts w:ascii="Times New Roman" w:hAnsi="Times New Roman" w:cs="Times New Roman"/>
          <w:color w:val="000000"/>
          <w:sz w:val="24"/>
          <w:szCs w:val="24"/>
        </w:rPr>
        <w:t xml:space="preserve"> одобрение </w:t>
      </w:r>
      <w:r w:rsidR="00AE2B59">
        <w:rPr>
          <w:rFonts w:ascii="Times New Roman" w:hAnsi="Times New Roman" w:cs="Times New Roman"/>
          <w:color w:val="000000"/>
          <w:sz w:val="24"/>
          <w:szCs w:val="24"/>
        </w:rPr>
        <w:t xml:space="preserve">от страна на Общински съвет – Бургас, </w:t>
      </w:r>
      <w:r w:rsidR="00A410C8">
        <w:rPr>
          <w:rFonts w:ascii="Times New Roman" w:hAnsi="Times New Roman" w:cs="Times New Roman"/>
          <w:color w:val="000000"/>
          <w:sz w:val="24"/>
          <w:szCs w:val="24"/>
        </w:rPr>
        <w:t>на</w:t>
      </w:r>
      <w:r w:rsidR="00AE2B59">
        <w:rPr>
          <w:rFonts w:ascii="Times New Roman" w:hAnsi="Times New Roman" w:cs="Times New Roman"/>
          <w:color w:val="000000"/>
          <w:sz w:val="24"/>
          <w:szCs w:val="24"/>
        </w:rPr>
        <w:t xml:space="preserve"> чуждестранния</w:t>
      </w:r>
      <w:r w:rsidR="00A410C8">
        <w:rPr>
          <w:rFonts w:ascii="Times New Roman" w:hAnsi="Times New Roman" w:cs="Times New Roman"/>
          <w:color w:val="000000"/>
          <w:sz w:val="24"/>
          <w:szCs w:val="24"/>
        </w:rPr>
        <w:t xml:space="preserve"> партньор Академия Рейкявик – Исландия</w:t>
      </w:r>
      <w:r w:rsidR="00AE2B59">
        <w:rPr>
          <w:rFonts w:ascii="Times New Roman" w:hAnsi="Times New Roman" w:cs="Times New Roman"/>
          <w:color w:val="000000"/>
          <w:sz w:val="24"/>
          <w:szCs w:val="24"/>
        </w:rPr>
        <w:t>, с който ПФА „Странджа“ съвместно е подготвил и подал проектно предложение с наименование „</w:t>
      </w:r>
      <w:r w:rsidR="00AE2B59" w:rsidRPr="00AE2B59">
        <w:rPr>
          <w:rFonts w:ascii="Times New Roman" w:hAnsi="Times New Roman" w:cs="Times New Roman"/>
          <w:color w:val="000000"/>
          <w:sz w:val="24"/>
          <w:szCs w:val="24"/>
        </w:rPr>
        <w:t>Популяризиране на традиционното фолклорно музикално наследство за привличане на нови публики и достъп до култура за малки и отдалечени населени места</w:t>
      </w:r>
      <w:r w:rsidR="00AE2B59">
        <w:rPr>
          <w:rFonts w:ascii="Times New Roman" w:hAnsi="Times New Roman" w:cs="Times New Roman"/>
          <w:color w:val="000000"/>
          <w:sz w:val="24"/>
          <w:szCs w:val="24"/>
        </w:rPr>
        <w:t>“</w:t>
      </w:r>
      <w:r w:rsidR="00A410C8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3640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549D" w:rsidRPr="0036405B" w:rsidRDefault="0041549D" w:rsidP="00BC1DF0">
      <w:pPr>
        <w:pStyle w:val="NoSpacing"/>
        <w:spacing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6405B">
        <w:rPr>
          <w:rFonts w:ascii="Times New Roman" w:hAnsi="Times New Roman" w:cs="Times New Roman"/>
          <w:sz w:val="24"/>
          <w:szCs w:val="24"/>
        </w:rPr>
        <w:t xml:space="preserve">С оглед </w:t>
      </w:r>
      <w:r w:rsidR="00AE2B59">
        <w:rPr>
          <w:rFonts w:ascii="Times New Roman" w:hAnsi="Times New Roman" w:cs="Times New Roman"/>
          <w:sz w:val="24"/>
          <w:szCs w:val="24"/>
        </w:rPr>
        <w:t>текущата оценка на проектното предложение,</w:t>
      </w:r>
      <w:r w:rsidRPr="0036405B">
        <w:rPr>
          <w:rFonts w:ascii="Times New Roman" w:hAnsi="Times New Roman" w:cs="Times New Roman"/>
          <w:sz w:val="24"/>
          <w:szCs w:val="24"/>
        </w:rPr>
        <w:t xml:space="preserve"> е необходимо допускане на предварително изпълнение на предлаганото решение, при условията на чл. 60, ал. 1 от Административно процесуалния кодекс.</w:t>
      </w:r>
    </w:p>
    <w:p w:rsidR="0036405B" w:rsidRDefault="0036405B" w:rsidP="00BC1DF0">
      <w:pPr>
        <w:spacing w:after="120"/>
        <w:ind w:firstLine="708"/>
        <w:jc w:val="both"/>
        <w:rPr>
          <w:rFonts w:ascii="Times New Roman" w:eastAsia="Arial-BoldItalicMT" w:hAnsi="Times New Roman" w:cs="Times New Roman"/>
          <w:bCs/>
          <w:iCs/>
          <w:sz w:val="24"/>
          <w:szCs w:val="24"/>
        </w:rPr>
      </w:pPr>
    </w:p>
    <w:p w:rsidR="00B1286B" w:rsidRPr="0036405B" w:rsidRDefault="00F27BE6" w:rsidP="00BC1DF0">
      <w:pPr>
        <w:spacing w:after="120"/>
        <w:ind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 xml:space="preserve">Предвид изложеното и на основание чл. 21, ал. 1, т. </w:t>
      </w:r>
      <w:r w:rsidR="004B1650">
        <w:rPr>
          <w:rFonts w:ascii="Times New Roman" w:eastAsia="Arial-BoldItalicMT" w:hAnsi="Times New Roman" w:cs="Times New Roman"/>
          <w:bCs/>
          <w:iCs/>
          <w:sz w:val="24"/>
          <w:szCs w:val="24"/>
        </w:rPr>
        <w:t>12</w:t>
      </w:r>
      <w:r w:rsidR="00FB1D78" w:rsidRPr="0036405B">
        <w:rPr>
          <w:rFonts w:ascii="Times New Roman" w:eastAsia="Arial-BoldItalicMT" w:hAnsi="Times New Roman" w:cs="Times New Roman"/>
          <w:bCs/>
          <w:iCs/>
          <w:sz w:val="24"/>
          <w:szCs w:val="24"/>
          <w:lang w:val="ru-RU"/>
        </w:rPr>
        <w:t xml:space="preserve"> </w:t>
      </w:r>
      <w:r w:rsidR="001A6AE8"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>и т.</w:t>
      </w:r>
      <w:r w:rsidR="001A6AE8" w:rsidRPr="0071734E">
        <w:rPr>
          <w:rFonts w:ascii="Times New Roman" w:eastAsia="Arial-BoldItalicMT" w:hAnsi="Times New Roman" w:cs="Times New Roman"/>
          <w:bCs/>
          <w:iCs/>
          <w:sz w:val="24"/>
          <w:szCs w:val="24"/>
          <w:lang w:val="ru-RU"/>
        </w:rPr>
        <w:t xml:space="preserve"> </w:t>
      </w:r>
      <w:r w:rsidR="00FB1D78"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>23</w:t>
      </w:r>
      <w:r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 xml:space="preserve"> от Закона за местното самоуправление и местната администрация, предлагам, Общински съвет</w:t>
      </w:r>
      <w:r w:rsidR="00207AE4"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 xml:space="preserve"> </w:t>
      </w:r>
      <w:r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>- Бургас да приеме следн</w:t>
      </w:r>
      <w:r w:rsidR="00300A32"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>ото</w:t>
      </w:r>
      <w:r w:rsidRPr="0036405B">
        <w:rPr>
          <w:rFonts w:ascii="Times New Roman" w:eastAsia="Arial-BoldItalicMT" w:hAnsi="Times New Roman" w:cs="Times New Roman"/>
          <w:bCs/>
          <w:iCs/>
          <w:sz w:val="24"/>
          <w:szCs w:val="24"/>
        </w:rPr>
        <w:t xml:space="preserve"> </w:t>
      </w:r>
    </w:p>
    <w:p w:rsidR="00DD1CC3" w:rsidRPr="008419F6" w:rsidRDefault="00FB5FB2" w:rsidP="00BC1DF0">
      <w:pPr>
        <w:pStyle w:val="PlainText"/>
        <w:spacing w:after="12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Р Е Ш Е Н И </w:t>
      </w:r>
      <w:r w:rsidR="00300A32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</w:t>
      </w:r>
      <w:r w:rsidR="0036405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:</w:t>
      </w:r>
    </w:p>
    <w:p w:rsidR="00DF6836" w:rsidRPr="008F761A" w:rsidRDefault="00DF6836" w:rsidP="00BC1DF0">
      <w:pPr>
        <w:pStyle w:val="ListParagraph"/>
        <w:numPr>
          <w:ilvl w:val="0"/>
          <w:numId w:val="4"/>
        </w:numPr>
        <w:spacing w:after="120" w:line="276" w:lineRule="auto"/>
        <w:ind w:left="0" w:firstLine="708"/>
        <w:jc w:val="both"/>
      </w:pPr>
      <w:r w:rsidRPr="008419F6">
        <w:t>Общински съвет Бургас</w:t>
      </w:r>
      <w:r w:rsidR="008D6B1D">
        <w:t xml:space="preserve"> одобрява „Академия Рейкявик – Исландия“ в качеството на партньор на</w:t>
      </w:r>
      <w:r w:rsidRPr="008419F6">
        <w:t xml:space="preserve"> </w:t>
      </w:r>
      <w:r w:rsidR="00C952DC">
        <w:t>ПФА „Странджа“</w:t>
      </w:r>
      <w:r w:rsidRPr="008419F6">
        <w:t xml:space="preserve"> </w:t>
      </w:r>
      <w:r w:rsidR="008D6B1D">
        <w:t xml:space="preserve">по проектно предложение с </w:t>
      </w:r>
      <w:r w:rsidR="008D6B1D" w:rsidRPr="00A410C8">
        <w:t>Рег. №:BGCULTURE-2.001-0020-M001</w:t>
      </w:r>
      <w:r w:rsidR="008D6B1D">
        <w:t>, първа покана за набиране на  проектни предложения по Резултат 2 – „Подобрен достъп до изкуства и култура“, Програма „Културно предприемачество, наследство и сътрудничество“,</w:t>
      </w:r>
      <w:r w:rsidR="008D6B1D" w:rsidRPr="00B20BEF">
        <w:t xml:space="preserve"> </w:t>
      </w:r>
      <w:r w:rsidR="008D6B1D" w:rsidRPr="009B0AC6">
        <w:t>Финансов механизъм на Европейското икономическо пространство</w:t>
      </w:r>
      <w:r w:rsidR="00D74293" w:rsidRPr="008F761A">
        <w:rPr>
          <w:bCs/>
        </w:rPr>
        <w:t>.</w:t>
      </w:r>
    </w:p>
    <w:p w:rsidR="004D732C" w:rsidRPr="00174A1F" w:rsidRDefault="0036405B" w:rsidP="00BC1DF0">
      <w:pPr>
        <w:pStyle w:val="ListParagraph"/>
        <w:spacing w:after="120" w:line="276" w:lineRule="auto"/>
        <w:ind w:left="1"/>
        <w:jc w:val="both"/>
      </w:pPr>
      <w:r>
        <w:lastRenderedPageBreak/>
        <w:t xml:space="preserve">           2. </w:t>
      </w:r>
      <w:r w:rsidR="004D732C">
        <w:t>Допуска предварително изпълнение на</w:t>
      </w:r>
      <w:r w:rsidR="00E042CC">
        <w:t xml:space="preserve"> решението на</w:t>
      </w:r>
      <w:r w:rsidR="004D732C">
        <w:t xml:space="preserve"> основание на чл. 60, ал. 1 от </w:t>
      </w:r>
      <w:r w:rsidR="006025DD">
        <w:t>Административно</w:t>
      </w:r>
      <w:r w:rsidR="006025DD" w:rsidRPr="00174A1F">
        <w:t xml:space="preserve"> процесуалния</w:t>
      </w:r>
      <w:r w:rsidR="004D732C" w:rsidRPr="00174A1F">
        <w:t xml:space="preserve"> кодекс.</w:t>
      </w:r>
    </w:p>
    <w:p w:rsidR="004643E0" w:rsidRDefault="004643E0" w:rsidP="00BC1DF0">
      <w:pPr>
        <w:pStyle w:val="ListParagraph"/>
        <w:spacing w:after="120" w:line="276" w:lineRule="auto"/>
        <w:ind w:left="710"/>
        <w:jc w:val="both"/>
      </w:pPr>
    </w:p>
    <w:p w:rsidR="007A6AF4" w:rsidRDefault="007A6AF4" w:rsidP="0082316C">
      <w:pPr>
        <w:pStyle w:val="PlainText"/>
        <w:spacing w:after="1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A020A" w:rsidRPr="00ED4A37" w:rsidRDefault="000A020A" w:rsidP="000A020A">
      <w:pPr>
        <w:rPr>
          <w:rFonts w:ascii="Times New Roman" w:hAnsi="Times New Roman"/>
          <w:b/>
          <w:sz w:val="24"/>
          <w:szCs w:val="24"/>
        </w:rPr>
      </w:pPr>
      <w:r w:rsidRPr="00ED4A37">
        <w:rPr>
          <w:rFonts w:ascii="Times New Roman" w:hAnsi="Times New Roman"/>
          <w:b/>
          <w:sz w:val="24"/>
          <w:szCs w:val="24"/>
        </w:rPr>
        <w:t>С УВАЖЕНИЕ,</w:t>
      </w:r>
    </w:p>
    <w:p w:rsidR="000A020A" w:rsidRPr="00ED4A37" w:rsidRDefault="000A020A" w:rsidP="000A020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D4A37">
        <w:rPr>
          <w:rFonts w:ascii="Times New Roman" w:hAnsi="Times New Roman"/>
          <w:b/>
          <w:sz w:val="24"/>
          <w:szCs w:val="24"/>
        </w:rPr>
        <w:t>ДИМИТЪР НИКОЛОВ</w:t>
      </w:r>
    </w:p>
    <w:p w:rsidR="00A12D3A" w:rsidRDefault="000A020A" w:rsidP="000A020A">
      <w:pPr>
        <w:pStyle w:val="PlainText"/>
        <w:spacing w:after="120"/>
        <w:jc w:val="both"/>
        <w:rPr>
          <w:rFonts w:ascii="Times New Roman" w:hAnsi="Times New Roman"/>
          <w:b/>
          <w:sz w:val="24"/>
          <w:szCs w:val="24"/>
        </w:rPr>
      </w:pPr>
      <w:r w:rsidRPr="00ED4A37">
        <w:rPr>
          <w:rFonts w:ascii="Times New Roman" w:hAnsi="Times New Roman"/>
          <w:b/>
          <w:sz w:val="24"/>
          <w:szCs w:val="24"/>
        </w:rPr>
        <w:t>КМЕТ НА ОБЩИНА БУРГАС</w:t>
      </w:r>
    </w:p>
    <w:p w:rsidR="000A020A" w:rsidRDefault="000A020A" w:rsidP="000A020A">
      <w:pPr>
        <w:pStyle w:val="PlainText"/>
        <w:spacing w:after="120"/>
        <w:jc w:val="both"/>
        <w:rPr>
          <w:rFonts w:ascii="Times New Roman" w:hAnsi="Times New Roman"/>
          <w:b/>
          <w:sz w:val="24"/>
          <w:szCs w:val="24"/>
        </w:rPr>
      </w:pPr>
    </w:p>
    <w:p w:rsidR="00780DE5" w:rsidRDefault="00780DE5"/>
    <w:sectPr w:rsidR="00780DE5" w:rsidSect="00C774CF">
      <w:pgSz w:w="11906" w:h="16838"/>
      <w:pgMar w:top="993" w:right="1133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C049E"/>
    <w:multiLevelType w:val="hybridMultilevel"/>
    <w:tmpl w:val="E8105F6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5712B"/>
    <w:multiLevelType w:val="hybridMultilevel"/>
    <w:tmpl w:val="832EF38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600BF0"/>
    <w:multiLevelType w:val="hybridMultilevel"/>
    <w:tmpl w:val="A93294D2"/>
    <w:lvl w:ilvl="0" w:tplc="A6B04662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64C2412F"/>
    <w:multiLevelType w:val="hybridMultilevel"/>
    <w:tmpl w:val="F7F896B4"/>
    <w:lvl w:ilvl="0" w:tplc="0402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 w15:restartNumberingAfterBreak="0">
    <w:nsid w:val="6F207F9C"/>
    <w:multiLevelType w:val="hybridMultilevel"/>
    <w:tmpl w:val="8904BF1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0D2986"/>
    <w:multiLevelType w:val="hybridMultilevel"/>
    <w:tmpl w:val="903A67D6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C727590"/>
    <w:multiLevelType w:val="hybridMultilevel"/>
    <w:tmpl w:val="D97025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EA30571"/>
    <w:multiLevelType w:val="hybridMultilevel"/>
    <w:tmpl w:val="0AAA8018"/>
    <w:lvl w:ilvl="0" w:tplc="30AC8BFC">
      <w:start w:val="1"/>
      <w:numFmt w:val="bullet"/>
      <w:lvlText w:val="-"/>
      <w:lvlJc w:val="left"/>
      <w:pPr>
        <w:ind w:left="720" w:hanging="360"/>
      </w:pPr>
      <w:rPr>
        <w:rFonts w:ascii="Book Antiqua" w:eastAsiaTheme="minorHAnsi" w:hAnsi="Book Antiqua" w:cs="Book Antiqua" w:hint="default"/>
        <w:sz w:val="23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6"/>
  </w:num>
  <w:num w:numId="4">
    <w:abstractNumId w:val="2"/>
  </w:num>
  <w:num w:numId="5">
    <w:abstractNumId w:val="7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CD8"/>
    <w:rsid w:val="00015FEA"/>
    <w:rsid w:val="00090A07"/>
    <w:rsid w:val="000A020A"/>
    <w:rsid w:val="000A372A"/>
    <w:rsid w:val="00137D6F"/>
    <w:rsid w:val="001403E9"/>
    <w:rsid w:val="0016417F"/>
    <w:rsid w:val="001A6AE8"/>
    <w:rsid w:val="001C6C0A"/>
    <w:rsid w:val="001E3C28"/>
    <w:rsid w:val="002052EA"/>
    <w:rsid w:val="00207AE4"/>
    <w:rsid w:val="0021305D"/>
    <w:rsid w:val="002233C1"/>
    <w:rsid w:val="0022616F"/>
    <w:rsid w:val="00253872"/>
    <w:rsid w:val="00261820"/>
    <w:rsid w:val="00265545"/>
    <w:rsid w:val="00300A32"/>
    <w:rsid w:val="003175EC"/>
    <w:rsid w:val="00337682"/>
    <w:rsid w:val="00361D28"/>
    <w:rsid w:val="0036405B"/>
    <w:rsid w:val="00384246"/>
    <w:rsid w:val="003B3668"/>
    <w:rsid w:val="003E7155"/>
    <w:rsid w:val="003E7FB3"/>
    <w:rsid w:val="003F298B"/>
    <w:rsid w:val="00404B36"/>
    <w:rsid w:val="00411F78"/>
    <w:rsid w:val="0041549D"/>
    <w:rsid w:val="00444B98"/>
    <w:rsid w:val="004555A6"/>
    <w:rsid w:val="004643E0"/>
    <w:rsid w:val="0046747B"/>
    <w:rsid w:val="00485B21"/>
    <w:rsid w:val="004964B6"/>
    <w:rsid w:val="004A5E52"/>
    <w:rsid w:val="004B1650"/>
    <w:rsid w:val="004C18B5"/>
    <w:rsid w:val="004D1F3B"/>
    <w:rsid w:val="004D24C3"/>
    <w:rsid w:val="004D732C"/>
    <w:rsid w:val="004F187D"/>
    <w:rsid w:val="00526115"/>
    <w:rsid w:val="00545AC2"/>
    <w:rsid w:val="00556023"/>
    <w:rsid w:val="005701B8"/>
    <w:rsid w:val="005924C0"/>
    <w:rsid w:val="005C3D72"/>
    <w:rsid w:val="006025DD"/>
    <w:rsid w:val="00670AFA"/>
    <w:rsid w:val="00684AC4"/>
    <w:rsid w:val="00685BCF"/>
    <w:rsid w:val="006B1AA9"/>
    <w:rsid w:val="006B3CCD"/>
    <w:rsid w:val="006F424D"/>
    <w:rsid w:val="006F51AE"/>
    <w:rsid w:val="0071734E"/>
    <w:rsid w:val="00731BD0"/>
    <w:rsid w:val="00745643"/>
    <w:rsid w:val="00755D7F"/>
    <w:rsid w:val="0077606D"/>
    <w:rsid w:val="00780DE5"/>
    <w:rsid w:val="007A6AF4"/>
    <w:rsid w:val="007B1448"/>
    <w:rsid w:val="007B3EBF"/>
    <w:rsid w:val="007C2DE5"/>
    <w:rsid w:val="007C458E"/>
    <w:rsid w:val="007D4369"/>
    <w:rsid w:val="007E1A47"/>
    <w:rsid w:val="00820275"/>
    <w:rsid w:val="0082316C"/>
    <w:rsid w:val="00837822"/>
    <w:rsid w:val="008419F6"/>
    <w:rsid w:val="00887349"/>
    <w:rsid w:val="008A4535"/>
    <w:rsid w:val="008C5C3F"/>
    <w:rsid w:val="008D5E72"/>
    <w:rsid w:val="008D6B1D"/>
    <w:rsid w:val="008E7251"/>
    <w:rsid w:val="008F761A"/>
    <w:rsid w:val="00912592"/>
    <w:rsid w:val="00951459"/>
    <w:rsid w:val="00953544"/>
    <w:rsid w:val="00953CCD"/>
    <w:rsid w:val="009A1966"/>
    <w:rsid w:val="009B0AC6"/>
    <w:rsid w:val="009E4883"/>
    <w:rsid w:val="009F24F0"/>
    <w:rsid w:val="00A12D3A"/>
    <w:rsid w:val="00A1345D"/>
    <w:rsid w:val="00A27DB2"/>
    <w:rsid w:val="00A34622"/>
    <w:rsid w:val="00A37FED"/>
    <w:rsid w:val="00A410C8"/>
    <w:rsid w:val="00A45538"/>
    <w:rsid w:val="00A5657D"/>
    <w:rsid w:val="00A65062"/>
    <w:rsid w:val="00A94C3A"/>
    <w:rsid w:val="00AA4847"/>
    <w:rsid w:val="00AE2B59"/>
    <w:rsid w:val="00B1286B"/>
    <w:rsid w:val="00B20BEF"/>
    <w:rsid w:val="00B21295"/>
    <w:rsid w:val="00B42AAC"/>
    <w:rsid w:val="00B47472"/>
    <w:rsid w:val="00B86108"/>
    <w:rsid w:val="00BA1E22"/>
    <w:rsid w:val="00BA5BB8"/>
    <w:rsid w:val="00BA7041"/>
    <w:rsid w:val="00BB4832"/>
    <w:rsid w:val="00BB5C08"/>
    <w:rsid w:val="00BC1DF0"/>
    <w:rsid w:val="00BC3585"/>
    <w:rsid w:val="00C06CD8"/>
    <w:rsid w:val="00C4466B"/>
    <w:rsid w:val="00C5117B"/>
    <w:rsid w:val="00C72950"/>
    <w:rsid w:val="00C774CF"/>
    <w:rsid w:val="00C9155D"/>
    <w:rsid w:val="00C952DC"/>
    <w:rsid w:val="00CA07D7"/>
    <w:rsid w:val="00CE4B40"/>
    <w:rsid w:val="00D00DFF"/>
    <w:rsid w:val="00D423BA"/>
    <w:rsid w:val="00D74293"/>
    <w:rsid w:val="00D761E8"/>
    <w:rsid w:val="00D80E10"/>
    <w:rsid w:val="00DD1CC3"/>
    <w:rsid w:val="00DE5B7D"/>
    <w:rsid w:val="00DF6836"/>
    <w:rsid w:val="00E042CC"/>
    <w:rsid w:val="00E143C9"/>
    <w:rsid w:val="00E23F21"/>
    <w:rsid w:val="00E355AF"/>
    <w:rsid w:val="00E40247"/>
    <w:rsid w:val="00EB0BD7"/>
    <w:rsid w:val="00EE1C60"/>
    <w:rsid w:val="00F27BE6"/>
    <w:rsid w:val="00F57B63"/>
    <w:rsid w:val="00F77636"/>
    <w:rsid w:val="00FB1D78"/>
    <w:rsid w:val="00FB5FB2"/>
    <w:rsid w:val="00FC7202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D22424-2E3D-42B4-92AC-F8BBA007D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0DE5"/>
  </w:style>
  <w:style w:type="paragraph" w:styleId="Heading1">
    <w:name w:val="heading 1"/>
    <w:basedOn w:val="Normal"/>
    <w:next w:val="Normal"/>
    <w:link w:val="Heading1Char"/>
    <w:uiPriority w:val="9"/>
    <w:qFormat/>
    <w:rsid w:val="00BC358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F6836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F6836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DF683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912592"/>
    <w:pPr>
      <w:autoSpaceDE w:val="0"/>
      <w:autoSpaceDN w:val="0"/>
      <w:adjustRightInd w:val="0"/>
      <w:spacing w:after="0" w:line="240" w:lineRule="auto"/>
    </w:pPr>
    <w:rPr>
      <w:rFonts w:ascii="Book Antiqua" w:hAnsi="Book Antiqua" w:cs="Book Antiqua"/>
      <w:color w:val="000000"/>
      <w:sz w:val="24"/>
      <w:szCs w:val="24"/>
    </w:rPr>
  </w:style>
  <w:style w:type="paragraph" w:styleId="NoSpacing">
    <w:name w:val="No Spacing"/>
    <w:uiPriority w:val="1"/>
    <w:qFormat/>
    <w:rsid w:val="00BC358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BC358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30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81142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Mariela Garkova</dc:creator>
  <cp:keywords/>
  <dc:description/>
  <cp:lastModifiedBy>Reneta Raykova</cp:lastModifiedBy>
  <cp:revision>2</cp:revision>
  <cp:lastPrinted>2019-11-13T11:43:00Z</cp:lastPrinted>
  <dcterms:created xsi:type="dcterms:W3CDTF">2020-03-13T14:31:00Z</dcterms:created>
  <dcterms:modified xsi:type="dcterms:W3CDTF">2020-03-13T14:31:00Z</dcterms:modified>
</cp:coreProperties>
</file>