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B35" w:rsidRDefault="00E81B35" w:rsidP="00E81B35">
      <w:pPr>
        <w:keepNext/>
        <w:tabs>
          <w:tab w:val="left" w:pos="432"/>
        </w:tabs>
        <w:spacing w:after="0" w:line="240" w:lineRule="auto"/>
        <w:ind w:left="432" w:hanging="432"/>
        <w:jc w:val="center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</w:p>
    <w:p w:rsidR="00E81B35" w:rsidRDefault="00E81B35" w:rsidP="00E81B35">
      <w:pPr>
        <w:keepNext/>
        <w:tabs>
          <w:tab w:val="left" w:pos="432"/>
        </w:tabs>
        <w:spacing w:after="0" w:line="240" w:lineRule="auto"/>
        <w:ind w:left="432" w:hanging="432"/>
        <w:jc w:val="center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</w:p>
    <w:p w:rsidR="00E81B35" w:rsidRDefault="00E81B35" w:rsidP="00E81B35">
      <w:pPr>
        <w:keepNext/>
        <w:tabs>
          <w:tab w:val="left" w:pos="432"/>
        </w:tabs>
        <w:spacing w:after="0" w:line="240" w:lineRule="auto"/>
        <w:ind w:left="432" w:hanging="432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E81B35" w:rsidRDefault="00E81B35" w:rsidP="00E81B35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E81B35" w:rsidRPr="00E81B35" w:rsidRDefault="00E81B35" w:rsidP="00E81B35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E81B35" w:rsidRDefault="00E81B35" w:rsidP="00E81B35">
      <w:pPr>
        <w:spacing w:after="0" w:line="240" w:lineRule="auto"/>
        <w:ind w:firstLine="708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5D24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" strokeweight=".26008mm">
                <v:stroke joinstyle="miter"/>
              </v:shape>
            </w:pict>
          </mc:Fallback>
        </mc:AlternateContent>
      </w:r>
    </w:p>
    <w:p w:rsidR="00E81B35" w:rsidRPr="00E81B35" w:rsidRDefault="00E81B35" w:rsidP="00E81B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E81B35" w:rsidRDefault="00E81B35" w:rsidP="00E81B35">
      <w:pPr>
        <w:suppressAutoHyphens w:val="0"/>
        <w:autoSpaceDN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22EE" w:rsidRPr="0086760F" w:rsidRDefault="00CE22EE" w:rsidP="00CE22EE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86760F">
        <w:rPr>
          <w:rFonts w:ascii="Times New Roman" w:hAnsi="Times New Roman"/>
          <w:b/>
          <w:sz w:val="24"/>
          <w:szCs w:val="24"/>
        </w:rPr>
        <w:t>СЪОБЩЕНИЕ</w:t>
      </w:r>
    </w:p>
    <w:p w:rsidR="00CE22EE" w:rsidRPr="0086760F" w:rsidRDefault="00CE22EE" w:rsidP="00CE22EE">
      <w:pPr>
        <w:spacing w:after="0" w:line="240" w:lineRule="auto"/>
        <w:jc w:val="center"/>
        <w:textAlignment w:val="baseline"/>
      </w:pPr>
    </w:p>
    <w:p w:rsidR="00CE22EE" w:rsidRPr="0086760F" w:rsidRDefault="00CE22EE" w:rsidP="00CE22E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6760F">
        <w:rPr>
          <w:rFonts w:ascii="Times New Roman" w:hAnsi="Times New Roman"/>
          <w:sz w:val="24"/>
          <w:szCs w:val="24"/>
        </w:rPr>
        <w:t xml:space="preserve">На основание чл. 23, ал. 4, т.1 от ЗМСМА и чл.33, ал.2, т.1 от ПОДОСВОА на Община Бургас свиквам </w:t>
      </w:r>
      <w:r>
        <w:rPr>
          <w:rFonts w:ascii="Times New Roman" w:hAnsi="Times New Roman"/>
          <w:b/>
          <w:bCs/>
          <w:sz w:val="24"/>
          <w:szCs w:val="24"/>
        </w:rPr>
        <w:t>ВТОРОТО</w:t>
      </w:r>
      <w:r w:rsidRPr="0086760F">
        <w:rPr>
          <w:rFonts w:ascii="Times New Roman" w:hAnsi="Times New Roman"/>
          <w:b/>
          <w:bCs/>
          <w:sz w:val="24"/>
          <w:szCs w:val="24"/>
        </w:rPr>
        <w:t xml:space="preserve"> ЗАСЕДАНИЕ</w:t>
      </w:r>
      <w:r w:rsidRPr="0086760F">
        <w:rPr>
          <w:rFonts w:ascii="Times New Roman" w:hAnsi="Times New Roman"/>
          <w:sz w:val="24"/>
          <w:szCs w:val="24"/>
        </w:rPr>
        <w:t xml:space="preserve"> на Общински съвет – Бургас </w:t>
      </w:r>
      <w:r w:rsidRPr="00850ED8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19.11.</w:t>
      </w:r>
      <w:r w:rsidRPr="00850ED8">
        <w:rPr>
          <w:rFonts w:ascii="Times New Roman" w:hAnsi="Times New Roman"/>
          <w:sz w:val="24"/>
          <w:szCs w:val="24"/>
        </w:rPr>
        <w:t xml:space="preserve">2019 година  </w:t>
      </w:r>
      <w:r w:rsidRPr="00850ED8">
        <w:rPr>
          <w:rFonts w:ascii="Times New Roman" w:hAnsi="Times New Roman"/>
          <w:i/>
          <w:iCs/>
          <w:sz w:val="24"/>
          <w:szCs w:val="24"/>
        </w:rPr>
        <w:t>(вторник)</w:t>
      </w:r>
      <w:r w:rsidRPr="00850ED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9</w:t>
      </w:r>
      <w:r w:rsidRPr="00850ED8">
        <w:rPr>
          <w:rFonts w:ascii="Times New Roman" w:hAnsi="Times New Roman"/>
          <w:sz w:val="24"/>
          <w:szCs w:val="24"/>
        </w:rPr>
        <w:t>:00 часа, с продължение на 2</w:t>
      </w:r>
      <w:r>
        <w:rPr>
          <w:rFonts w:ascii="Times New Roman" w:hAnsi="Times New Roman"/>
          <w:sz w:val="24"/>
          <w:szCs w:val="24"/>
        </w:rPr>
        <w:t>0</w:t>
      </w:r>
      <w:r w:rsidRPr="00850E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850ED8">
        <w:rPr>
          <w:rFonts w:ascii="Times New Roman" w:hAnsi="Times New Roman"/>
          <w:sz w:val="24"/>
          <w:szCs w:val="24"/>
        </w:rPr>
        <w:t>.201</w:t>
      </w:r>
      <w:r w:rsidRPr="00850ED8">
        <w:rPr>
          <w:rFonts w:ascii="Times New Roman" w:hAnsi="Times New Roman"/>
          <w:sz w:val="24"/>
          <w:szCs w:val="24"/>
          <w:lang w:val="en-US"/>
        </w:rPr>
        <w:t>9</w:t>
      </w:r>
      <w:r w:rsidRPr="00850ED8">
        <w:rPr>
          <w:rFonts w:ascii="Times New Roman" w:hAnsi="Times New Roman"/>
          <w:sz w:val="24"/>
          <w:szCs w:val="24"/>
        </w:rPr>
        <w:t xml:space="preserve"> година </w:t>
      </w:r>
      <w:r w:rsidRPr="00850ED8">
        <w:rPr>
          <w:rFonts w:ascii="Times New Roman" w:hAnsi="Times New Roman"/>
          <w:i/>
          <w:iCs/>
          <w:sz w:val="24"/>
          <w:szCs w:val="24"/>
        </w:rPr>
        <w:t>(сряда)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r w:rsidRPr="00850ED8">
        <w:rPr>
          <w:rFonts w:ascii="Times New Roman" w:hAnsi="Times New Roman"/>
          <w:iCs/>
          <w:sz w:val="24"/>
          <w:szCs w:val="24"/>
        </w:rPr>
        <w:t>от 9.00 часа</w:t>
      </w:r>
      <w:r w:rsidRPr="0086760F">
        <w:rPr>
          <w:rFonts w:ascii="Times New Roman" w:hAnsi="Times New Roman"/>
          <w:sz w:val="24"/>
          <w:szCs w:val="24"/>
        </w:rPr>
        <w:t xml:space="preserve"> при неизчерпване на дневния ред, в </w:t>
      </w:r>
      <w:r w:rsidRPr="001E56FB">
        <w:rPr>
          <w:rFonts w:ascii="Times New Roman" w:hAnsi="Times New Roman"/>
          <w:sz w:val="24"/>
          <w:szCs w:val="24"/>
        </w:rPr>
        <w:t>сградата на</w:t>
      </w:r>
      <w:r w:rsidRPr="001E56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E56FB">
        <w:rPr>
          <w:rFonts w:ascii="Times New Roman" w:hAnsi="Times New Roman"/>
          <w:sz w:val="24"/>
          <w:szCs w:val="24"/>
        </w:rPr>
        <w:t xml:space="preserve">КЦ „Морско казино”, зала „Георги Баев”, </w:t>
      </w:r>
      <w:r w:rsidRPr="0086760F">
        <w:rPr>
          <w:rFonts w:ascii="Times New Roman" w:hAnsi="Times New Roman"/>
          <w:sz w:val="24"/>
          <w:szCs w:val="24"/>
        </w:rPr>
        <w:t>при следния</w:t>
      </w:r>
      <w:r w:rsidRPr="0086760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E22EE" w:rsidRPr="0086760F" w:rsidRDefault="00CE22EE" w:rsidP="00CE22E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CE22EE" w:rsidRDefault="00CE22EE" w:rsidP="00CE22EE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6760F">
        <w:rPr>
          <w:rFonts w:ascii="Times New Roman" w:hAnsi="Times New Roman"/>
          <w:b/>
          <w:sz w:val="24"/>
          <w:szCs w:val="24"/>
        </w:rPr>
        <w:t>ДНЕВЕН РЕД</w:t>
      </w:r>
    </w:p>
    <w:p w:rsidR="00CE22EE" w:rsidRDefault="00CE22EE" w:rsidP="00CE22EE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CE22EE" w:rsidRDefault="00CE22EE" w:rsidP="00CE22EE">
      <w:pPr>
        <w:numPr>
          <w:ilvl w:val="0"/>
          <w:numId w:val="2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A1AAC">
        <w:rPr>
          <w:rFonts w:ascii="Times New Roman" w:hAnsi="Times New Roman"/>
          <w:b/>
          <w:sz w:val="24"/>
          <w:szCs w:val="24"/>
        </w:rPr>
        <w:t xml:space="preserve">Приемане на </w:t>
      </w:r>
      <w:r>
        <w:rPr>
          <w:rFonts w:ascii="Times New Roman" w:hAnsi="Times New Roman"/>
          <w:b/>
          <w:sz w:val="24"/>
          <w:szCs w:val="24"/>
        </w:rPr>
        <w:t>П</w:t>
      </w:r>
      <w:r w:rsidRPr="008457F2">
        <w:rPr>
          <w:rFonts w:ascii="Times New Roman" w:hAnsi="Times New Roman"/>
          <w:b/>
          <w:sz w:val="24"/>
          <w:szCs w:val="24"/>
        </w:rPr>
        <w:t>равилник за организацията и дейността на общинския съвет, неговите комисии и взаимодействието му</w:t>
      </w:r>
      <w:r>
        <w:rPr>
          <w:rFonts w:ascii="Times New Roman" w:hAnsi="Times New Roman"/>
          <w:b/>
          <w:sz w:val="24"/>
          <w:szCs w:val="24"/>
        </w:rPr>
        <w:t xml:space="preserve"> с общинската администрация на Община Б</w:t>
      </w:r>
      <w:r w:rsidRPr="008457F2">
        <w:rPr>
          <w:rFonts w:ascii="Times New Roman" w:hAnsi="Times New Roman"/>
          <w:b/>
          <w:sz w:val="24"/>
          <w:szCs w:val="24"/>
        </w:rPr>
        <w:t xml:space="preserve">ургас </w:t>
      </w:r>
    </w:p>
    <w:p w:rsidR="00CE22EE" w:rsidRPr="009A1AAC" w:rsidRDefault="00CE22EE" w:rsidP="00CE22EE">
      <w:pPr>
        <w:numPr>
          <w:ilvl w:val="0"/>
          <w:numId w:val="2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A1AAC">
        <w:rPr>
          <w:rFonts w:ascii="Times New Roman" w:hAnsi="Times New Roman"/>
          <w:b/>
          <w:sz w:val="24"/>
          <w:szCs w:val="24"/>
        </w:rPr>
        <w:t xml:space="preserve">Избор на заместник-председатели на Общински съвет </w:t>
      </w:r>
      <w:r w:rsidRPr="008457F2">
        <w:rPr>
          <w:rFonts w:ascii="Times New Roman" w:hAnsi="Times New Roman"/>
          <w:b/>
          <w:sz w:val="24"/>
          <w:szCs w:val="24"/>
        </w:rPr>
        <w:t xml:space="preserve">– </w:t>
      </w:r>
      <w:r w:rsidRPr="009A1AAC">
        <w:rPr>
          <w:rFonts w:ascii="Times New Roman" w:hAnsi="Times New Roman"/>
          <w:b/>
          <w:sz w:val="24"/>
          <w:szCs w:val="24"/>
        </w:rPr>
        <w:t>Бургас</w:t>
      </w:r>
    </w:p>
    <w:p w:rsidR="00CE22EE" w:rsidRPr="009A1AAC" w:rsidRDefault="00CE22EE" w:rsidP="00CE22EE">
      <w:pPr>
        <w:numPr>
          <w:ilvl w:val="0"/>
          <w:numId w:val="2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A1AAC">
        <w:rPr>
          <w:rFonts w:ascii="Times New Roman" w:hAnsi="Times New Roman"/>
          <w:b/>
          <w:sz w:val="24"/>
          <w:szCs w:val="24"/>
        </w:rPr>
        <w:t>Избор на членове и ръководство на постоянните комисии към Общински съвет – Бургас</w:t>
      </w:r>
    </w:p>
    <w:p w:rsidR="00CE22EE" w:rsidRPr="009A1AAC" w:rsidRDefault="00CE22EE" w:rsidP="00CE22EE">
      <w:pPr>
        <w:numPr>
          <w:ilvl w:val="0"/>
          <w:numId w:val="2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A1AAC">
        <w:rPr>
          <w:rFonts w:ascii="Times New Roman" w:hAnsi="Times New Roman"/>
          <w:b/>
          <w:sz w:val="24"/>
          <w:szCs w:val="24"/>
        </w:rPr>
        <w:t xml:space="preserve">Докладна записка от Севдалина </w:t>
      </w:r>
      <w:proofErr w:type="spellStart"/>
      <w:r w:rsidRPr="009A1AAC">
        <w:rPr>
          <w:rFonts w:ascii="Times New Roman" w:hAnsi="Times New Roman"/>
          <w:b/>
          <w:sz w:val="24"/>
          <w:szCs w:val="24"/>
        </w:rPr>
        <w:t>Турманова</w:t>
      </w:r>
      <w:proofErr w:type="spellEnd"/>
      <w:r w:rsidRPr="009A1AAC">
        <w:rPr>
          <w:rFonts w:ascii="Times New Roman" w:hAnsi="Times New Roman"/>
          <w:b/>
          <w:sz w:val="24"/>
          <w:szCs w:val="24"/>
        </w:rPr>
        <w:t xml:space="preserve"> – председател на Общински съвет – Бургас,</w:t>
      </w:r>
      <w:r w:rsidRPr="009A1AAC">
        <w:rPr>
          <w:rFonts w:ascii="Times New Roman" w:hAnsi="Times New Roman"/>
          <w:sz w:val="24"/>
          <w:szCs w:val="24"/>
        </w:rPr>
        <w:t xml:space="preserve">  </w:t>
      </w:r>
      <w:r w:rsidRPr="009A1AAC">
        <w:rPr>
          <w:rFonts w:ascii="Times New Roman" w:hAnsi="Times New Roman"/>
          <w:i/>
          <w:sz w:val="24"/>
          <w:szCs w:val="24"/>
        </w:rPr>
        <w:t>относно:</w:t>
      </w:r>
      <w:r w:rsidRPr="009A1AAC">
        <w:rPr>
          <w:rFonts w:ascii="Times New Roman" w:hAnsi="Times New Roman"/>
          <w:sz w:val="24"/>
          <w:szCs w:val="24"/>
        </w:rPr>
        <w:t xml:space="preserve"> Избор на членове на комисии</w:t>
      </w:r>
    </w:p>
    <w:p w:rsidR="00CE22EE" w:rsidRDefault="00CE22EE" w:rsidP="00CE22EE">
      <w:pPr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CE22EE" w:rsidRPr="00455C40" w:rsidRDefault="00CE22EE" w:rsidP="00CE22EE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CE22EE" w:rsidRPr="00BE73F6" w:rsidRDefault="00CE22EE" w:rsidP="00CE22E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22EE" w:rsidRPr="00AD7700" w:rsidRDefault="00CE22EE" w:rsidP="00CE22EE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22EE" w:rsidRPr="00AD7700" w:rsidRDefault="00CE22EE" w:rsidP="00CE22EE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sz w:val="24"/>
          <w:szCs w:val="24"/>
          <w:lang w:val="en-US" w:eastAsia="bg-BG"/>
        </w:rPr>
      </w:pPr>
      <w:r w:rsidRPr="009A1AAC">
        <w:rPr>
          <w:rFonts w:ascii="Times New Roman" w:hAnsi="Times New Roman"/>
          <w:b/>
          <w:sz w:val="24"/>
          <w:szCs w:val="24"/>
        </w:rPr>
        <w:t>СЕВДАЛИНА ТУРМАНОВА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Председател на Общински съвет – Бургас</w:t>
      </w:r>
    </w:p>
    <w:p w:rsidR="006A691B" w:rsidRPr="00E81B35" w:rsidRDefault="006A691B" w:rsidP="00E81B35"/>
    <w:sectPr w:rsidR="006A691B" w:rsidRPr="00E81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55055"/>
    <w:multiLevelType w:val="hybridMultilevel"/>
    <w:tmpl w:val="93BCFA54"/>
    <w:lvl w:ilvl="0" w:tplc="210E9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57D7478"/>
    <w:multiLevelType w:val="hybridMultilevel"/>
    <w:tmpl w:val="7CE835CA"/>
    <w:lvl w:ilvl="0" w:tplc="F0243D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35"/>
    <w:rsid w:val="00253946"/>
    <w:rsid w:val="004517FF"/>
    <w:rsid w:val="006A691B"/>
    <w:rsid w:val="00793187"/>
    <w:rsid w:val="00C71F30"/>
    <w:rsid w:val="00CE22EE"/>
    <w:rsid w:val="00E8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08A25"/>
  <w15:chartTrackingRefBased/>
  <w15:docId w15:val="{8D46D894-D3BA-46B0-97CD-AD122088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B35"/>
    <w:pPr>
      <w:suppressAutoHyphens/>
      <w:autoSpaceDN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81B35"/>
    <w:rPr>
      <w:b/>
      <w:bCs/>
    </w:rPr>
  </w:style>
  <w:style w:type="paragraph" w:customStyle="1" w:styleId="Default">
    <w:name w:val="Default"/>
    <w:rsid w:val="00E81B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81B3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81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3</cp:revision>
  <dcterms:created xsi:type="dcterms:W3CDTF">2019-11-19T12:09:00Z</dcterms:created>
  <dcterms:modified xsi:type="dcterms:W3CDTF">2019-11-19T12:09:00Z</dcterms:modified>
</cp:coreProperties>
</file>