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D01DA0" w:rsidRDefault="00262DD4" w:rsidP="00262D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Бургас,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ул.”Александровска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” № 26</w:t>
      </w: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641862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7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F0615D" w:rsidRDefault="00262DD4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EA734" wp14:editId="41915294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BC1E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62DD4" w:rsidRPr="00336BA5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262DD4" w:rsidRPr="00336BA5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262DD4" w:rsidRPr="00336BA5" w:rsidRDefault="00262DD4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262DD4" w:rsidRPr="00336BA5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336BA5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92B99" w:rsidRPr="00336BA5" w:rsidRDefault="00392B99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336BA5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336BA5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Димитър Николов </w:t>
      </w:r>
      <w:proofErr w:type="spellStart"/>
      <w:r w:rsidR="00336BA5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262DD4" w:rsidRPr="00336BA5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262DD4" w:rsidRPr="00336BA5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336BA5" w:rsidRDefault="00262DD4" w:rsidP="00D23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</w:t>
      </w:r>
      <w:r w:rsidR="008E2327"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тносно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2301B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Учредяване   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 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  строеж  на  “ 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Електро</w:t>
      </w:r>
      <w:r w:rsidR="002D16F4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</w:t>
      </w:r>
      <w:r w:rsidR="00B55656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ЮГ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” 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АД </w:t>
      </w:r>
      <w:r w:rsidR="002026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изграждане на 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трафопост в имот – общинска собственост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представляващ УПИ </w:t>
      </w:r>
      <w:r w:rsidR="00AA7A1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XII-1315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AA7A1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ПУП-ПРЗ на </w:t>
      </w:r>
      <w:r w:rsidR="00AA7A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м. 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bg-BG"/>
        </w:rPr>
        <w:t>„Рибарско пристанище“ (бивша м. „</w:t>
      </w:r>
      <w:r w:rsidR="00AA7A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Ченгене </w:t>
      </w:r>
      <w:r w:rsidR="00930E86">
        <w:rPr>
          <w:rFonts w:ascii="Times New Roman" w:eastAsia="Times New Roman" w:hAnsi="Times New Roman" w:cs="Times New Roman"/>
          <w:sz w:val="28"/>
          <w:szCs w:val="28"/>
          <w:lang w:eastAsia="bg-BG"/>
        </w:rPr>
        <w:t>скеле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bg-BG"/>
        </w:rPr>
        <w:t>“), землище кв. Крайморие</w:t>
      </w:r>
      <w:r w:rsidR="00930E86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</w:t>
      </w:r>
      <w:r w:rsidR="00E263C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10B51"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Бургас.</w:t>
      </w:r>
      <w:r w:rsidRPr="00336BA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C92FBB" w:rsidRPr="00336BA5" w:rsidRDefault="00C92FBB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336BA5" w:rsidRDefault="00262DD4" w:rsidP="00D2346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36BA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5B3978" w:rsidRPr="00FA69C1" w:rsidRDefault="005B3978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526CA7" w:rsidRPr="00276027" w:rsidRDefault="00F274D6" w:rsidP="00276027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276027">
        <w:rPr>
          <w:rFonts w:ascii="Times New Roman" w:hAnsi="Times New Roman" w:cs="Times New Roman"/>
          <w:sz w:val="28"/>
          <w:lang w:eastAsia="bg-BG"/>
        </w:rPr>
        <w:t xml:space="preserve">Съгласно 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>Договор</w:t>
      </w:r>
      <w:r w:rsidRPr="00276027">
        <w:rPr>
          <w:rFonts w:ascii="Times New Roman" w:hAnsi="Times New Roman" w:cs="Times New Roman"/>
          <w:sz w:val="28"/>
          <w:lang w:eastAsia="bg-BG"/>
        </w:rPr>
        <w:t xml:space="preserve"> № 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>Д-01-17/25.09.2019</w:t>
      </w:r>
      <w:r w:rsidRPr="00276027">
        <w:rPr>
          <w:rFonts w:ascii="Times New Roman" w:hAnsi="Times New Roman" w:cs="Times New Roman"/>
          <w:sz w:val="28"/>
          <w:lang w:eastAsia="bg-BG"/>
        </w:rPr>
        <w:t xml:space="preserve">г. за 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>безвъзмездно прехвърляне право на собственост върху имоти-частна държавна собственост</w:t>
      </w:r>
      <w:r w:rsidRPr="00276027">
        <w:rPr>
          <w:rFonts w:ascii="Times New Roman" w:hAnsi="Times New Roman" w:cs="Times New Roman"/>
          <w:sz w:val="28"/>
          <w:lang w:eastAsia="bg-BG"/>
        </w:rPr>
        <w:t xml:space="preserve">, </w:t>
      </w:r>
      <w:r w:rsidR="00DA552E" w:rsidRPr="00276027">
        <w:rPr>
          <w:rFonts w:ascii="Times New Roman" w:hAnsi="Times New Roman" w:cs="Times New Roman"/>
          <w:sz w:val="28"/>
          <w:lang w:eastAsia="bg-BG"/>
        </w:rPr>
        <w:t xml:space="preserve">Община Бургас </w:t>
      </w:r>
      <w:r w:rsidR="00DA552E" w:rsidRPr="00276027">
        <w:rPr>
          <w:rFonts w:ascii="Times New Roman" w:hAnsi="Times New Roman" w:cs="Times New Roman"/>
          <w:sz w:val="28"/>
          <w:lang w:val="en-US" w:eastAsia="bg-BG"/>
        </w:rPr>
        <w:t>e</w:t>
      </w:r>
      <w:r w:rsidR="00262DD4" w:rsidRPr="00276027">
        <w:rPr>
          <w:rFonts w:ascii="Times New Roman" w:hAnsi="Times New Roman" w:cs="Times New Roman"/>
          <w:sz w:val="28"/>
          <w:lang w:eastAsia="bg-BG"/>
        </w:rPr>
        <w:t xml:space="preserve"> собств</w:t>
      </w:r>
      <w:r w:rsidR="00DA552E" w:rsidRPr="00276027">
        <w:rPr>
          <w:rFonts w:ascii="Times New Roman" w:hAnsi="Times New Roman" w:cs="Times New Roman"/>
          <w:sz w:val="28"/>
          <w:lang w:eastAsia="bg-BG"/>
        </w:rPr>
        <w:t xml:space="preserve">еник на </w:t>
      </w:r>
      <w:r w:rsidR="00B55656" w:rsidRPr="00276027">
        <w:rPr>
          <w:rFonts w:ascii="Times New Roman" w:hAnsi="Times New Roman" w:cs="Times New Roman"/>
          <w:sz w:val="28"/>
          <w:lang w:eastAsia="bg-BG"/>
        </w:rPr>
        <w:t>УПИ</w:t>
      </w:r>
      <w:r w:rsidR="00930E86" w:rsidRPr="00276027">
        <w:rPr>
          <w:rFonts w:ascii="Times New Roman" w:hAnsi="Times New Roman" w:cs="Times New Roman"/>
          <w:sz w:val="28"/>
          <w:lang w:val="en-US" w:eastAsia="bg-BG"/>
        </w:rPr>
        <w:t xml:space="preserve"> XII-1315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 xml:space="preserve"> в кв. 1</w:t>
      </w:r>
      <w:r w:rsidR="00880067" w:rsidRPr="00276027">
        <w:rPr>
          <w:rFonts w:ascii="Times New Roman" w:hAnsi="Times New Roman" w:cs="Times New Roman"/>
          <w:sz w:val="28"/>
          <w:lang w:eastAsia="bg-BG"/>
        </w:rPr>
        <w:t>, с площ 15 237кв.м.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 xml:space="preserve"> по 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 xml:space="preserve">действащия 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>ПУП-ПРЗ на м.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 xml:space="preserve"> „Рибарско пристанище“ 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 xml:space="preserve"> 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>(бивша местност „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>Ченгене скеле“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>)</w:t>
      </w:r>
      <w:r w:rsidR="00930E86" w:rsidRPr="00276027">
        <w:rPr>
          <w:rFonts w:ascii="Times New Roman" w:hAnsi="Times New Roman" w:cs="Times New Roman"/>
          <w:sz w:val="28"/>
          <w:lang w:eastAsia="bg-BG"/>
        </w:rPr>
        <w:t xml:space="preserve">, </w:t>
      </w:r>
      <w:r w:rsidR="00276027" w:rsidRPr="00276027">
        <w:rPr>
          <w:rFonts w:ascii="Times New Roman" w:hAnsi="Times New Roman" w:cs="Times New Roman"/>
          <w:sz w:val="28"/>
          <w:lang w:eastAsia="bg-BG"/>
        </w:rPr>
        <w:t>землище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 xml:space="preserve"> кв. Крайморие, гр.</w:t>
      </w:r>
      <w:r w:rsidR="00276027" w:rsidRPr="00276027">
        <w:rPr>
          <w:rFonts w:ascii="Times New Roman" w:hAnsi="Times New Roman" w:cs="Times New Roman"/>
          <w:sz w:val="28"/>
          <w:lang w:eastAsia="bg-BG"/>
        </w:rPr>
        <w:t xml:space="preserve"> </w:t>
      </w:r>
      <w:r w:rsidR="00E263CE" w:rsidRPr="00276027">
        <w:rPr>
          <w:rFonts w:ascii="Times New Roman" w:hAnsi="Times New Roman" w:cs="Times New Roman"/>
          <w:sz w:val="28"/>
          <w:lang w:eastAsia="bg-BG"/>
        </w:rPr>
        <w:t>Бургас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 xml:space="preserve">, одобрен със Заповед № </w:t>
      </w:r>
      <w:r w:rsidR="00D23466" w:rsidRPr="00276027">
        <w:rPr>
          <w:rFonts w:ascii="Times New Roman" w:hAnsi="Times New Roman" w:cs="Times New Roman"/>
          <w:sz w:val="28"/>
          <w:lang w:eastAsia="bg-BG"/>
        </w:rPr>
        <w:t>5/03.01.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>2019г. на Зам</w:t>
      </w:r>
      <w:r w:rsidR="00D23466" w:rsidRPr="00276027">
        <w:rPr>
          <w:rFonts w:ascii="Times New Roman" w:hAnsi="Times New Roman" w:cs="Times New Roman"/>
          <w:sz w:val="28"/>
          <w:lang w:eastAsia="bg-BG"/>
        </w:rPr>
        <w:t>естник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 xml:space="preserve">-кмет </w:t>
      </w:r>
      <w:r w:rsidR="00D23466" w:rsidRPr="00276027">
        <w:rPr>
          <w:rFonts w:ascii="Times New Roman" w:hAnsi="Times New Roman" w:cs="Times New Roman"/>
          <w:sz w:val="28"/>
          <w:lang w:eastAsia="bg-BG"/>
        </w:rPr>
        <w:t>на Община Бургас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>,</w:t>
      </w:r>
      <w:r w:rsidR="00D23466" w:rsidRPr="00276027">
        <w:rPr>
          <w:rFonts w:ascii="Times New Roman" w:hAnsi="Times New Roman" w:cs="Times New Roman"/>
          <w:sz w:val="28"/>
          <w:lang w:eastAsia="bg-BG"/>
        </w:rPr>
        <w:t xml:space="preserve"> </w:t>
      </w:r>
      <w:r w:rsidR="00010B51" w:rsidRPr="00276027">
        <w:rPr>
          <w:rFonts w:ascii="Times New Roman" w:hAnsi="Times New Roman" w:cs="Times New Roman"/>
          <w:sz w:val="28"/>
          <w:lang w:eastAsia="bg-BG"/>
        </w:rPr>
        <w:t xml:space="preserve">отреден 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>„За етнографски културно-туристически комплекс, благоустрояване и ТП“</w:t>
      </w:r>
      <w:r w:rsidR="00526CA7" w:rsidRPr="00276027">
        <w:rPr>
          <w:rFonts w:ascii="Times New Roman" w:hAnsi="Times New Roman" w:cs="Times New Roman"/>
          <w:sz w:val="28"/>
          <w:lang w:eastAsia="bg-BG"/>
        </w:rPr>
        <w:t xml:space="preserve">, </w:t>
      </w:r>
      <w:r w:rsidR="00880067" w:rsidRPr="00276027">
        <w:rPr>
          <w:rFonts w:ascii="Times New Roman" w:hAnsi="Times New Roman" w:cs="Times New Roman"/>
          <w:sz w:val="28"/>
          <w:lang w:eastAsia="bg-BG"/>
        </w:rPr>
        <w:t xml:space="preserve">отговарящ на ПИ </w:t>
      </w:r>
      <w:r w:rsidR="00526CA7" w:rsidRPr="00276027">
        <w:rPr>
          <w:rFonts w:ascii="Times New Roman" w:hAnsi="Times New Roman" w:cs="Times New Roman"/>
          <w:sz w:val="28"/>
          <w:lang w:eastAsia="bg-BG"/>
        </w:rPr>
        <w:t>с идентификатор 07079.</w:t>
      </w:r>
      <w:r w:rsidR="00D13BFE" w:rsidRPr="00276027">
        <w:rPr>
          <w:rFonts w:ascii="Times New Roman" w:hAnsi="Times New Roman" w:cs="Times New Roman"/>
          <w:sz w:val="28"/>
          <w:lang w:eastAsia="bg-BG"/>
        </w:rPr>
        <w:t>10.1315</w:t>
      </w:r>
      <w:r w:rsidR="00880067" w:rsidRPr="00276027">
        <w:rPr>
          <w:rFonts w:ascii="Times New Roman" w:hAnsi="Times New Roman" w:cs="Times New Roman"/>
          <w:sz w:val="28"/>
          <w:lang w:eastAsia="bg-BG"/>
        </w:rPr>
        <w:t>, с площ 15 238 кв.м.</w:t>
      </w:r>
      <w:r w:rsidR="00526CA7" w:rsidRPr="00276027">
        <w:rPr>
          <w:rFonts w:ascii="Times New Roman" w:hAnsi="Times New Roman" w:cs="Times New Roman"/>
          <w:sz w:val="28"/>
          <w:lang w:eastAsia="bg-BG"/>
        </w:rPr>
        <w:t xml:space="preserve"> по одобрени КККР на гр.</w:t>
      </w:r>
      <w:r w:rsidR="007F4743" w:rsidRPr="00276027">
        <w:rPr>
          <w:rFonts w:ascii="Times New Roman" w:hAnsi="Times New Roman" w:cs="Times New Roman"/>
          <w:sz w:val="28"/>
          <w:lang w:eastAsia="bg-BG"/>
        </w:rPr>
        <w:t xml:space="preserve"> </w:t>
      </w:r>
      <w:r w:rsidR="00526CA7" w:rsidRPr="00276027">
        <w:rPr>
          <w:rFonts w:ascii="Times New Roman" w:hAnsi="Times New Roman" w:cs="Times New Roman"/>
          <w:sz w:val="28"/>
          <w:lang w:eastAsia="bg-BG"/>
        </w:rPr>
        <w:t>Бургас.</w:t>
      </w:r>
    </w:p>
    <w:p w:rsidR="00526CA7" w:rsidRDefault="006A2040" w:rsidP="00526C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постъпил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искан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 №70-</w:t>
      </w:r>
      <w:r w:rsidR="00F274D6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00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D13BFE">
        <w:rPr>
          <w:rFonts w:ascii="Times New Roman" w:eastAsia="Times New Roman" w:hAnsi="Times New Roman" w:cs="Times New Roman"/>
          <w:sz w:val="28"/>
          <w:szCs w:val="28"/>
          <w:lang w:eastAsia="bg-BG"/>
        </w:rPr>
        <w:t>6163/07.08.2019</w:t>
      </w:r>
      <w:r w:rsidR="00262DD4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П</w:t>
      </w:r>
      <w:r w:rsidR="0064186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Яне</w:t>
      </w:r>
      <w:r w:rsidR="00D23466">
        <w:rPr>
          <w:rFonts w:ascii="Times New Roman" w:eastAsia="Times New Roman" w:hAnsi="Times New Roman" w:cs="Times New Roman"/>
          <w:sz w:val="28"/>
          <w:szCs w:val="28"/>
          <w:lang w:eastAsia="bg-BG"/>
        </w:rPr>
        <w:t>в-</w:t>
      </w:r>
      <w:r w:rsidR="00526CA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Ръководител КЕЦ-Бургас </w:t>
      </w:r>
      <w:r w:rsidR="00D13BF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Юг </w:t>
      </w:r>
      <w:r w:rsidR="00526CA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“Електроразпределение ЮГ” ЕАД, </w:t>
      </w:r>
      <w:r w:rsidR="00F274D6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262DD4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учредяване право на строеж</w:t>
      </w:r>
      <w:r w:rsidR="00E9704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="00527599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изграждане на </w:t>
      </w:r>
      <w:r w:rsidR="00F274D6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нов </w:t>
      </w:r>
      <w:r w:rsidR="00DB6073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трафопост</w:t>
      </w:r>
      <w:r w:rsidR="00526CA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13BF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описания по-горе 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</w:t>
      </w:r>
      <w:r w:rsidR="0058761D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C0511D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Представен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и са</w:t>
      </w:r>
      <w:r w:rsid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ситуационно предложение на кабелно ел. захранване</w:t>
      </w:r>
      <w:r w:rsidR="00526CA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C0511D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съгласуван</w:t>
      </w:r>
      <w:r w:rsid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C0511D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11.11.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2019</w:t>
      </w:r>
      <w:r w:rsidR="00C0511D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д</w:t>
      </w:r>
      <w:r w:rsidR="00526CA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ирекция „Устройство на територията“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иза за проектиране </w:t>
      </w:r>
      <w:r w:rsid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с изх. № 412/11.10.2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019г.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 от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началник отдел „Устройствено планиране“, дирекция УТ, при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Община Бургас</w:t>
      </w:r>
      <w:r w:rsid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58761D" w:rsidRPr="0041300C" w:rsidRDefault="0051638E" w:rsidP="00E6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E641A3"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ехнически</w:t>
      </w:r>
      <w:r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E641A3"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параметри на п</w:t>
      </w:r>
      <w:r w:rsidR="0041300C"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редвиденият за изграждане 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ТП, тип БКТП 1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х800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kVA</w:t>
      </w:r>
      <w:r w:rsidR="00E641A3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</w:t>
      </w:r>
      <w:r w:rsidR="00E641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както следва: 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размери 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3,00м./2,10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>м,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застроена площ -</w:t>
      </w:r>
      <w:r w:rsidR="00582B51">
        <w:rPr>
          <w:rFonts w:ascii="Times New Roman" w:eastAsia="Times New Roman" w:hAnsi="Times New Roman" w:cs="Times New Roman"/>
          <w:sz w:val="28"/>
          <w:szCs w:val="28"/>
          <w:lang w:eastAsia="bg-BG"/>
        </w:rPr>
        <w:t>6,30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кв.м. и обща площ на сервитут</w:t>
      </w:r>
      <w:r w:rsidR="00B877EF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56,58 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кв.м., от които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5,38</w:t>
      </w:r>
      <w:r w:rsidR="0041300C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кв.м. попадат в </w:t>
      </w:r>
      <w:r w:rsidR="00C141C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 с идентификатор 07079.831.172 - </w:t>
      </w:r>
      <w:r w:rsidR="006C61A0">
        <w:rPr>
          <w:rFonts w:ascii="Times New Roman" w:eastAsia="Times New Roman" w:hAnsi="Times New Roman" w:cs="Times New Roman"/>
          <w:sz w:val="28"/>
          <w:szCs w:val="28"/>
          <w:lang w:eastAsia="bg-BG"/>
        </w:rPr>
        <w:t>улица</w:t>
      </w:r>
      <w:r w:rsidR="0041300C" w:rsidRPr="0051638E">
        <w:rPr>
          <w:rFonts w:ascii="Times New Roman" w:eastAsia="Times New Roman" w:hAnsi="Times New Roman" w:cs="Times New Roman"/>
          <w:sz w:val="28"/>
          <w:szCs w:val="28"/>
          <w:lang w:eastAsia="bg-BG"/>
        </w:rPr>
        <w:t>, публична общинска собственост и</w:t>
      </w:r>
      <w:r w:rsidR="0041300C" w:rsidRPr="00C141C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0370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51,2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кв.м. </w:t>
      </w:r>
      <w:r w:rsidR="007D05F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B877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 с идентификатор </w:t>
      </w:r>
      <w:r w:rsidR="00B877EF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</w:t>
      </w:r>
      <w:r w:rsidR="006C61A0">
        <w:rPr>
          <w:rFonts w:ascii="Times New Roman" w:eastAsia="Times New Roman" w:hAnsi="Times New Roman" w:cs="Times New Roman"/>
          <w:sz w:val="28"/>
          <w:szCs w:val="28"/>
          <w:lang w:eastAsia="bg-BG"/>
        </w:rPr>
        <w:t>10.1315</w:t>
      </w:r>
      <w:r w:rsidR="00B877EF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одобрени КККР на гр.</w:t>
      </w:r>
      <w:r w:rsidR="006C61A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877EF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="00B877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D8142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>отговарящ на</w:t>
      </w:r>
      <w:r w:rsidR="00B877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6C61A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XII-1315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6C61A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ПУП-ПРЗ на </w:t>
      </w:r>
      <w:r w:rsidR="006C61A0">
        <w:rPr>
          <w:rFonts w:ascii="Times New Roman" w:eastAsia="Times New Roman" w:hAnsi="Times New Roman" w:cs="Times New Roman"/>
          <w:sz w:val="28"/>
          <w:szCs w:val="28"/>
          <w:lang w:eastAsia="bg-BG"/>
        </w:rPr>
        <w:t>м. „Рибарско пристанище“  (бивша мест</w:t>
      </w:r>
      <w:r w:rsidR="002760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ност „Ченгене скеле“), землище </w:t>
      </w:r>
      <w:r w:rsidR="006C61A0">
        <w:rPr>
          <w:rFonts w:ascii="Times New Roman" w:eastAsia="Times New Roman" w:hAnsi="Times New Roman" w:cs="Times New Roman"/>
          <w:sz w:val="28"/>
          <w:szCs w:val="28"/>
          <w:lang w:eastAsia="bg-BG"/>
        </w:rPr>
        <w:t>кв. Крайморие,</w:t>
      </w:r>
      <w:r w:rsidR="0041300C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гр.Бургас.  </w:t>
      </w:r>
    </w:p>
    <w:p w:rsidR="00262DD4" w:rsidRPr="0041300C" w:rsidRDefault="00262DD4" w:rsidP="00F06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чл.62, ал.2 от 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Закона за енергетиката</w:t>
      </w:r>
      <w:r w:rsidR="003559C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(ЗЕ)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полза на 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енергийното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дружество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следва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бъде учредено възмездно 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върху </w:t>
      </w:r>
      <w:r w:rsidR="00C0511D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общинския </w:t>
      </w:r>
      <w:r w:rsidR="00F274D6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</w:t>
      </w:r>
      <w:r w:rsidR="00C0511D"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41300C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 търг или конкурс, след решение на Общински съвет.</w:t>
      </w:r>
    </w:p>
    <w:p w:rsidR="00F0615D" w:rsidRPr="00BE6898" w:rsidRDefault="00394578" w:rsidP="00BE6898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BE6898">
        <w:rPr>
          <w:rFonts w:ascii="Times New Roman" w:hAnsi="Times New Roman" w:cs="Times New Roman"/>
          <w:sz w:val="28"/>
          <w:lang w:eastAsia="bg-BG"/>
        </w:rPr>
        <w:lastRenderedPageBreak/>
        <w:t xml:space="preserve">В </w:t>
      </w:r>
      <w:r w:rsidR="00F274D6" w:rsidRPr="00BE6898">
        <w:rPr>
          <w:rFonts w:ascii="Times New Roman" w:hAnsi="Times New Roman" w:cs="Times New Roman"/>
          <w:sz w:val="28"/>
          <w:lang w:eastAsia="bg-BG"/>
        </w:rPr>
        <w:t>изпълнение разпоредбата на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чл.41, ал.2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, във връзка с чл.22, ал.3 </w:t>
      </w:r>
      <w:r w:rsidR="006C5F07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72449" w:rsidRPr="00BE6898">
        <w:rPr>
          <w:rFonts w:ascii="Times New Roman" w:hAnsi="Times New Roman" w:cs="Times New Roman"/>
          <w:sz w:val="28"/>
          <w:lang w:eastAsia="bg-BG"/>
        </w:rPr>
        <w:t>от За</w:t>
      </w:r>
      <w:r w:rsidR="005F4F92" w:rsidRPr="00BE6898">
        <w:rPr>
          <w:rFonts w:ascii="Times New Roman" w:hAnsi="Times New Roman" w:cs="Times New Roman"/>
          <w:sz w:val="28"/>
          <w:lang w:eastAsia="bg-BG"/>
        </w:rPr>
        <w:t>кона за общинската собственост (ЗОС)</w:t>
      </w:r>
      <w:r w:rsidR="00202652" w:rsidRPr="00BE6898">
        <w:rPr>
          <w:rFonts w:ascii="Times New Roman" w:hAnsi="Times New Roman" w:cs="Times New Roman"/>
          <w:sz w:val="28"/>
          <w:lang w:eastAsia="bg-BG"/>
        </w:rPr>
        <w:t xml:space="preserve"> е възложена от Община Бургас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202652" w:rsidRPr="00BE6898">
        <w:rPr>
          <w:rFonts w:ascii="Times New Roman" w:hAnsi="Times New Roman" w:cs="Times New Roman"/>
          <w:sz w:val="28"/>
          <w:lang w:eastAsia="bg-BG"/>
        </w:rPr>
        <w:t>и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изготвена оценка от оценител</w:t>
      </w:r>
      <w:r w:rsidR="0058761D" w:rsidRPr="00BE6898">
        <w:rPr>
          <w:rFonts w:ascii="Times New Roman" w:hAnsi="Times New Roman" w:cs="Times New Roman"/>
          <w:sz w:val="28"/>
          <w:lang w:eastAsia="bg-BG"/>
        </w:rPr>
        <w:t xml:space="preserve"> на </w:t>
      </w:r>
      <w:r w:rsidR="00DA2C35" w:rsidRPr="00BE6898">
        <w:rPr>
          <w:rFonts w:ascii="Times New Roman" w:hAnsi="Times New Roman" w:cs="Times New Roman"/>
          <w:sz w:val="28"/>
          <w:lang w:eastAsia="bg-BG"/>
        </w:rPr>
        <w:t xml:space="preserve">недвижими </w:t>
      </w:r>
      <w:r w:rsidR="0058761D" w:rsidRPr="00BE6898">
        <w:rPr>
          <w:rFonts w:ascii="Times New Roman" w:hAnsi="Times New Roman" w:cs="Times New Roman"/>
          <w:sz w:val="28"/>
          <w:lang w:eastAsia="bg-BG"/>
        </w:rPr>
        <w:t>имоти</w:t>
      </w:r>
      <w:r w:rsidR="00472449" w:rsidRPr="00BE6898">
        <w:rPr>
          <w:rFonts w:ascii="Times New Roman" w:hAnsi="Times New Roman" w:cs="Times New Roman"/>
          <w:sz w:val="28"/>
          <w:lang w:eastAsia="bg-BG"/>
        </w:rPr>
        <w:t>, член на КНОБ,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за пазарната стойност на правото на строеж</w:t>
      </w:r>
      <w:r w:rsidR="00527599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041F1D" w:rsidRPr="00BE6898">
        <w:rPr>
          <w:rFonts w:ascii="Times New Roman" w:hAnsi="Times New Roman" w:cs="Times New Roman"/>
          <w:sz w:val="28"/>
          <w:lang w:eastAsia="bg-BG"/>
        </w:rPr>
        <w:t>за изграждане на ТП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с</w:t>
      </w:r>
      <w:r w:rsidR="00041F1D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размери </w:t>
      </w:r>
      <w:r w:rsidR="006C61A0" w:rsidRPr="00BE6898">
        <w:rPr>
          <w:rFonts w:ascii="Times New Roman" w:hAnsi="Times New Roman" w:cs="Times New Roman"/>
          <w:sz w:val="28"/>
          <w:lang w:val="en-US" w:eastAsia="bg-BG"/>
        </w:rPr>
        <w:t>3,00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>м</w:t>
      </w:r>
      <w:r w:rsidR="006C61A0" w:rsidRPr="00BE6898">
        <w:rPr>
          <w:rFonts w:ascii="Times New Roman" w:hAnsi="Times New Roman" w:cs="Times New Roman"/>
          <w:sz w:val="28"/>
          <w:lang w:val="en-US" w:eastAsia="bg-BG"/>
        </w:rPr>
        <w:t>./2,10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>м</w:t>
      </w:r>
      <w:r w:rsidR="000D3736" w:rsidRPr="00BE6898">
        <w:rPr>
          <w:rFonts w:ascii="Times New Roman" w:hAnsi="Times New Roman" w:cs="Times New Roman"/>
          <w:sz w:val="28"/>
          <w:lang w:eastAsia="bg-BG"/>
        </w:rPr>
        <w:t>,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застроена площ -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>6</w:t>
      </w:r>
      <w:proofErr w:type="gramStart"/>
      <w:r w:rsidR="006C61A0" w:rsidRPr="00BE6898">
        <w:rPr>
          <w:rFonts w:ascii="Times New Roman" w:hAnsi="Times New Roman" w:cs="Times New Roman"/>
          <w:sz w:val="28"/>
          <w:lang w:eastAsia="bg-BG"/>
        </w:rPr>
        <w:t>,30</w:t>
      </w:r>
      <w:proofErr w:type="gramEnd"/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кв.м. и 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>за сервитута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 към енергийния обект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– </w:t>
      </w:r>
      <w:r w:rsidR="0051638E" w:rsidRPr="00BE6898">
        <w:rPr>
          <w:rFonts w:ascii="Times New Roman" w:hAnsi="Times New Roman" w:cs="Times New Roman"/>
          <w:sz w:val="28"/>
          <w:lang w:eastAsia="bg-BG"/>
        </w:rPr>
        <w:t>56,58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кв.м., </w:t>
      </w:r>
      <w:r w:rsidR="00671E29" w:rsidRPr="00BE6898">
        <w:rPr>
          <w:rFonts w:ascii="Times New Roman" w:hAnsi="Times New Roman" w:cs="Times New Roman"/>
          <w:sz w:val="28"/>
          <w:lang w:eastAsia="bg-BG"/>
        </w:rPr>
        <w:t>определен</w:t>
      </w:r>
      <w:r w:rsidR="00EC7D8F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671E29" w:rsidRPr="00BE6898">
        <w:rPr>
          <w:rFonts w:ascii="Times New Roman" w:hAnsi="Times New Roman" w:cs="Times New Roman"/>
          <w:sz w:val="28"/>
          <w:lang w:eastAsia="bg-BG"/>
        </w:rPr>
        <w:t>съгласно Наредба №16 за сервитутите на енергийни обекти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>. Общата стойност на пазарната оценка е определена</w:t>
      </w:r>
      <w:r w:rsidRPr="00BE6898">
        <w:rPr>
          <w:rFonts w:ascii="Times New Roman" w:hAnsi="Times New Roman" w:cs="Times New Roman"/>
          <w:sz w:val="28"/>
          <w:lang w:eastAsia="bg-BG"/>
        </w:rPr>
        <w:t xml:space="preserve"> в размер на</w:t>
      </w:r>
      <w:r w:rsidRPr="00BE6898">
        <w:rPr>
          <w:rFonts w:ascii="Times New Roman" w:hAnsi="Times New Roman" w:cs="Times New Roman"/>
          <w:sz w:val="28"/>
          <w:lang w:val="en-US" w:eastAsia="bg-BG"/>
        </w:rPr>
        <w:t xml:space="preserve"> 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 xml:space="preserve">7 230 (седем хиляди двеста и тридесет) </w:t>
      </w:r>
      <w:r w:rsidR="00D717EF" w:rsidRPr="00BE6898">
        <w:rPr>
          <w:rFonts w:ascii="Times New Roman" w:hAnsi="Times New Roman" w:cs="Times New Roman"/>
          <w:sz w:val="28"/>
          <w:lang w:eastAsia="bg-BG"/>
        </w:rPr>
        <w:t>лева, без ДДС, включваща цената на  правото на строеж –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 xml:space="preserve"> 960 (деветстотин и шестдесет) </w:t>
      </w:r>
      <w:r w:rsidR="00D717EF" w:rsidRPr="00BE6898">
        <w:rPr>
          <w:rFonts w:ascii="Times New Roman" w:hAnsi="Times New Roman" w:cs="Times New Roman"/>
          <w:sz w:val="28"/>
          <w:lang w:eastAsia="bg-BG"/>
        </w:rPr>
        <w:t xml:space="preserve">лв. и сервитут 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>–</w:t>
      </w:r>
      <w:r w:rsidR="000D3736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>6 270</w:t>
      </w:r>
      <w:r w:rsidR="000D3736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 xml:space="preserve">(шест хиляди двеста и седемдесет) </w:t>
      </w:r>
      <w:r w:rsidR="00D717EF" w:rsidRPr="00BE6898">
        <w:rPr>
          <w:rFonts w:ascii="Times New Roman" w:hAnsi="Times New Roman" w:cs="Times New Roman"/>
          <w:sz w:val="28"/>
          <w:lang w:eastAsia="bg-BG"/>
        </w:rPr>
        <w:t>лв.</w:t>
      </w:r>
      <w:r w:rsidR="00D717EF" w:rsidRPr="00BE6898">
        <w:rPr>
          <w:rFonts w:ascii="Times New Roman" w:hAnsi="Times New Roman" w:cs="Times New Roman"/>
          <w:sz w:val="28"/>
          <w:lang w:val="en-US" w:eastAsia="bg-BG"/>
        </w:rPr>
        <w:t xml:space="preserve">  </w:t>
      </w:r>
      <w:r w:rsidR="00FA69C1" w:rsidRPr="00BE6898">
        <w:rPr>
          <w:rFonts w:ascii="Times New Roman" w:hAnsi="Times New Roman" w:cs="Times New Roman"/>
          <w:sz w:val="28"/>
          <w:lang w:eastAsia="bg-BG"/>
        </w:rPr>
        <w:t>за частта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 от </w:t>
      </w:r>
      <w:r w:rsidR="0051638E" w:rsidRPr="00BE6898">
        <w:rPr>
          <w:rFonts w:ascii="Times New Roman" w:hAnsi="Times New Roman" w:cs="Times New Roman"/>
          <w:sz w:val="28"/>
          <w:lang w:eastAsia="bg-BG"/>
        </w:rPr>
        <w:t>51,2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 кв.м., попадаща 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в 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>ПИ с идентификатор 07079.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>10.1315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 по КККР на гр.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Бургас, </w:t>
      </w:r>
      <w:r w:rsidR="007F4743" w:rsidRPr="00BE6898">
        <w:rPr>
          <w:rFonts w:ascii="Times New Roman" w:hAnsi="Times New Roman" w:cs="Times New Roman"/>
          <w:sz w:val="28"/>
          <w:lang w:eastAsia="bg-BG"/>
        </w:rPr>
        <w:t>отговарящ на</w:t>
      </w:r>
      <w:r w:rsidR="007D05F3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УПИ </w:t>
      </w:r>
      <w:r w:rsidR="006C61A0" w:rsidRPr="00BE6898">
        <w:rPr>
          <w:rFonts w:ascii="Times New Roman" w:hAnsi="Times New Roman" w:cs="Times New Roman"/>
          <w:sz w:val="28"/>
          <w:lang w:val="en-US" w:eastAsia="bg-BG"/>
        </w:rPr>
        <w:t>XII-1315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 xml:space="preserve"> в кв.1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 xml:space="preserve"> по ПУП-ПРЗ на 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>м. „Рибарско пристанище“  (бивша мест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>ност „Ченгене скеле“), землище</w:t>
      </w:r>
      <w:r w:rsidR="006C61A0" w:rsidRPr="00BE6898">
        <w:rPr>
          <w:rFonts w:ascii="Times New Roman" w:hAnsi="Times New Roman" w:cs="Times New Roman"/>
          <w:sz w:val="28"/>
          <w:lang w:eastAsia="bg-BG"/>
        </w:rPr>
        <w:t xml:space="preserve"> кв. Крайморие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>, гр.</w:t>
      </w:r>
      <w:r w:rsidR="00037136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1300C" w:rsidRPr="00BE6898">
        <w:rPr>
          <w:rFonts w:ascii="Times New Roman" w:hAnsi="Times New Roman" w:cs="Times New Roman"/>
          <w:sz w:val="28"/>
          <w:lang w:eastAsia="bg-BG"/>
        </w:rPr>
        <w:t>Бургас.</w:t>
      </w:r>
    </w:p>
    <w:p w:rsidR="00D37294" w:rsidRPr="0080458F" w:rsidRDefault="00D37294" w:rsidP="00980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2E081F" w:rsidRPr="0080458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2E081F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правото на строеж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A46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изграждане </w:t>
      </w:r>
      <w:r w:rsidR="00130A99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ТП</w:t>
      </w:r>
      <w:r w:rsidR="001D73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общинския имот по описаните параметри</w:t>
      </w:r>
      <w:r w:rsidR="00130A99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е на стойност</w:t>
      </w:r>
      <w:r w:rsidR="00E96184" w:rsidRPr="0080458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E96184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D113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340,60</w:t>
      </w:r>
      <w:r w:rsidR="00E96184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>(триста и четиридесет цяло и шестдесет) лева</w:t>
      </w:r>
      <w:r w:rsidR="001D73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 на сервитутното право </w:t>
      </w:r>
      <w:r w:rsidR="004A46F2">
        <w:rPr>
          <w:rFonts w:ascii="Times New Roman" w:eastAsia="Times New Roman" w:hAnsi="Times New Roman" w:cs="Times New Roman"/>
          <w:sz w:val="28"/>
          <w:szCs w:val="28"/>
          <w:lang w:eastAsia="bg-BG"/>
        </w:rPr>
        <w:t>върху 51,20 кв.м.</w:t>
      </w:r>
      <w:r w:rsidR="001D73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размер на </w:t>
      </w:r>
      <w:r w:rsidR="00ED113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</w:t>
      </w:r>
      <w:r w:rsidR="004A46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D113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253,20</w:t>
      </w:r>
      <w:r w:rsidR="009025D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(хиляда двеста петдесет и три </w:t>
      </w:r>
      <w:r w:rsidR="009025DF">
        <w:rPr>
          <w:rFonts w:ascii="Times New Roman" w:eastAsia="Times New Roman" w:hAnsi="Times New Roman" w:cs="Times New Roman"/>
          <w:sz w:val="28"/>
          <w:szCs w:val="28"/>
          <w:lang w:eastAsia="bg-BG"/>
        </w:rPr>
        <w:t>лв.</w:t>
      </w:r>
      <w:r w:rsidR="007F47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цяло и двадесет ст.) лева.</w:t>
      </w:r>
    </w:p>
    <w:p w:rsidR="00954493" w:rsidRPr="0080458F" w:rsidRDefault="00954493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гореизложеното и на основание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</w:t>
      </w:r>
      <w:r w:rsidR="00041331"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37, ал.4, т.4 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общинската собственост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чл.44, ал.4, т.3 от </w:t>
      </w:r>
      <w:r w:rsidR="00ED6188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1B092D">
        <w:rPr>
          <w:rFonts w:ascii="Times New Roman" w:eastAsia="Times New Roman" w:hAnsi="Times New Roman" w:cs="Times New Roman"/>
          <w:sz w:val="28"/>
          <w:szCs w:val="28"/>
          <w:lang w:eastAsia="bg-BG"/>
        </w:rPr>
        <w:t>аредбата за придобиване, управление и разпореждане с общински имоти и вещи, приета от Общински съвет-Бургас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във връзка с чл.62, ал.2 </w:t>
      </w:r>
      <w:r w:rsidR="00ED61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чл.67, ал.2 </w:t>
      </w:r>
      <w:r w:rsidRPr="0080458F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енергетиката, да вземе следното</w:t>
      </w:r>
    </w:p>
    <w:p w:rsidR="00262DD4" w:rsidRPr="0080458F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262DD4" w:rsidRPr="0080458F" w:rsidRDefault="00262DD4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045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Е:</w:t>
      </w:r>
    </w:p>
    <w:p w:rsidR="00262DD4" w:rsidRPr="007A58B0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F2B02" w:rsidRPr="00BE6898" w:rsidRDefault="00D90943" w:rsidP="00BE6898">
      <w:pPr>
        <w:pStyle w:val="NoSpacing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BE6898">
        <w:rPr>
          <w:rFonts w:ascii="Times New Roman" w:hAnsi="Times New Roman" w:cs="Times New Roman"/>
          <w:sz w:val="28"/>
          <w:lang w:eastAsia="bg-BG"/>
        </w:rPr>
        <w:t xml:space="preserve">Да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се учреди в полза на ”ЕЛЕКТРОРАЗПРЕДЕЛЕНИЕ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 xml:space="preserve"> ЮГ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”</w:t>
      </w:r>
      <w:r w:rsidR="00DA551E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041F1D" w:rsidRPr="00BE6898">
        <w:rPr>
          <w:rFonts w:ascii="Times New Roman" w:hAnsi="Times New Roman" w:cs="Times New Roman"/>
          <w:sz w:val="28"/>
          <w:lang w:eastAsia="bg-BG"/>
        </w:rPr>
        <w:t>Е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>АД,</w:t>
      </w:r>
      <w:r w:rsidR="00262DD4" w:rsidRPr="00BE6898">
        <w:rPr>
          <w:rFonts w:ascii="Times New Roman" w:hAnsi="Times New Roman" w:cs="Times New Roman"/>
          <w:b/>
          <w:sz w:val="28"/>
          <w:lang w:eastAsia="bg-BG"/>
        </w:rPr>
        <w:t xml:space="preserve"> </w:t>
      </w:r>
      <w:r w:rsidR="00130A99" w:rsidRPr="00BE6898">
        <w:rPr>
          <w:rFonts w:ascii="Times New Roman" w:hAnsi="Times New Roman" w:cs="Times New Roman"/>
          <w:sz w:val="28"/>
          <w:lang w:eastAsia="bg-BG"/>
        </w:rPr>
        <w:t xml:space="preserve">ЕИК 115552190,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със седалище и адрес на управление: </w:t>
      </w:r>
      <w:r w:rsidR="00CB1A15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гр. Пловдив, </w:t>
      </w:r>
      <w:r w:rsidR="00E76C84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ул. “Христо Г. Данов” №37, </w:t>
      </w:r>
      <w:r w:rsidR="00A06726" w:rsidRPr="00BE6898">
        <w:rPr>
          <w:rFonts w:ascii="Times New Roman" w:hAnsi="Times New Roman" w:cs="Times New Roman"/>
          <w:sz w:val="28"/>
          <w:lang w:eastAsia="bg-BG"/>
        </w:rPr>
        <w:t xml:space="preserve">представлявано от 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>К</w:t>
      </w:r>
      <w:r w:rsidR="00641862">
        <w:rPr>
          <w:rFonts w:ascii="Times New Roman" w:hAnsi="Times New Roman" w:cs="Times New Roman"/>
          <w:sz w:val="28"/>
          <w:lang w:eastAsia="bg-BG"/>
        </w:rPr>
        <w:t>.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 xml:space="preserve"> Денк</w:t>
      </w:r>
      <w:r w:rsidR="00B34BDB">
        <w:rPr>
          <w:rFonts w:ascii="Times New Roman" w:hAnsi="Times New Roman" w:cs="Times New Roman"/>
          <w:sz w:val="28"/>
          <w:lang w:val="en-US" w:eastAsia="bg-BG"/>
        </w:rPr>
        <w:t xml:space="preserve">, </w:t>
      </w:r>
      <w:r w:rsidR="00B34BDB">
        <w:rPr>
          <w:rFonts w:ascii="Times New Roman" w:hAnsi="Times New Roman" w:cs="Times New Roman"/>
          <w:sz w:val="28"/>
          <w:lang w:eastAsia="bg-BG"/>
        </w:rPr>
        <w:t>З</w:t>
      </w:r>
      <w:r w:rsidR="00641862">
        <w:rPr>
          <w:rFonts w:ascii="Times New Roman" w:hAnsi="Times New Roman" w:cs="Times New Roman"/>
          <w:sz w:val="28"/>
          <w:lang w:eastAsia="bg-BG"/>
        </w:rPr>
        <w:t>.</w:t>
      </w:r>
      <w:r w:rsidR="00B34BDB">
        <w:rPr>
          <w:rFonts w:ascii="Times New Roman" w:hAnsi="Times New Roman" w:cs="Times New Roman"/>
          <w:sz w:val="28"/>
          <w:lang w:eastAsia="bg-BG"/>
        </w:rPr>
        <w:t xml:space="preserve"> О</w:t>
      </w:r>
      <w:r w:rsidR="00641862">
        <w:rPr>
          <w:rFonts w:ascii="Times New Roman" w:hAnsi="Times New Roman" w:cs="Times New Roman"/>
          <w:sz w:val="28"/>
          <w:lang w:eastAsia="bg-BG"/>
        </w:rPr>
        <w:t>.</w:t>
      </w:r>
      <w:r w:rsidR="00B34BDB">
        <w:rPr>
          <w:rFonts w:ascii="Times New Roman" w:hAnsi="Times New Roman" w:cs="Times New Roman"/>
          <w:sz w:val="28"/>
          <w:lang w:eastAsia="bg-BG"/>
        </w:rPr>
        <w:t xml:space="preserve"> Братоев, А</w:t>
      </w:r>
      <w:r w:rsidR="00641862">
        <w:rPr>
          <w:rFonts w:ascii="Times New Roman" w:hAnsi="Times New Roman" w:cs="Times New Roman"/>
          <w:sz w:val="28"/>
          <w:lang w:eastAsia="bg-BG"/>
        </w:rPr>
        <w:t>.</w:t>
      </w:r>
      <w:r w:rsidR="00B34BDB">
        <w:rPr>
          <w:rFonts w:ascii="Times New Roman" w:hAnsi="Times New Roman" w:cs="Times New Roman"/>
          <w:sz w:val="28"/>
          <w:lang w:eastAsia="bg-BG"/>
        </w:rPr>
        <w:t xml:space="preserve"> </w:t>
      </w:r>
      <w:proofErr w:type="spellStart"/>
      <w:r w:rsidR="00B34BDB">
        <w:rPr>
          <w:rFonts w:ascii="Times New Roman" w:hAnsi="Times New Roman" w:cs="Times New Roman"/>
          <w:sz w:val="28"/>
          <w:lang w:eastAsia="bg-BG"/>
        </w:rPr>
        <w:t>Сипек</w:t>
      </w:r>
      <w:proofErr w:type="spellEnd"/>
      <w:r w:rsidR="00A06726" w:rsidRPr="00BE6898">
        <w:rPr>
          <w:rFonts w:ascii="Times New Roman" w:hAnsi="Times New Roman" w:cs="Times New Roman"/>
          <w:sz w:val="28"/>
          <w:lang w:eastAsia="bg-BG"/>
        </w:rPr>
        <w:t xml:space="preserve"> – членове на Съвета на директорите,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041F1D" w:rsidRPr="00BE6898">
        <w:rPr>
          <w:rFonts w:ascii="Times New Roman" w:hAnsi="Times New Roman" w:cs="Times New Roman"/>
          <w:sz w:val="28"/>
          <w:lang w:eastAsia="bg-BG"/>
        </w:rPr>
        <w:t xml:space="preserve">възмездно, безсрочно,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право на строеж </w:t>
      </w:r>
      <w:r w:rsidR="00510401" w:rsidRPr="00BE6898">
        <w:rPr>
          <w:rFonts w:ascii="Times New Roman" w:hAnsi="Times New Roman" w:cs="Times New Roman"/>
          <w:bCs/>
          <w:sz w:val="28"/>
          <w:lang w:eastAsia="bg-BG"/>
        </w:rPr>
        <w:t>в недвижим</w:t>
      </w:r>
      <w:r w:rsidR="00510401" w:rsidRPr="00BE6898">
        <w:rPr>
          <w:rFonts w:ascii="Times New Roman" w:hAnsi="Times New Roman" w:cs="Times New Roman"/>
          <w:bCs/>
          <w:sz w:val="32"/>
          <w:szCs w:val="24"/>
          <w:lang w:eastAsia="bg-BG"/>
        </w:rPr>
        <w:t xml:space="preserve">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имот –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общинска собственост, 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 xml:space="preserve"> представляващ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УПИ</w:t>
      </w:r>
      <w:r w:rsidR="00D22440" w:rsidRPr="00BE6898">
        <w:rPr>
          <w:rFonts w:ascii="Times New Roman" w:hAnsi="Times New Roman" w:cs="Times New Roman"/>
          <w:sz w:val="28"/>
          <w:lang w:val="en-US" w:eastAsia="bg-BG"/>
        </w:rPr>
        <w:t xml:space="preserve"> XII-1315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 в кв. 1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, целият с площ 15 237 кв.м.,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 по действащия ПУП-</w:t>
      </w:r>
      <w:r w:rsidR="00C80BBF" w:rsidRPr="00BE6898">
        <w:rPr>
          <w:rFonts w:ascii="Times New Roman" w:hAnsi="Times New Roman" w:cs="Times New Roman"/>
          <w:sz w:val="28"/>
          <w:lang w:eastAsia="bg-BG"/>
        </w:rPr>
        <w:t xml:space="preserve">ПРЗ на </w:t>
      </w:r>
      <w:proofErr w:type="spellStart"/>
      <w:r w:rsidR="00C80BBF" w:rsidRPr="00BE6898">
        <w:rPr>
          <w:rFonts w:ascii="Times New Roman" w:hAnsi="Times New Roman" w:cs="Times New Roman"/>
          <w:sz w:val="28"/>
          <w:lang w:eastAsia="bg-BG"/>
        </w:rPr>
        <w:t>м.„Рибарско</w:t>
      </w:r>
      <w:proofErr w:type="spellEnd"/>
      <w:r w:rsidR="00C80BBF" w:rsidRPr="00BE6898">
        <w:rPr>
          <w:rFonts w:ascii="Times New Roman" w:hAnsi="Times New Roman" w:cs="Times New Roman"/>
          <w:sz w:val="28"/>
          <w:lang w:eastAsia="bg-BG"/>
        </w:rPr>
        <w:t xml:space="preserve"> пристанище“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(бивша местност „Ченгене скеле“), землище кв.</w:t>
      </w:r>
      <w:r w:rsidR="00B34BDB">
        <w:rPr>
          <w:rFonts w:ascii="Times New Roman" w:hAnsi="Times New Roman" w:cs="Times New Roman"/>
          <w:sz w:val="28"/>
          <w:lang w:eastAsia="bg-BG"/>
        </w:rPr>
        <w:t xml:space="preserve">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Крайморие, гр.</w:t>
      </w:r>
      <w:r w:rsidR="004A46F2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Бургас, одобрен със Заповед №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5/03.01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.2019г. на Зам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естник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-кмет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на Община Бургас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, отреден „За етнографски културно-туристически комплекс, благоустрояване и ТП“,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 xml:space="preserve"> отговарящ на ПИ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>с идентификатор 07079.10.1315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 xml:space="preserve">, целият с площ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15 238 кв.м.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 xml:space="preserve">, </w:t>
      </w:r>
      <w:r w:rsidR="00D22440" w:rsidRPr="00BE6898">
        <w:rPr>
          <w:rFonts w:ascii="Times New Roman" w:hAnsi="Times New Roman" w:cs="Times New Roman"/>
          <w:sz w:val="28"/>
          <w:lang w:eastAsia="bg-BG"/>
        </w:rPr>
        <w:t xml:space="preserve">по одобрени КККР на гр. Бургас, 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>при съседи: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 xml:space="preserve"> 07079.10.1368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>, 07079.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 xml:space="preserve">10.1246, 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>07079.</w:t>
      </w:r>
      <w:r w:rsidR="00C141C0" w:rsidRPr="00BE6898">
        <w:rPr>
          <w:rFonts w:ascii="Times New Roman" w:hAnsi="Times New Roman" w:cs="Times New Roman"/>
          <w:sz w:val="28"/>
          <w:lang w:eastAsia="bg-BG"/>
        </w:rPr>
        <w:t>10.1316, 07079.10.1318, 07079.831.172, 07079.831.172, 07079.10.1317, 07079.10.1366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 xml:space="preserve">, 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за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и</w:t>
      </w:r>
      <w:r w:rsidR="00262DD4" w:rsidRPr="00BE6898">
        <w:rPr>
          <w:rFonts w:ascii="Times New Roman" w:hAnsi="Times New Roman" w:cs="Times New Roman"/>
          <w:sz w:val="28"/>
          <w:lang w:eastAsia="bg-BG"/>
        </w:rPr>
        <w:t xml:space="preserve">зграждане на 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>трафопост,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 xml:space="preserve"> тип БКТП 1</w:t>
      </w:r>
      <w:r w:rsidR="00007F40" w:rsidRPr="00BE6898">
        <w:rPr>
          <w:rFonts w:ascii="Times New Roman" w:hAnsi="Times New Roman" w:cs="Times New Roman"/>
          <w:sz w:val="28"/>
          <w:lang w:eastAsia="bg-BG"/>
        </w:rPr>
        <w:t xml:space="preserve">х800 </w:t>
      </w:r>
      <w:proofErr w:type="spellStart"/>
      <w:r w:rsidR="00007F40" w:rsidRPr="00BE6898">
        <w:rPr>
          <w:rFonts w:ascii="Times New Roman" w:hAnsi="Times New Roman" w:cs="Times New Roman"/>
          <w:sz w:val="28"/>
          <w:lang w:eastAsia="bg-BG"/>
        </w:rPr>
        <w:t>кVА</w:t>
      </w:r>
      <w:proofErr w:type="spellEnd"/>
      <w:r w:rsidR="00007F40" w:rsidRPr="00BE6898">
        <w:rPr>
          <w:rFonts w:ascii="Times New Roman" w:hAnsi="Times New Roman" w:cs="Times New Roman"/>
          <w:sz w:val="28"/>
          <w:lang w:eastAsia="bg-BG"/>
        </w:rPr>
        <w:t xml:space="preserve"> с размери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3,00м.</w:t>
      </w:r>
      <w:r w:rsidR="00007F40" w:rsidRPr="00BE6898">
        <w:rPr>
          <w:rFonts w:ascii="Times New Roman" w:hAnsi="Times New Roman" w:cs="Times New Roman"/>
          <w:sz w:val="28"/>
          <w:lang w:eastAsia="bg-BG"/>
        </w:rPr>
        <w:t>/2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,1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>0м</w:t>
      </w:r>
      <w:r w:rsidR="003B3EF8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 xml:space="preserve"> и застроена площ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6,30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3B3EF8" w:rsidRPr="00BE6898">
        <w:rPr>
          <w:rFonts w:ascii="Times New Roman" w:hAnsi="Times New Roman" w:cs="Times New Roman"/>
          <w:sz w:val="28"/>
          <w:lang w:eastAsia="bg-BG"/>
        </w:rPr>
        <w:t>(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шест</w:t>
      </w:r>
      <w:r w:rsidR="003B3EF8" w:rsidRPr="00BE6898">
        <w:rPr>
          <w:rFonts w:ascii="Times New Roman" w:hAnsi="Times New Roman" w:cs="Times New Roman"/>
          <w:sz w:val="28"/>
          <w:lang w:eastAsia="bg-BG"/>
        </w:rPr>
        <w:t xml:space="preserve"> цяло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и тридесет</w:t>
      </w:r>
      <w:r w:rsidR="003B3EF8" w:rsidRPr="00BE6898">
        <w:rPr>
          <w:rFonts w:ascii="Times New Roman" w:hAnsi="Times New Roman" w:cs="Times New Roman"/>
          <w:sz w:val="28"/>
          <w:lang w:eastAsia="bg-BG"/>
        </w:rPr>
        <w:t xml:space="preserve">) </w:t>
      </w:r>
      <w:r w:rsidR="007A58B0" w:rsidRPr="00BE6898">
        <w:rPr>
          <w:rFonts w:ascii="Times New Roman" w:hAnsi="Times New Roman" w:cs="Times New Roman"/>
          <w:sz w:val="28"/>
          <w:lang w:eastAsia="bg-BG"/>
        </w:rPr>
        <w:t>кв.м.</w:t>
      </w:r>
      <w:r w:rsidR="00B127A8" w:rsidRPr="00BE6898">
        <w:rPr>
          <w:rFonts w:ascii="Times New Roman" w:hAnsi="Times New Roman" w:cs="Times New Roman"/>
          <w:sz w:val="28"/>
          <w:lang w:eastAsia="bg-BG"/>
        </w:rPr>
        <w:t xml:space="preserve">, </w:t>
      </w:r>
      <w:r w:rsidR="008245C5" w:rsidRPr="00BE6898">
        <w:rPr>
          <w:rFonts w:ascii="Times New Roman" w:hAnsi="Times New Roman" w:cs="Times New Roman"/>
          <w:bCs/>
          <w:sz w:val="28"/>
          <w:lang w:eastAsia="bg-BG"/>
        </w:rPr>
        <w:t xml:space="preserve">ведно със сервитутно право на прилежащата към него зона, </w:t>
      </w:r>
      <w:r w:rsidR="00510401" w:rsidRPr="00BE6898">
        <w:rPr>
          <w:rFonts w:ascii="Times New Roman" w:hAnsi="Times New Roman" w:cs="Times New Roman"/>
          <w:bCs/>
          <w:sz w:val="28"/>
          <w:lang w:eastAsia="bg-BG"/>
        </w:rPr>
        <w:t xml:space="preserve">определена по реда на Наредба №16/09.06.2004г. за сервитутите на енергийните обекти, </w:t>
      </w:r>
      <w:r w:rsidR="008245C5" w:rsidRPr="00BE6898">
        <w:rPr>
          <w:rFonts w:ascii="Times New Roman" w:hAnsi="Times New Roman" w:cs="Times New Roman"/>
          <w:bCs/>
          <w:sz w:val="28"/>
          <w:lang w:eastAsia="bg-BG"/>
        </w:rPr>
        <w:t xml:space="preserve">с </w:t>
      </w:r>
      <w:r w:rsidR="00510401" w:rsidRPr="00BE6898">
        <w:rPr>
          <w:rFonts w:ascii="Times New Roman" w:hAnsi="Times New Roman" w:cs="Times New Roman"/>
          <w:bCs/>
          <w:sz w:val="28"/>
          <w:lang w:eastAsia="bg-BG"/>
        </w:rPr>
        <w:t xml:space="preserve">обща </w:t>
      </w:r>
      <w:r w:rsidR="008245C5" w:rsidRPr="00BE6898">
        <w:rPr>
          <w:rFonts w:ascii="Times New Roman" w:hAnsi="Times New Roman" w:cs="Times New Roman"/>
          <w:bCs/>
          <w:sz w:val="28"/>
          <w:lang w:eastAsia="bg-BG"/>
        </w:rPr>
        <w:t xml:space="preserve">площ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56,58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(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петдесет и шест цяло петдесет и осем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) кв.м., от които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5,38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(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пет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цяло </w:t>
      </w:r>
      <w:r w:rsidR="00880067" w:rsidRPr="00BE6898">
        <w:rPr>
          <w:rFonts w:ascii="Times New Roman" w:hAnsi="Times New Roman" w:cs="Times New Roman"/>
          <w:sz w:val="28"/>
          <w:lang w:eastAsia="bg-BG"/>
        </w:rPr>
        <w:t>тридесет и осем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>)</w:t>
      </w:r>
      <w:r w:rsidR="008245C5" w:rsidRPr="00BE6898">
        <w:rPr>
          <w:rFonts w:ascii="Times New Roman" w:hAnsi="Times New Roman" w:cs="Times New Roman"/>
          <w:color w:val="FF0000"/>
          <w:sz w:val="28"/>
          <w:lang w:eastAsia="bg-BG"/>
        </w:rPr>
        <w:t xml:space="preserve"> </w:t>
      </w:r>
      <w:r w:rsidR="00FA3C77" w:rsidRPr="00BE6898">
        <w:rPr>
          <w:rFonts w:ascii="Times New Roman" w:hAnsi="Times New Roman" w:cs="Times New Roman"/>
          <w:sz w:val="28"/>
          <w:lang w:eastAsia="bg-BG"/>
        </w:rPr>
        <w:t>кв.м, попадащи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в ПИ 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 xml:space="preserve">с идентификатор 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>07079.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831.172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–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улица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, публична общинска собственост и </w:t>
      </w:r>
      <w:r w:rsidR="00FA3C77" w:rsidRPr="00BE6898">
        <w:rPr>
          <w:rFonts w:ascii="Times New Roman" w:hAnsi="Times New Roman" w:cs="Times New Roman"/>
          <w:sz w:val="28"/>
          <w:lang w:eastAsia="bg-BG"/>
        </w:rPr>
        <w:t xml:space="preserve">51,2 </w:t>
      </w:r>
      <w:r w:rsidR="007F4743" w:rsidRPr="00BE6898">
        <w:rPr>
          <w:rFonts w:ascii="Times New Roman" w:hAnsi="Times New Roman" w:cs="Times New Roman"/>
          <w:sz w:val="28"/>
          <w:lang w:eastAsia="bg-BG"/>
        </w:rPr>
        <w:t xml:space="preserve">(петдесет и един цяло и два) </w:t>
      </w:r>
      <w:r w:rsidR="00FA3C77" w:rsidRPr="00BE6898">
        <w:rPr>
          <w:rFonts w:ascii="Times New Roman" w:hAnsi="Times New Roman" w:cs="Times New Roman"/>
          <w:sz w:val="28"/>
          <w:lang w:eastAsia="bg-BG"/>
        </w:rPr>
        <w:t>кв.м.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в ПИ с идентификатор 07079.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10.1315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по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lastRenderedPageBreak/>
        <w:t xml:space="preserve">одобрени 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>КК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КР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FA3C77" w:rsidRPr="00BE6898">
        <w:rPr>
          <w:rFonts w:ascii="Times New Roman" w:hAnsi="Times New Roman" w:cs="Times New Roman"/>
          <w:sz w:val="28"/>
          <w:lang w:eastAsia="bg-BG"/>
        </w:rPr>
        <w:t xml:space="preserve">на 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>м. „Рибарско пристанище“  (бивша местн</w:t>
      </w:r>
      <w:r w:rsidR="00B34BDB">
        <w:rPr>
          <w:rFonts w:ascii="Times New Roman" w:hAnsi="Times New Roman" w:cs="Times New Roman"/>
          <w:sz w:val="28"/>
          <w:lang w:eastAsia="bg-BG"/>
        </w:rPr>
        <w:t>ост „Ченгене скеле“), землище</w:t>
      </w:r>
      <w:r w:rsidR="00642F5F" w:rsidRPr="00BE6898">
        <w:rPr>
          <w:rFonts w:ascii="Times New Roman" w:hAnsi="Times New Roman" w:cs="Times New Roman"/>
          <w:sz w:val="28"/>
          <w:lang w:eastAsia="bg-BG"/>
        </w:rPr>
        <w:t xml:space="preserve"> кв. Крайморие,</w:t>
      </w:r>
      <w:r w:rsidR="008245C5" w:rsidRPr="00BE6898">
        <w:rPr>
          <w:rFonts w:ascii="Times New Roman" w:hAnsi="Times New Roman" w:cs="Times New Roman"/>
          <w:sz w:val="28"/>
          <w:lang w:eastAsia="bg-BG"/>
        </w:rPr>
        <w:t xml:space="preserve"> гр.Бургас,</w:t>
      </w:r>
      <w:r w:rsidR="008245C5" w:rsidRPr="00BE6898">
        <w:rPr>
          <w:rFonts w:ascii="Times New Roman" w:hAnsi="Times New Roman" w:cs="Times New Roman"/>
          <w:bCs/>
          <w:sz w:val="32"/>
          <w:szCs w:val="24"/>
          <w:lang w:eastAsia="bg-BG"/>
        </w:rPr>
        <w:t xml:space="preserve"> </w:t>
      </w:r>
      <w:r w:rsidR="00901D4E" w:rsidRPr="00BE6898">
        <w:rPr>
          <w:rFonts w:ascii="Times New Roman" w:hAnsi="Times New Roman" w:cs="Times New Roman"/>
          <w:sz w:val="28"/>
          <w:lang w:eastAsia="bg-BG"/>
        </w:rPr>
        <w:t>за сума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 xml:space="preserve"> в</w:t>
      </w:r>
      <w:r w:rsidR="00394578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510401" w:rsidRPr="00BE6898">
        <w:rPr>
          <w:rFonts w:ascii="Times New Roman" w:hAnsi="Times New Roman" w:cs="Times New Roman"/>
          <w:sz w:val="28"/>
          <w:lang w:eastAsia="bg-BG"/>
        </w:rPr>
        <w:t xml:space="preserve">общ размер на </w:t>
      </w:r>
      <w:r w:rsidR="00C80BBF" w:rsidRPr="00BE6898">
        <w:rPr>
          <w:rFonts w:ascii="Times New Roman" w:hAnsi="Times New Roman" w:cs="Times New Roman"/>
          <w:sz w:val="28"/>
          <w:lang w:eastAsia="bg-BG"/>
        </w:rPr>
        <w:t xml:space="preserve">7 230 (седем хиляди двеста и тридесет) </w:t>
      </w:r>
      <w:r w:rsidR="00671E29" w:rsidRPr="00BE6898">
        <w:rPr>
          <w:rFonts w:ascii="Times New Roman" w:hAnsi="Times New Roman" w:cs="Times New Roman"/>
          <w:sz w:val="28"/>
          <w:lang w:eastAsia="bg-BG"/>
        </w:rPr>
        <w:t xml:space="preserve">лева, </w:t>
      </w:r>
      <w:r w:rsidR="0039387C" w:rsidRPr="00BE6898">
        <w:rPr>
          <w:rFonts w:ascii="Times New Roman" w:hAnsi="Times New Roman" w:cs="Times New Roman"/>
          <w:sz w:val="28"/>
          <w:lang w:eastAsia="bg-BG"/>
        </w:rPr>
        <w:t xml:space="preserve">без ДДС, </w:t>
      </w:r>
      <w:r w:rsidR="00F0615D" w:rsidRPr="00BE6898">
        <w:rPr>
          <w:rFonts w:ascii="Times New Roman" w:hAnsi="Times New Roman" w:cs="Times New Roman"/>
          <w:sz w:val="28"/>
          <w:lang w:eastAsia="bg-BG"/>
        </w:rPr>
        <w:t xml:space="preserve">включваща цената на  правото на строеж 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 xml:space="preserve">– </w:t>
      </w:r>
      <w:r w:rsidR="00C80BBF" w:rsidRPr="00BE6898">
        <w:rPr>
          <w:rFonts w:ascii="Times New Roman" w:hAnsi="Times New Roman" w:cs="Times New Roman"/>
          <w:sz w:val="28"/>
          <w:lang w:eastAsia="bg-BG"/>
        </w:rPr>
        <w:t xml:space="preserve">960 (деветстотин и шестдесет) 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>лв</w:t>
      </w:r>
      <w:r w:rsidR="00460853" w:rsidRPr="00BE6898">
        <w:rPr>
          <w:rFonts w:ascii="Times New Roman" w:hAnsi="Times New Roman" w:cs="Times New Roman"/>
          <w:sz w:val="28"/>
          <w:lang w:eastAsia="bg-BG"/>
        </w:rPr>
        <w:t>.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F0615D" w:rsidRPr="00BE6898">
        <w:rPr>
          <w:rFonts w:ascii="Times New Roman" w:hAnsi="Times New Roman" w:cs="Times New Roman"/>
          <w:sz w:val="28"/>
          <w:lang w:eastAsia="bg-BG"/>
        </w:rPr>
        <w:t>и</w:t>
      </w:r>
      <w:r w:rsidR="00963485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C80BBF" w:rsidRPr="00BE6898">
        <w:rPr>
          <w:rFonts w:ascii="Times New Roman" w:hAnsi="Times New Roman" w:cs="Times New Roman"/>
          <w:sz w:val="28"/>
          <w:lang w:eastAsia="bg-BG"/>
        </w:rPr>
        <w:t>6 270 (шест хиляди двеста и седемдесет)</w:t>
      </w:r>
      <w:r w:rsidR="00CA7D43" w:rsidRPr="00BE6898">
        <w:rPr>
          <w:rFonts w:ascii="Times New Roman" w:hAnsi="Times New Roman" w:cs="Times New Roman"/>
          <w:sz w:val="28"/>
          <w:lang w:eastAsia="bg-BG"/>
        </w:rPr>
        <w:t xml:space="preserve"> </w:t>
      </w:r>
      <w:r w:rsidR="00460853" w:rsidRPr="00BE6898">
        <w:rPr>
          <w:rFonts w:ascii="Times New Roman" w:hAnsi="Times New Roman" w:cs="Times New Roman"/>
          <w:sz w:val="28"/>
          <w:lang w:eastAsia="bg-BG"/>
        </w:rPr>
        <w:t>лв.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 xml:space="preserve"> за </w:t>
      </w:r>
      <w:r w:rsidR="00F0615D" w:rsidRPr="00BE6898">
        <w:rPr>
          <w:rFonts w:ascii="Times New Roman" w:hAnsi="Times New Roman" w:cs="Times New Roman"/>
          <w:sz w:val="28"/>
          <w:lang w:eastAsia="bg-BG"/>
        </w:rPr>
        <w:t>сервитут</w:t>
      </w:r>
      <w:r w:rsidR="002534B0" w:rsidRPr="00BE6898">
        <w:rPr>
          <w:rFonts w:ascii="Times New Roman" w:hAnsi="Times New Roman" w:cs="Times New Roman"/>
          <w:sz w:val="28"/>
          <w:lang w:eastAsia="bg-BG"/>
        </w:rPr>
        <w:t>ната зона</w:t>
      </w:r>
      <w:r w:rsidR="00B95518" w:rsidRPr="00BE6898">
        <w:rPr>
          <w:rFonts w:ascii="Times New Roman" w:hAnsi="Times New Roman" w:cs="Times New Roman"/>
          <w:sz w:val="28"/>
          <w:lang w:eastAsia="bg-BG"/>
        </w:rPr>
        <w:t xml:space="preserve"> в </w:t>
      </w:r>
      <w:r w:rsidR="00C80BBF" w:rsidRPr="00BE6898">
        <w:rPr>
          <w:rFonts w:ascii="Times New Roman" w:hAnsi="Times New Roman" w:cs="Times New Roman"/>
          <w:sz w:val="28"/>
          <w:lang w:eastAsia="bg-BG"/>
        </w:rPr>
        <w:t>цитирания УПИ</w:t>
      </w:r>
      <w:r w:rsidR="002534B0" w:rsidRPr="00BE6898">
        <w:rPr>
          <w:rFonts w:ascii="Times New Roman" w:hAnsi="Times New Roman" w:cs="Times New Roman"/>
          <w:sz w:val="28"/>
          <w:lang w:eastAsia="bg-BG"/>
        </w:rPr>
        <w:t>.</w:t>
      </w:r>
    </w:p>
    <w:p w:rsidR="00AC6BC7" w:rsidRPr="00C21734" w:rsidRDefault="00AC6BC7" w:rsidP="00C2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</w:t>
      </w:r>
      <w:r w:rsid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 с вх. №70-00-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6163/07.08.2019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г.,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итуационно предложение на каб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елно ел. захранване, съгласувано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11.11.2019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Дирекция „Устройство на територията“,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виза за проектиране с изх. № 412/11.10.2019г.</w:t>
      </w:r>
      <w:r w:rsidR="00FA3C7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 от Община Бургас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Договор</w:t>
      </w:r>
      <w:r w:rsidR="00FA3C7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Д-01-17/25.09.2019</w:t>
      </w:r>
      <w:r w:rsidR="00FA3C77" w:rsidRPr="00FA69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за </w:t>
      </w:r>
      <w:r w:rsidR="00FA3C77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безвъзмездно прехвърляне право на собственост върху имоти-частна държавна собственост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, Удостоверени</w:t>
      </w:r>
      <w:r w:rsidR="003F70C4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данъчн</w:t>
      </w:r>
      <w:r w:rsidR="003F70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оценк</w:t>
      </w:r>
      <w:r w:rsidR="003F70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правот</w:t>
      </w:r>
      <w:r w:rsidR="00C72C6E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</w:t>
      </w:r>
      <w:r w:rsidR="003F70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сервитута</w:t>
      </w:r>
      <w:r w:rsidR="00C21734" w:rsidRPr="00C21734">
        <w:rPr>
          <w:rFonts w:ascii="Times New Roman" w:eastAsia="Times New Roman" w:hAnsi="Times New Roman" w:cs="Times New Roman"/>
          <w:sz w:val="28"/>
          <w:szCs w:val="28"/>
          <w:lang w:eastAsia="bg-BG"/>
        </w:rPr>
        <w:t>, Оценка на лицензиран оценител.</w:t>
      </w:r>
    </w:p>
    <w:p w:rsidR="00995D70" w:rsidRPr="00C21734" w:rsidRDefault="00995D70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A3C77" w:rsidRDefault="00FA3C77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C21734" w:rsidRDefault="000666BE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217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262DD4" w:rsidRPr="00C21734" w:rsidRDefault="00262DD4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2173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F0615D" w:rsidRDefault="00F0615D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FA3C77" w:rsidRPr="00C21734" w:rsidRDefault="00FA3C77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bookmarkStart w:id="0" w:name="_GoBack"/>
      <w:bookmarkEnd w:id="0"/>
    </w:p>
    <w:sectPr w:rsidR="00FA3C77" w:rsidRPr="00C21734" w:rsidSect="00ED6188"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7F40"/>
    <w:rsid w:val="00010B51"/>
    <w:rsid w:val="00021F2E"/>
    <w:rsid w:val="000236FF"/>
    <w:rsid w:val="00037136"/>
    <w:rsid w:val="00041331"/>
    <w:rsid w:val="00041F1D"/>
    <w:rsid w:val="000666BE"/>
    <w:rsid w:val="00081B5C"/>
    <w:rsid w:val="000840D0"/>
    <w:rsid w:val="000958B3"/>
    <w:rsid w:val="000959E8"/>
    <w:rsid w:val="000A1AA6"/>
    <w:rsid w:val="000A2C3F"/>
    <w:rsid w:val="000D3736"/>
    <w:rsid w:val="000F18D8"/>
    <w:rsid w:val="0011302F"/>
    <w:rsid w:val="00130A99"/>
    <w:rsid w:val="00143534"/>
    <w:rsid w:val="0017072B"/>
    <w:rsid w:val="00170C8F"/>
    <w:rsid w:val="001B092D"/>
    <w:rsid w:val="001B50E3"/>
    <w:rsid w:val="001D73D9"/>
    <w:rsid w:val="001F3F5A"/>
    <w:rsid w:val="00200F71"/>
    <w:rsid w:val="00202652"/>
    <w:rsid w:val="00210702"/>
    <w:rsid w:val="00241B55"/>
    <w:rsid w:val="00243F39"/>
    <w:rsid w:val="002534B0"/>
    <w:rsid w:val="00262384"/>
    <w:rsid w:val="00262DD4"/>
    <w:rsid w:val="00276027"/>
    <w:rsid w:val="00283331"/>
    <w:rsid w:val="00283910"/>
    <w:rsid w:val="002A323A"/>
    <w:rsid w:val="002C6499"/>
    <w:rsid w:val="002D16F4"/>
    <w:rsid w:val="002E081F"/>
    <w:rsid w:val="002E3EC4"/>
    <w:rsid w:val="00306DA2"/>
    <w:rsid w:val="003165F4"/>
    <w:rsid w:val="00317298"/>
    <w:rsid w:val="0032747E"/>
    <w:rsid w:val="00336BA5"/>
    <w:rsid w:val="00342EC8"/>
    <w:rsid w:val="003559C9"/>
    <w:rsid w:val="00392B99"/>
    <w:rsid w:val="0039387C"/>
    <w:rsid w:val="00394578"/>
    <w:rsid w:val="003B3EF8"/>
    <w:rsid w:val="003C0FC6"/>
    <w:rsid w:val="003D00E3"/>
    <w:rsid w:val="003E185A"/>
    <w:rsid w:val="003F70C4"/>
    <w:rsid w:val="00401BD7"/>
    <w:rsid w:val="0041300C"/>
    <w:rsid w:val="004165EA"/>
    <w:rsid w:val="00433688"/>
    <w:rsid w:val="0043519F"/>
    <w:rsid w:val="0043794D"/>
    <w:rsid w:val="00460853"/>
    <w:rsid w:val="00472449"/>
    <w:rsid w:val="00484620"/>
    <w:rsid w:val="004A46F2"/>
    <w:rsid w:val="004B55AD"/>
    <w:rsid w:val="004C3D18"/>
    <w:rsid w:val="004D6B15"/>
    <w:rsid w:val="004E2497"/>
    <w:rsid w:val="004F09A7"/>
    <w:rsid w:val="00510401"/>
    <w:rsid w:val="0051638E"/>
    <w:rsid w:val="00523319"/>
    <w:rsid w:val="00526CA7"/>
    <w:rsid w:val="00527599"/>
    <w:rsid w:val="00554C69"/>
    <w:rsid w:val="00582B51"/>
    <w:rsid w:val="0058761D"/>
    <w:rsid w:val="005B3978"/>
    <w:rsid w:val="005D7010"/>
    <w:rsid w:val="005E7D58"/>
    <w:rsid w:val="005F4F92"/>
    <w:rsid w:val="005F6001"/>
    <w:rsid w:val="0060370E"/>
    <w:rsid w:val="00603D99"/>
    <w:rsid w:val="00613B72"/>
    <w:rsid w:val="00621E86"/>
    <w:rsid w:val="00641862"/>
    <w:rsid w:val="00642F5F"/>
    <w:rsid w:val="00662D77"/>
    <w:rsid w:val="00671E29"/>
    <w:rsid w:val="006A2040"/>
    <w:rsid w:val="006C5F07"/>
    <w:rsid w:val="006C61A0"/>
    <w:rsid w:val="00706B95"/>
    <w:rsid w:val="00720635"/>
    <w:rsid w:val="0076492E"/>
    <w:rsid w:val="00773B0D"/>
    <w:rsid w:val="007872BF"/>
    <w:rsid w:val="00787C03"/>
    <w:rsid w:val="007A58B0"/>
    <w:rsid w:val="007A7FB9"/>
    <w:rsid w:val="007B1190"/>
    <w:rsid w:val="007D05F3"/>
    <w:rsid w:val="007F139F"/>
    <w:rsid w:val="007F4743"/>
    <w:rsid w:val="00802D47"/>
    <w:rsid w:val="0080458F"/>
    <w:rsid w:val="008229C5"/>
    <w:rsid w:val="008245C5"/>
    <w:rsid w:val="00855604"/>
    <w:rsid w:val="00880067"/>
    <w:rsid w:val="008E2327"/>
    <w:rsid w:val="00901D4E"/>
    <w:rsid w:val="009025DF"/>
    <w:rsid w:val="00930E86"/>
    <w:rsid w:val="00954493"/>
    <w:rsid w:val="00963485"/>
    <w:rsid w:val="00966C1F"/>
    <w:rsid w:val="00974650"/>
    <w:rsid w:val="0097491D"/>
    <w:rsid w:val="009804C4"/>
    <w:rsid w:val="00982363"/>
    <w:rsid w:val="00990F4B"/>
    <w:rsid w:val="00995D70"/>
    <w:rsid w:val="00A06726"/>
    <w:rsid w:val="00A278B8"/>
    <w:rsid w:val="00A46270"/>
    <w:rsid w:val="00A97EEF"/>
    <w:rsid w:val="00AA7A1C"/>
    <w:rsid w:val="00AC6BC7"/>
    <w:rsid w:val="00AD3E73"/>
    <w:rsid w:val="00AF2B02"/>
    <w:rsid w:val="00B01E8D"/>
    <w:rsid w:val="00B127A8"/>
    <w:rsid w:val="00B33B36"/>
    <w:rsid w:val="00B34BDB"/>
    <w:rsid w:val="00B55656"/>
    <w:rsid w:val="00B877EF"/>
    <w:rsid w:val="00B95518"/>
    <w:rsid w:val="00BC1FC7"/>
    <w:rsid w:val="00BE6898"/>
    <w:rsid w:val="00BF7050"/>
    <w:rsid w:val="00C0511D"/>
    <w:rsid w:val="00C141C0"/>
    <w:rsid w:val="00C21734"/>
    <w:rsid w:val="00C72C6E"/>
    <w:rsid w:val="00C80BBF"/>
    <w:rsid w:val="00C92FBB"/>
    <w:rsid w:val="00CA7D43"/>
    <w:rsid w:val="00CB1A15"/>
    <w:rsid w:val="00CB1A4A"/>
    <w:rsid w:val="00CF0110"/>
    <w:rsid w:val="00CF04A9"/>
    <w:rsid w:val="00D01139"/>
    <w:rsid w:val="00D01DA0"/>
    <w:rsid w:val="00D13BFE"/>
    <w:rsid w:val="00D1517E"/>
    <w:rsid w:val="00D22440"/>
    <w:rsid w:val="00D23466"/>
    <w:rsid w:val="00D234BE"/>
    <w:rsid w:val="00D37294"/>
    <w:rsid w:val="00D717EF"/>
    <w:rsid w:val="00D81420"/>
    <w:rsid w:val="00D90943"/>
    <w:rsid w:val="00DA2C35"/>
    <w:rsid w:val="00DA551E"/>
    <w:rsid w:val="00DA552E"/>
    <w:rsid w:val="00DB6073"/>
    <w:rsid w:val="00DC6230"/>
    <w:rsid w:val="00DE0A1F"/>
    <w:rsid w:val="00E263CE"/>
    <w:rsid w:val="00E42D01"/>
    <w:rsid w:val="00E641A3"/>
    <w:rsid w:val="00E76C84"/>
    <w:rsid w:val="00E925CF"/>
    <w:rsid w:val="00E96184"/>
    <w:rsid w:val="00E9704C"/>
    <w:rsid w:val="00EC2513"/>
    <w:rsid w:val="00EC3646"/>
    <w:rsid w:val="00EC7D8F"/>
    <w:rsid w:val="00ED113B"/>
    <w:rsid w:val="00ED6188"/>
    <w:rsid w:val="00EF0CD0"/>
    <w:rsid w:val="00F0615D"/>
    <w:rsid w:val="00F2301B"/>
    <w:rsid w:val="00F274D6"/>
    <w:rsid w:val="00F557FA"/>
    <w:rsid w:val="00F64294"/>
    <w:rsid w:val="00FA3C77"/>
    <w:rsid w:val="00FA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8CB4"/>
  <w15:docId w15:val="{59A85942-49D0-471A-AFCE-2EB59969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6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BE30F-185E-43D1-B1F0-4165ED61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Reneta Raykova</cp:lastModifiedBy>
  <cp:revision>3</cp:revision>
  <cp:lastPrinted>2019-11-18T08:55:00Z</cp:lastPrinted>
  <dcterms:created xsi:type="dcterms:W3CDTF">2019-11-19T16:24:00Z</dcterms:created>
  <dcterms:modified xsi:type="dcterms:W3CDTF">2019-11-19T16:28:00Z</dcterms:modified>
</cp:coreProperties>
</file>