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FDA" w:rsidRPr="00F57FDA" w:rsidRDefault="00F57FDA" w:rsidP="00F57FDA">
      <w:pPr>
        <w:autoSpaceDE w:val="0"/>
        <w:autoSpaceDN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F57F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</w:p>
    <w:p w:rsidR="00F57FDA" w:rsidRPr="00F57FDA" w:rsidRDefault="00F57FDA" w:rsidP="00F57FDA">
      <w:pPr>
        <w:autoSpaceDE w:val="0"/>
        <w:autoSpaceDN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7F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ОБЩИНСКИ СЪВЕТ</w:t>
      </w:r>
    </w:p>
    <w:p w:rsidR="00F57FDA" w:rsidRPr="00F57FDA" w:rsidRDefault="00F57FDA" w:rsidP="00F57FDA">
      <w:pPr>
        <w:keepNext/>
        <w:autoSpaceDE w:val="0"/>
        <w:autoSpaceDN w:val="0"/>
        <w:spacing w:after="0" w:line="240" w:lineRule="auto"/>
        <w:ind w:right="283"/>
        <w:jc w:val="both"/>
        <w:outlineLvl w:val="1"/>
        <w:rPr>
          <w:rFonts w:ascii="Timok" w:eastAsia="Times New Roman" w:hAnsi="Timok" w:cs="Timok"/>
          <w:b/>
          <w:bCs/>
          <w:sz w:val="24"/>
          <w:szCs w:val="24"/>
          <w:lang w:eastAsia="bg-BG"/>
        </w:rPr>
      </w:pPr>
      <w:r w:rsidRPr="00F57F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БУРГАС</w:t>
      </w:r>
    </w:p>
    <w:p w:rsidR="00F57FDA" w:rsidRPr="00F57FDA" w:rsidRDefault="00F57FDA" w:rsidP="00F57FDA">
      <w:pPr>
        <w:keepNext/>
        <w:autoSpaceDE w:val="0"/>
        <w:autoSpaceDN w:val="0"/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E48FA" w:rsidRDefault="008E48FA" w:rsidP="00F57FDA">
      <w:pPr>
        <w:keepNext/>
        <w:autoSpaceDE w:val="0"/>
        <w:autoSpaceDN w:val="0"/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7FDA" w:rsidRPr="00F57FDA" w:rsidRDefault="00F57FDA" w:rsidP="00F57FDA">
      <w:pPr>
        <w:keepNext/>
        <w:autoSpaceDE w:val="0"/>
        <w:autoSpaceDN w:val="0"/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7F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</w:t>
      </w:r>
    </w:p>
    <w:p w:rsidR="00F57FDA" w:rsidRPr="00F57FDA" w:rsidRDefault="00F57FDA" w:rsidP="00F57FDA">
      <w:pPr>
        <w:autoSpaceDE w:val="0"/>
        <w:autoSpaceDN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57F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ЙОРДАНКА БЕНОВА- АНАНИЕВА</w:t>
      </w:r>
    </w:p>
    <w:p w:rsidR="00F57FDA" w:rsidRPr="00F57FDA" w:rsidRDefault="00F57FDA" w:rsidP="00F57FDA">
      <w:pPr>
        <w:autoSpaceDE w:val="0"/>
        <w:autoSpaceDN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57F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ЗАМЕСТНИК-КМЕТ ОЗСДМП НА ОБЩИНА БУРГАС</w:t>
      </w:r>
    </w:p>
    <w:p w:rsidR="00683303" w:rsidRDefault="00683303"/>
    <w:p w:rsidR="008056DF" w:rsidRDefault="00683303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303">
        <w:rPr>
          <w:rFonts w:ascii="Times New Roman" w:hAnsi="Times New Roman" w:cs="Times New Roman"/>
          <w:sz w:val="24"/>
          <w:szCs w:val="24"/>
        </w:rPr>
        <w:t xml:space="preserve">Относно: Определяне на условията и реда за провеждане на конкурси за </w:t>
      </w:r>
      <w:r>
        <w:rPr>
          <w:rFonts w:ascii="Times New Roman" w:hAnsi="Times New Roman" w:cs="Times New Roman"/>
          <w:sz w:val="24"/>
          <w:szCs w:val="24"/>
        </w:rPr>
        <w:t>избор на управител</w:t>
      </w:r>
      <w:r w:rsidR="008E48FA">
        <w:rPr>
          <w:rFonts w:ascii="Times New Roman" w:hAnsi="Times New Roman" w:cs="Times New Roman"/>
          <w:sz w:val="24"/>
          <w:szCs w:val="24"/>
        </w:rPr>
        <w:t xml:space="preserve"> на „ДЕНТАЛЕН ЦЕНТЪР 1 – БУРГАС“</w:t>
      </w:r>
      <w:r w:rsidRPr="00683303">
        <w:rPr>
          <w:rFonts w:ascii="Times New Roman" w:hAnsi="Times New Roman" w:cs="Times New Roman"/>
          <w:sz w:val="24"/>
          <w:szCs w:val="24"/>
        </w:rPr>
        <w:t xml:space="preserve"> ЕООД, "МЕДИЦИНСКИ ЦЕНТЪР 1 - БУРГАС" ЕООД  и „МЕДИЦИНСКИ ЦЕНТЪР ІІ - БУРГАС” ЕООД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3303" w:rsidRDefault="00683303" w:rsidP="00683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303" w:rsidRPr="00683303" w:rsidRDefault="00683303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303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683303" w:rsidRDefault="00683303" w:rsidP="00683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5C8" w:rsidRPr="004C35C8" w:rsidRDefault="00683303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303">
        <w:rPr>
          <w:rFonts w:ascii="Times New Roman" w:hAnsi="Times New Roman" w:cs="Times New Roman"/>
          <w:sz w:val="24"/>
          <w:szCs w:val="24"/>
        </w:rPr>
        <w:t>Настоящата докладна записка се обуславя от необходимостта да бъде обявен конкурс за избор на управител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5C8" w:rsidRPr="004C35C8">
        <w:rPr>
          <w:rFonts w:ascii="Times New Roman" w:hAnsi="Times New Roman" w:cs="Times New Roman"/>
          <w:sz w:val="24"/>
          <w:szCs w:val="24"/>
        </w:rPr>
        <w:t>Настоящата докладна записка се обуславя от необходимостта да бъдат обявени конкурси за възлагане управлението на три от общинските лечебни заведения - "ДЕНТАЛЕН ЦЕНТЪР 1 - БУРГАС" ЕООД /“ДЦ1-Бургас“ ЕООД/, ЕИК 000053227, "МЕДИЦИНСКИ ЦЕНТЪР 1 - БУРГАС" ЕООД /“МЦI - Бургас“ ЕООД/, ЕИК 102085573 и „МЕДИЦИНСКИ ЦЕНТЪР ІІ - БУРГАС” ЕООД /“МЦII – Бургас“ ЕООД/, ЕИК 102085559.</w:t>
      </w:r>
    </w:p>
    <w:p w:rsidR="00683303" w:rsidRDefault="004C35C8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5C8">
        <w:rPr>
          <w:rFonts w:ascii="Times New Roman" w:hAnsi="Times New Roman" w:cs="Times New Roman"/>
          <w:sz w:val="24"/>
          <w:szCs w:val="24"/>
        </w:rPr>
        <w:t>С решения на Общински съвет - Б</w:t>
      </w:r>
      <w:r w:rsidR="00B84996">
        <w:rPr>
          <w:rFonts w:ascii="Times New Roman" w:hAnsi="Times New Roman" w:cs="Times New Roman"/>
          <w:sz w:val="24"/>
          <w:szCs w:val="24"/>
        </w:rPr>
        <w:t xml:space="preserve">ургас по т. 47 </w:t>
      </w:r>
      <w:r w:rsidRPr="004C35C8">
        <w:rPr>
          <w:rFonts w:ascii="Times New Roman" w:hAnsi="Times New Roman" w:cs="Times New Roman"/>
          <w:sz w:val="24"/>
          <w:szCs w:val="24"/>
        </w:rPr>
        <w:t>от дневния ред на заседанието, проведен</w:t>
      </w:r>
      <w:r w:rsidR="00B84996">
        <w:rPr>
          <w:rFonts w:ascii="Times New Roman" w:hAnsi="Times New Roman" w:cs="Times New Roman"/>
          <w:sz w:val="24"/>
          <w:szCs w:val="24"/>
        </w:rPr>
        <w:t>о на 26.02.2019 г. /Протокол № 54</w:t>
      </w:r>
      <w:r w:rsidRPr="004C35C8">
        <w:rPr>
          <w:rFonts w:ascii="Times New Roman" w:hAnsi="Times New Roman" w:cs="Times New Roman"/>
          <w:sz w:val="24"/>
          <w:szCs w:val="24"/>
        </w:rPr>
        <w:t>/, д-р М. Янакиева е определена за управител на “ДЦ1-Бургас“ ЕООД, д-р Б. Борисов – за управител на „МЦI - Бургас“ ЕООД и д-р А. Бошев – за управител на “МЦII – Бургас“ ЕООД.  Въз основа на цитираните решения са сключени договори за възлагане на управление</w:t>
      </w:r>
      <w:r>
        <w:rPr>
          <w:rFonts w:ascii="Times New Roman" w:hAnsi="Times New Roman" w:cs="Times New Roman"/>
          <w:sz w:val="24"/>
          <w:szCs w:val="24"/>
        </w:rPr>
        <w:t>. Срокът на договорите изтича на 31 май 2022 година.</w:t>
      </w:r>
    </w:p>
    <w:p w:rsidR="00F145CC" w:rsidRPr="00F145CC" w:rsidRDefault="00F145CC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5CC">
        <w:rPr>
          <w:rFonts w:ascii="Times New Roman" w:hAnsi="Times New Roman" w:cs="Times New Roman"/>
          <w:sz w:val="24"/>
          <w:szCs w:val="24"/>
        </w:rPr>
        <w:t xml:space="preserve">Съгласно чл. 63, ал. 3 от Закона за лечебните заведения, управителите на общинските лечебни заведения, които са публични предприятия по смисъла на ЗПП, </w:t>
      </w:r>
      <w:r w:rsidRPr="00F145CC">
        <w:rPr>
          <w:rFonts w:ascii="Times New Roman" w:hAnsi="Times New Roman" w:cs="Times New Roman"/>
          <w:sz w:val="24"/>
          <w:szCs w:val="24"/>
        </w:rPr>
        <w:lastRenderedPageBreak/>
        <w:t>се избират и назначават след провеждане на конкурс по реда на ЗПП, като условията и редът за провеждане на конкурса са уредени в правилника за прилагането му.</w:t>
      </w:r>
    </w:p>
    <w:p w:rsidR="00F145CC" w:rsidRPr="00F145CC" w:rsidRDefault="00F145CC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5CC">
        <w:rPr>
          <w:rFonts w:ascii="Times New Roman" w:hAnsi="Times New Roman" w:cs="Times New Roman"/>
          <w:sz w:val="24"/>
          <w:szCs w:val="24"/>
        </w:rPr>
        <w:t>Съгласно чл. 68 от ППЗПП, условията и реда за номиниране на кандидати за членове на органите за управление на общинските публични предприятия се определят от органите на местното самоуправление, които определят и критериите за подбор, при отчитане на изискванията на специалните закони. Конкурсите се провеждат по публично оповестени правила, определени от общинските съвети при спазване на чл. 21, ал. 2 от ЗПП.</w:t>
      </w:r>
    </w:p>
    <w:p w:rsidR="00F145CC" w:rsidRDefault="00F145CC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5CC">
        <w:rPr>
          <w:rFonts w:ascii="Times New Roman" w:hAnsi="Times New Roman" w:cs="Times New Roman"/>
          <w:sz w:val="24"/>
          <w:szCs w:val="24"/>
        </w:rPr>
        <w:t>Общинският съвет с решението си за обявяване на конкурса определя изискванията към кандидатите;  необходимите документи, мястото и срока, в който да бъдат подадени; правилата за провеждане на конкурса и работата на комисията; датата, часа и мястото на провеждане на конкурса. Общинският съвет избира и комисията за организиране и провеждане на конкурса и определя нейния състав.</w:t>
      </w:r>
    </w:p>
    <w:p w:rsidR="008E48FA" w:rsidRPr="00F145CC" w:rsidRDefault="008E48FA" w:rsidP="008E4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Предвид сроковете за провеждане на процедурата и крайният срок на договорите за управление на лечебните заведения е обосновано да се допусне разпореждане за предварително изпълнение на решенията по настоящата докладна записка на основание чл. 60, ал. 1 от АПК.</w:t>
      </w:r>
    </w:p>
    <w:p w:rsidR="00F145CC" w:rsidRDefault="00F145CC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5CC">
        <w:rPr>
          <w:rFonts w:ascii="Times New Roman" w:hAnsi="Times New Roman" w:cs="Times New Roman"/>
          <w:sz w:val="24"/>
          <w:szCs w:val="24"/>
        </w:rPr>
        <w:t>Предвид изложеното и на основание чл. 137, ал. 1, т.5 от Търговския закон, чл. 21, ал. 2 от Закона за публичните предприятия, чл. 69, ал.2 от Правилника за прилагане на закона за публичните предприятия във връзка с Наредба № 9 от 26.06.2000 г. за условията и реда за провеждане на конкурси за възлагане на управлението на лечебни заведения по Закона за лечебните заведения и чл. 12, ал. 1, т.14 във връзка с чл. 12, ал. 2, т.1 от Наредбата за условията и реда за упражняване на правата на собственост в търговските дружества, участието в гражданските дружества и сключването на договори за съвместна дейност от Община Бургас, предлагам на Общински съвет – Бургас да вземе следните</w:t>
      </w:r>
    </w:p>
    <w:p w:rsid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4996" w:rsidRPr="002B0EC9" w:rsidRDefault="00B84996" w:rsidP="00BE66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EC9">
        <w:rPr>
          <w:rFonts w:ascii="Times New Roman" w:hAnsi="Times New Roman" w:cs="Times New Roman"/>
          <w:b/>
          <w:sz w:val="24"/>
          <w:szCs w:val="24"/>
        </w:rPr>
        <w:t>РЕШЕНИЯ: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lastRenderedPageBreak/>
        <w:t xml:space="preserve">I. Обявява конкурс за възлагане управлението на </w:t>
      </w:r>
      <w:r w:rsidR="00BE6615" w:rsidRPr="00BE6615">
        <w:rPr>
          <w:rFonts w:ascii="Times New Roman" w:hAnsi="Times New Roman" w:cs="Times New Roman"/>
          <w:sz w:val="24"/>
          <w:szCs w:val="24"/>
        </w:rPr>
        <w:t>"ДЕНТАЛЕН ЦЕНТЪР 1 - БУРГАС" ЕООД /“ДЦ1-Бургас“ ЕООД/, ЕИК 000053227, "МЕДИЦИНСКИ ЦЕНТЪР 1 - БУРГАС" ЕООД /“МЦI - Бургас“ ЕООД/, ЕИК 102085573 и „МЕДИЦИНСКИ ЦЕНТЪР ІІ - БУРГАС” ЕООД /“МЦII</w:t>
      </w:r>
      <w:r w:rsidR="00BE6615">
        <w:rPr>
          <w:rFonts w:ascii="Times New Roman" w:hAnsi="Times New Roman" w:cs="Times New Roman"/>
          <w:sz w:val="24"/>
          <w:szCs w:val="24"/>
        </w:rPr>
        <w:t xml:space="preserve"> – Бургас“ ЕООД/, ЕИК 102085559</w:t>
      </w:r>
      <w:r w:rsidRPr="00B84996">
        <w:rPr>
          <w:rFonts w:ascii="Times New Roman" w:hAnsi="Times New Roman" w:cs="Times New Roman"/>
          <w:sz w:val="24"/>
          <w:szCs w:val="24"/>
        </w:rPr>
        <w:t>, които да се проведат при следните етапи: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1. Проверка на съответствието на представените документи с предварително обявените изисквания, като до втория етап на конкурса ще бъдат допуснати кандидатите, които отговарят на поставените изисквания;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2. Представяне от кандидатите на програма за развитието и дейността на лечебното заведение за петгодишен период. До третия етап от конкурса – събеседване, се допускат кандидати, получили средноаритметична оценка на разработката не по-ниска от мн. добър 4,50;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3. Събеседване с кандидатите, изразяващо се в защита на програмата за развитието и дейността на лечебното заведение за петгодишен период по т. 2 и познаване на здравното законодателство.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II. Определя следните изисквания, на които следва да отговарят кандидатите, за допускане до участие в конкурса: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II.1.  Кандидатите за управител на </w:t>
      </w:r>
      <w:r w:rsidR="00BE6615">
        <w:rPr>
          <w:rFonts w:ascii="Times New Roman" w:hAnsi="Times New Roman" w:cs="Times New Roman"/>
          <w:sz w:val="24"/>
          <w:szCs w:val="24"/>
        </w:rPr>
        <w:t>ДЦ1-Бургас</w:t>
      </w:r>
      <w:r w:rsidR="00BE6615" w:rsidRPr="00BE6615">
        <w:rPr>
          <w:rFonts w:ascii="Times New Roman" w:hAnsi="Times New Roman" w:cs="Times New Roman"/>
          <w:sz w:val="24"/>
          <w:szCs w:val="24"/>
        </w:rPr>
        <w:t xml:space="preserve"> ЕООД </w:t>
      </w:r>
      <w:r w:rsidRPr="00B84996">
        <w:rPr>
          <w:rFonts w:ascii="Times New Roman" w:hAnsi="Times New Roman" w:cs="Times New Roman"/>
          <w:sz w:val="24"/>
          <w:szCs w:val="24"/>
        </w:rPr>
        <w:t>следва: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2. Да притежават образователно-квалификационна степен "магистър" по </w:t>
      </w:r>
      <w:r w:rsidR="00BE6615">
        <w:rPr>
          <w:rFonts w:ascii="Times New Roman" w:hAnsi="Times New Roman" w:cs="Times New Roman"/>
          <w:sz w:val="24"/>
          <w:szCs w:val="24"/>
        </w:rPr>
        <w:t xml:space="preserve">дентална </w:t>
      </w:r>
      <w:r w:rsidRPr="00B84996">
        <w:rPr>
          <w:rFonts w:ascii="Times New Roman" w:hAnsi="Times New Roman" w:cs="Times New Roman"/>
          <w:sz w:val="24"/>
          <w:szCs w:val="24"/>
        </w:rPr>
        <w:t>медицина и квалификация по здравен мениджмънт;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4. Да не са поставени под запрещение;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5. Да не са осъждани за умишлено престъпление от общ характер;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6. Да не са лишени по съответен ред от правото да заемат длъжността Управител на публично предприятие;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lastRenderedPageBreak/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10. Да не извършват търговски сделки от свое или от чуждо име;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11. Да не са съдружници в събирателни, в командитни дружества и в дружества с ограничена отговорност;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12. Да не са управители или членове на изпълнителен или контролен орган на друго публично предприятие.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Точки 10 и 11 се отнасят за дейност, сходна с дейността на дружеството.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II.2.  Кандидатите за управител на </w:t>
      </w:r>
      <w:r w:rsidR="00BE6615">
        <w:rPr>
          <w:rFonts w:ascii="Times New Roman" w:hAnsi="Times New Roman" w:cs="Times New Roman"/>
          <w:sz w:val="24"/>
          <w:szCs w:val="24"/>
        </w:rPr>
        <w:t>МЦI - Бургас</w:t>
      </w:r>
      <w:r w:rsidR="00BE6615" w:rsidRPr="00BE6615">
        <w:rPr>
          <w:rFonts w:ascii="Times New Roman" w:hAnsi="Times New Roman" w:cs="Times New Roman"/>
          <w:sz w:val="24"/>
          <w:szCs w:val="24"/>
        </w:rPr>
        <w:t xml:space="preserve"> ЕООД</w:t>
      </w:r>
      <w:r w:rsidRPr="00B84996">
        <w:rPr>
          <w:rFonts w:ascii="Times New Roman" w:hAnsi="Times New Roman" w:cs="Times New Roman"/>
          <w:sz w:val="24"/>
          <w:szCs w:val="24"/>
        </w:rPr>
        <w:t xml:space="preserve"> следва: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2. Да притежават образователно-квалификационна степен "магистър" по медицина и квалификация по здравен мениджмънт; 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4. Да не са поставени под запрещение;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5. Да не са осъждани за умишлено престъпление от общ характер;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6. Да не са лишени по съответен ред от правото да заемат длъжността Управител на публично предприятие;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lastRenderedPageBreak/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10. Да не извършват търговски сделки от свое или от чуждо име;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11. Да не са съдружници в събирателни, в командитни дружества и в дружества с ограничена отговорност;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12. Да не са управители или членове на изпълнителен или контролен орган на друго публично предприятие.</w:t>
      </w:r>
    </w:p>
    <w:p w:rsid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Точки 10 и 11 се отнасят за дейност, сходна с дейността на дружеството.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II.3.</w:t>
      </w:r>
      <w:r w:rsidRPr="00BE6615">
        <w:t xml:space="preserve"> </w:t>
      </w:r>
      <w:r w:rsidRPr="00BE6615">
        <w:rPr>
          <w:rFonts w:ascii="Times New Roman" w:hAnsi="Times New Roman" w:cs="Times New Roman"/>
          <w:sz w:val="24"/>
          <w:szCs w:val="24"/>
        </w:rPr>
        <w:t>Кандидатите за управител на МЦI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E6615">
        <w:rPr>
          <w:rFonts w:ascii="Times New Roman" w:hAnsi="Times New Roman" w:cs="Times New Roman"/>
          <w:sz w:val="24"/>
          <w:szCs w:val="24"/>
        </w:rPr>
        <w:t xml:space="preserve"> - Бургас ЕООД следва: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 xml:space="preserve">2. Да притежават образователно-квалификационна степен "магистър" по медицина и квалификация по здравен мениджмънт; 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4. Да не са поставени под запрещение;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5. Да не са осъждани за умишлено престъпление от общ характер;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6. Да не са лишени по съответен ред от правото да заемат длъжността Управител на публично предприятие;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lastRenderedPageBreak/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10. Да не извършват търговски сделки от свое или от чуждо име;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11. Да не са съдружници в събирателни, в командитни дружества и в дружества с ограничена отговорност;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12. Да не са управители или членове на изпълнителен или контролен орган на друго публично предприятие.</w:t>
      </w:r>
    </w:p>
    <w:p w:rsidR="00BE6615" w:rsidRPr="00BE6615" w:rsidRDefault="00BE6615" w:rsidP="00BE6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615">
        <w:rPr>
          <w:rFonts w:ascii="Times New Roman" w:hAnsi="Times New Roman" w:cs="Times New Roman"/>
          <w:sz w:val="24"/>
          <w:szCs w:val="24"/>
        </w:rPr>
        <w:t>Точки 10 и 11 се отнасят за дейност, сходна с дейността на дружеството.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III. Определя следните документи, необходими за участие в конкурсите: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1. Заявление – свободен текст;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2. Професионална автобиография;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3. Копия от документи за завършено образование и квалификация. Квалификация по здравен мениджмънт се удостоверява чрез представяне на един от документите, визирани в §3 от заключителните разпоредби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4. Копия от документи, удостоверяващи трудов стаж, професионален и управленски опит;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5. Копия от други документи, удостоверяващи изпълнението на изискванията за заемане на длъжността.</w:t>
      </w:r>
    </w:p>
    <w:p w:rsidR="00B84996" w:rsidRPr="00BE6615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6. Декларация, че са нали</w:t>
      </w:r>
      <w:r w:rsidR="00BE6615">
        <w:rPr>
          <w:rFonts w:ascii="Times New Roman" w:hAnsi="Times New Roman" w:cs="Times New Roman"/>
          <w:sz w:val="24"/>
          <w:szCs w:val="24"/>
        </w:rPr>
        <w:t>це условията по т. II.1, 4-12 (</w:t>
      </w:r>
      <w:r w:rsidR="00BE6615" w:rsidRPr="00BE6615">
        <w:rPr>
          <w:rFonts w:ascii="Times New Roman" w:hAnsi="Times New Roman" w:cs="Times New Roman"/>
          <w:sz w:val="24"/>
          <w:szCs w:val="24"/>
        </w:rPr>
        <w:t>ДЦ1-Бургас ЕООД</w:t>
      </w:r>
      <w:r w:rsidR="00BE6615">
        <w:rPr>
          <w:rFonts w:ascii="Times New Roman" w:hAnsi="Times New Roman" w:cs="Times New Roman"/>
          <w:sz w:val="24"/>
          <w:szCs w:val="24"/>
        </w:rPr>
        <w:t>), II.2, 4-12 (</w:t>
      </w:r>
      <w:r w:rsidR="00BE6615" w:rsidRPr="00BE6615">
        <w:rPr>
          <w:rFonts w:ascii="Times New Roman" w:hAnsi="Times New Roman" w:cs="Times New Roman"/>
          <w:sz w:val="24"/>
          <w:szCs w:val="24"/>
        </w:rPr>
        <w:t xml:space="preserve">МЦI - Бургас ЕООД </w:t>
      </w:r>
      <w:r w:rsidR="00BE6615">
        <w:rPr>
          <w:rFonts w:ascii="Times New Roman" w:hAnsi="Times New Roman" w:cs="Times New Roman"/>
          <w:sz w:val="24"/>
          <w:szCs w:val="24"/>
        </w:rPr>
        <w:t>ЕООД) или т.</w:t>
      </w:r>
      <w:r w:rsidR="00BE6615">
        <w:rPr>
          <w:rFonts w:ascii="Times New Roman" w:hAnsi="Times New Roman" w:cs="Times New Roman"/>
          <w:sz w:val="24"/>
          <w:szCs w:val="24"/>
          <w:lang w:val="en-US"/>
        </w:rPr>
        <w:t>II.3</w:t>
      </w:r>
      <w:r w:rsidR="00BE6615">
        <w:rPr>
          <w:rFonts w:ascii="Times New Roman" w:hAnsi="Times New Roman" w:cs="Times New Roman"/>
          <w:sz w:val="24"/>
          <w:szCs w:val="24"/>
        </w:rPr>
        <w:t>, 4-12</w:t>
      </w:r>
      <w:r w:rsidR="002B0EC9">
        <w:rPr>
          <w:rFonts w:ascii="Times New Roman" w:hAnsi="Times New Roman" w:cs="Times New Roman"/>
          <w:sz w:val="24"/>
          <w:szCs w:val="24"/>
        </w:rPr>
        <w:t xml:space="preserve"> </w:t>
      </w:r>
      <w:r w:rsidR="002B0EC9" w:rsidRPr="002B0EC9">
        <w:rPr>
          <w:rFonts w:ascii="Times New Roman" w:hAnsi="Times New Roman" w:cs="Times New Roman"/>
          <w:sz w:val="24"/>
          <w:szCs w:val="24"/>
        </w:rPr>
        <w:t>(МЦI</w:t>
      </w:r>
      <w:r w:rsidR="002B0EC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B0EC9" w:rsidRPr="002B0EC9">
        <w:rPr>
          <w:rFonts w:ascii="Times New Roman" w:hAnsi="Times New Roman" w:cs="Times New Roman"/>
          <w:sz w:val="24"/>
          <w:szCs w:val="24"/>
        </w:rPr>
        <w:t xml:space="preserve"> - Бургас ЕООД ЕООД)</w:t>
      </w:r>
      <w:r w:rsidR="00BE6615">
        <w:rPr>
          <w:rFonts w:ascii="Times New Roman" w:hAnsi="Times New Roman" w:cs="Times New Roman"/>
          <w:sz w:val="24"/>
          <w:szCs w:val="24"/>
        </w:rPr>
        <w:t>.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7а. Кандидатите за управител на </w:t>
      </w:r>
      <w:r w:rsidR="00BE6615">
        <w:rPr>
          <w:rFonts w:ascii="Times New Roman" w:hAnsi="Times New Roman" w:cs="Times New Roman"/>
          <w:sz w:val="24"/>
          <w:szCs w:val="24"/>
        </w:rPr>
        <w:t>Д</w:t>
      </w:r>
      <w:r w:rsidR="00BE6615" w:rsidRPr="00BE6615">
        <w:rPr>
          <w:rFonts w:ascii="Times New Roman" w:hAnsi="Times New Roman" w:cs="Times New Roman"/>
          <w:sz w:val="24"/>
          <w:szCs w:val="24"/>
        </w:rPr>
        <w:t>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 xml:space="preserve"> представят: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 Програма за развитието на </w:t>
      </w:r>
      <w:r w:rsidR="00BE6615" w:rsidRPr="00BE6615">
        <w:rPr>
          <w:rFonts w:ascii="Times New Roman" w:hAnsi="Times New Roman" w:cs="Times New Roman"/>
          <w:sz w:val="24"/>
          <w:szCs w:val="24"/>
        </w:rPr>
        <w:t>ДЦI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 xml:space="preserve">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– анализ и оценка на състоянието и дейността на </w:t>
      </w:r>
      <w:r w:rsidR="00BE6615" w:rsidRPr="00BE6615">
        <w:rPr>
          <w:rFonts w:ascii="Times New Roman" w:hAnsi="Times New Roman" w:cs="Times New Roman"/>
          <w:sz w:val="24"/>
          <w:szCs w:val="24"/>
        </w:rPr>
        <w:t>ДЦI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>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– тенденции и възможности за развитие на </w:t>
      </w:r>
      <w:r w:rsidR="002B0EC9" w:rsidRPr="002B0EC9">
        <w:rPr>
          <w:rFonts w:ascii="Times New Roman" w:hAnsi="Times New Roman" w:cs="Times New Roman"/>
          <w:sz w:val="24"/>
          <w:szCs w:val="24"/>
        </w:rPr>
        <w:t>ДЦI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>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lastRenderedPageBreak/>
        <w:t xml:space="preserve">– определяне на целите, приоритетните области, очакваните резултати в управлението, финансирането, структурата и организацията на дейността на </w:t>
      </w:r>
      <w:r w:rsidR="002B0EC9" w:rsidRPr="002B0EC9">
        <w:rPr>
          <w:rFonts w:ascii="Times New Roman" w:hAnsi="Times New Roman" w:cs="Times New Roman"/>
          <w:sz w:val="24"/>
          <w:szCs w:val="24"/>
        </w:rPr>
        <w:t>ДЦI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>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– приложимост и етапи за реализацията на програмата.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7б. Кандидатите за управител на </w:t>
      </w:r>
      <w:r w:rsidR="00BE6615" w:rsidRPr="00BE6615">
        <w:rPr>
          <w:rFonts w:ascii="Times New Roman" w:hAnsi="Times New Roman" w:cs="Times New Roman"/>
          <w:sz w:val="24"/>
          <w:szCs w:val="24"/>
        </w:rPr>
        <w:t>МЦI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 xml:space="preserve"> представят: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Програма за развитието на </w:t>
      </w:r>
      <w:r w:rsidR="002B0EC9" w:rsidRPr="002B0EC9">
        <w:rPr>
          <w:rFonts w:ascii="Times New Roman" w:hAnsi="Times New Roman" w:cs="Times New Roman"/>
          <w:sz w:val="24"/>
          <w:szCs w:val="24"/>
        </w:rPr>
        <w:t>МЦI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 xml:space="preserve">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– анализ и оценка на състоянието и дейността на </w:t>
      </w:r>
      <w:r w:rsidR="002B0EC9" w:rsidRPr="002B0EC9">
        <w:rPr>
          <w:rFonts w:ascii="Times New Roman" w:hAnsi="Times New Roman" w:cs="Times New Roman"/>
          <w:sz w:val="24"/>
          <w:szCs w:val="24"/>
        </w:rPr>
        <w:t>МЦI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>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– тенденции и възможности за развитие на </w:t>
      </w:r>
      <w:r w:rsidR="002B0EC9" w:rsidRPr="002B0EC9">
        <w:rPr>
          <w:rFonts w:ascii="Times New Roman" w:hAnsi="Times New Roman" w:cs="Times New Roman"/>
          <w:sz w:val="24"/>
          <w:szCs w:val="24"/>
        </w:rPr>
        <w:t>МЦI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>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– определяне на целите, приоритетните области, очакваните резултати в управлението, финансирането, структурата и организацията на дейността на </w:t>
      </w:r>
      <w:r w:rsidR="002B0EC9" w:rsidRPr="002B0EC9">
        <w:rPr>
          <w:rFonts w:ascii="Times New Roman" w:hAnsi="Times New Roman" w:cs="Times New Roman"/>
          <w:sz w:val="24"/>
          <w:szCs w:val="24"/>
        </w:rPr>
        <w:t>МЦI - Бургас ЕООД</w:t>
      </w:r>
      <w:r w:rsidRPr="00B84996">
        <w:rPr>
          <w:rFonts w:ascii="Times New Roman" w:hAnsi="Times New Roman" w:cs="Times New Roman"/>
          <w:sz w:val="24"/>
          <w:szCs w:val="24"/>
        </w:rPr>
        <w:t>;</w:t>
      </w:r>
    </w:p>
    <w:p w:rsid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– приложимост и етапи за реализацията на програмата.</w:t>
      </w:r>
    </w:p>
    <w:p w:rsidR="002B0EC9" w:rsidRPr="002B0EC9" w:rsidRDefault="002B0EC9" w:rsidP="002B0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7в.</w:t>
      </w:r>
      <w:r w:rsidRPr="002B0EC9">
        <w:t xml:space="preserve"> </w:t>
      </w:r>
      <w:r w:rsidRPr="002B0EC9">
        <w:rPr>
          <w:rFonts w:ascii="Times New Roman" w:hAnsi="Times New Roman" w:cs="Times New Roman"/>
          <w:sz w:val="24"/>
          <w:szCs w:val="24"/>
        </w:rPr>
        <w:t>Кандидатите за управител на МЦI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0EC9">
        <w:rPr>
          <w:rFonts w:ascii="Times New Roman" w:hAnsi="Times New Roman" w:cs="Times New Roman"/>
          <w:sz w:val="24"/>
          <w:szCs w:val="24"/>
        </w:rPr>
        <w:t xml:space="preserve"> - Бургас ЕООД представят:</w:t>
      </w:r>
    </w:p>
    <w:p w:rsidR="002B0EC9" w:rsidRPr="002B0EC9" w:rsidRDefault="002B0EC9" w:rsidP="002B0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0EC9">
        <w:rPr>
          <w:rFonts w:ascii="Times New Roman" w:hAnsi="Times New Roman" w:cs="Times New Roman"/>
          <w:sz w:val="24"/>
          <w:szCs w:val="24"/>
        </w:rPr>
        <w:t>Програма за развитието на МЦI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0EC9">
        <w:rPr>
          <w:rFonts w:ascii="Times New Roman" w:hAnsi="Times New Roman" w:cs="Times New Roman"/>
          <w:sz w:val="24"/>
          <w:szCs w:val="24"/>
        </w:rPr>
        <w:t xml:space="preserve"> - Бургас ЕООД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2B0EC9" w:rsidRPr="002B0EC9" w:rsidRDefault="002B0EC9" w:rsidP="002B0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0EC9">
        <w:rPr>
          <w:rFonts w:ascii="Times New Roman" w:hAnsi="Times New Roman" w:cs="Times New Roman"/>
          <w:sz w:val="24"/>
          <w:szCs w:val="24"/>
        </w:rPr>
        <w:t>– анализ и оценка на състоянието и дейността на МЦI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0EC9">
        <w:rPr>
          <w:rFonts w:ascii="Times New Roman" w:hAnsi="Times New Roman" w:cs="Times New Roman"/>
          <w:sz w:val="24"/>
          <w:szCs w:val="24"/>
        </w:rPr>
        <w:t xml:space="preserve"> - Бургас ЕООД;</w:t>
      </w:r>
    </w:p>
    <w:p w:rsidR="002B0EC9" w:rsidRPr="002B0EC9" w:rsidRDefault="002B0EC9" w:rsidP="002B0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0EC9">
        <w:rPr>
          <w:rFonts w:ascii="Times New Roman" w:hAnsi="Times New Roman" w:cs="Times New Roman"/>
          <w:sz w:val="24"/>
          <w:szCs w:val="24"/>
        </w:rPr>
        <w:t>– тенденции и възможности за развитие на МЦI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0EC9">
        <w:rPr>
          <w:rFonts w:ascii="Times New Roman" w:hAnsi="Times New Roman" w:cs="Times New Roman"/>
          <w:sz w:val="24"/>
          <w:szCs w:val="24"/>
        </w:rPr>
        <w:t xml:space="preserve"> - Бургас ЕООД;</w:t>
      </w:r>
    </w:p>
    <w:p w:rsidR="002B0EC9" w:rsidRPr="00B84996" w:rsidRDefault="002B0EC9" w:rsidP="002B0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0EC9">
        <w:rPr>
          <w:rFonts w:ascii="Times New Roman" w:hAnsi="Times New Roman" w:cs="Times New Roman"/>
          <w:sz w:val="24"/>
          <w:szCs w:val="24"/>
        </w:rPr>
        <w:t>– определяне на целите, приоритетните области, очакваните резултати в управлението, финансирането, структурата и организацията на дейността на МЦI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0EC9">
        <w:rPr>
          <w:rFonts w:ascii="Times New Roman" w:hAnsi="Times New Roman" w:cs="Times New Roman"/>
          <w:sz w:val="24"/>
          <w:szCs w:val="24"/>
        </w:rPr>
        <w:t xml:space="preserve"> - Бургас ЕООД;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Заявленията за участие в конкурсите, заедно с необходимите документи по т. III. се подават в запечатан непрозрачен плик, в 30 дневен срок от публикуване на обявите на интернет страниците на община Бургас и Общински съвет – Бургас, в Деловодството на Община Бургас, ул. „Александровска“ № 26.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 xml:space="preserve">IV. Процедурите за номиниране да се извършат от Комисии, в състав от пет члена, от които двама представители на Общинска администрация, двама общински </w:t>
      </w:r>
      <w:r w:rsidRPr="00B84996">
        <w:rPr>
          <w:rFonts w:ascii="Times New Roman" w:hAnsi="Times New Roman" w:cs="Times New Roman"/>
          <w:sz w:val="24"/>
          <w:szCs w:val="24"/>
        </w:rPr>
        <w:lastRenderedPageBreak/>
        <w:t xml:space="preserve">съветници и един представител на Регионална здравна инспекция - Бургас. По решение на комисията конкурсната процедура може да се проведе чрез видеоконферентна връзка.  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V. Избира следните представители на Общински съвет – Бургас, които да бъдат включени в състава на комисиите:</w:t>
      </w:r>
    </w:p>
    <w:p w:rsidR="00B84996" w:rsidRP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1.</w:t>
      </w:r>
    </w:p>
    <w:p w:rsidR="00B84996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996">
        <w:rPr>
          <w:rFonts w:ascii="Times New Roman" w:hAnsi="Times New Roman" w:cs="Times New Roman"/>
          <w:sz w:val="24"/>
          <w:szCs w:val="24"/>
        </w:rPr>
        <w:t>2.</w:t>
      </w:r>
    </w:p>
    <w:p w:rsidR="008E48FA" w:rsidRDefault="008E48FA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VI. </w:t>
      </w:r>
      <w:r w:rsidRPr="008E48FA">
        <w:rPr>
          <w:rFonts w:ascii="Times New Roman" w:hAnsi="Times New Roman" w:cs="Times New Roman"/>
          <w:sz w:val="24"/>
          <w:szCs w:val="24"/>
        </w:rPr>
        <w:t>Всеки от конкурсите ще се проведе в първия присъствен ден след крайния срок за получаване на заявленията за участие, в централната сграда на Община Бургас, находяща се на ул. „Алек</w:t>
      </w:r>
      <w:r>
        <w:rPr>
          <w:rFonts w:ascii="Times New Roman" w:hAnsi="Times New Roman" w:cs="Times New Roman"/>
          <w:sz w:val="24"/>
          <w:szCs w:val="24"/>
        </w:rPr>
        <w:t>сандровска“ № 26, ет. 3</w:t>
      </w:r>
      <w:r w:rsidRPr="008E48FA">
        <w:rPr>
          <w:rFonts w:ascii="Times New Roman" w:hAnsi="Times New Roman" w:cs="Times New Roman"/>
          <w:sz w:val="24"/>
          <w:szCs w:val="24"/>
        </w:rPr>
        <w:t>. Точният час за провеждане на конкурса ще бъде определен в обявата. При промяна в датата, часа и място на провеждане на конкурса, кандидатите следва да бъдат своевременно уведомени.</w:t>
      </w:r>
    </w:p>
    <w:p w:rsidR="008E48FA" w:rsidRDefault="008E48FA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8E48FA">
        <w:rPr>
          <w:rFonts w:ascii="Times New Roman" w:hAnsi="Times New Roman" w:cs="Times New Roman"/>
          <w:sz w:val="24"/>
          <w:szCs w:val="24"/>
        </w:rPr>
        <w:t>. На основание чл. 60, ал. 1 от Административнопроцесуалния кодекс допуска предварително изпълнение на решението.</w:t>
      </w:r>
    </w:p>
    <w:p w:rsidR="008E48FA" w:rsidRDefault="008E48FA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48FA" w:rsidRDefault="008E48FA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48FA" w:rsidRPr="008E48FA" w:rsidRDefault="008E48FA" w:rsidP="008E48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8FA">
        <w:rPr>
          <w:rFonts w:ascii="Times New Roman" w:hAnsi="Times New Roman" w:cs="Times New Roman"/>
          <w:b/>
          <w:sz w:val="24"/>
          <w:szCs w:val="24"/>
        </w:rPr>
        <w:t>ЙОРДАНКА БЕНОВА- АНАНИЕВА</w:t>
      </w:r>
    </w:p>
    <w:p w:rsidR="008E48FA" w:rsidRPr="008E48FA" w:rsidRDefault="008E48FA" w:rsidP="008E48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8FA">
        <w:rPr>
          <w:rFonts w:ascii="Times New Roman" w:hAnsi="Times New Roman" w:cs="Times New Roman"/>
          <w:b/>
          <w:sz w:val="24"/>
          <w:szCs w:val="24"/>
        </w:rPr>
        <w:t>ЗАМЕСТНИК-КМЕТ ОЗСДМП</w:t>
      </w:r>
    </w:p>
    <w:p w:rsidR="008E48FA" w:rsidRDefault="008E48FA" w:rsidP="008E4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996" w:rsidRPr="00683303" w:rsidRDefault="00B84996" w:rsidP="00B84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84996" w:rsidRPr="0068330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76A" w:rsidRDefault="0019376A" w:rsidP="00F57FDA">
      <w:pPr>
        <w:spacing w:after="0" w:line="240" w:lineRule="auto"/>
      </w:pPr>
      <w:r>
        <w:separator/>
      </w:r>
    </w:p>
  </w:endnote>
  <w:endnote w:type="continuationSeparator" w:id="0">
    <w:p w:rsidR="0019376A" w:rsidRDefault="0019376A" w:rsidP="00F5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76A" w:rsidRDefault="0019376A" w:rsidP="00F57FDA">
      <w:pPr>
        <w:spacing w:after="0" w:line="240" w:lineRule="auto"/>
      </w:pPr>
      <w:r>
        <w:separator/>
      </w:r>
    </w:p>
  </w:footnote>
  <w:footnote w:type="continuationSeparator" w:id="0">
    <w:p w:rsidR="0019376A" w:rsidRDefault="0019376A" w:rsidP="00F5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FDA" w:rsidRPr="00F57FDA" w:rsidRDefault="00F57FDA" w:rsidP="00F57FDA">
    <w:pPr>
      <w:keepNext/>
      <w:spacing w:after="0" w:line="240" w:lineRule="auto"/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lang w:eastAsia="bg-BG"/>
      </w:rPr>
    </w:pPr>
    <w:r w:rsidRPr="00F57FDA">
      <w:rPr>
        <w:rFonts w:ascii="Times New Roman" w:eastAsia="Times New Roman" w:hAnsi="Times New Roman" w:cs="Times New Roman"/>
        <w:b/>
        <w:noProof/>
        <w:sz w:val="28"/>
        <w:szCs w:val="20"/>
        <w:lang w:eastAsia="bg-BG"/>
      </w:rPr>
      <w:drawing>
        <wp:anchor distT="0" distB="0" distL="114300" distR="114300" simplePos="0" relativeHeight="251660288" behindDoc="1" locked="0" layoutInCell="1" allowOverlap="1" wp14:anchorId="7CF7F8CB" wp14:editId="50107E7A">
          <wp:simplePos x="0" y="0"/>
          <wp:positionH relativeFrom="column">
            <wp:posOffset>5008880</wp:posOffset>
          </wp:positionH>
          <wp:positionV relativeFrom="paragraph">
            <wp:posOffset>32385</wp:posOffset>
          </wp:positionV>
          <wp:extent cx="1314450" cy="609600"/>
          <wp:effectExtent l="0" t="0" r="0" b="0"/>
          <wp:wrapNone/>
          <wp:docPr id="4" name="Picture 4" descr="ISO_9001-14001_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SO_9001-14001_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FDA">
      <w:rPr>
        <w:rFonts w:ascii="Tahoma" w:eastAsia="Times New Roman" w:hAnsi="Tahoma" w:cs="Tunga"/>
        <w:b/>
        <w:noProof/>
        <w:spacing w:val="100"/>
        <w:sz w:val="36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23D0FC8B" wp14:editId="23751B64">
          <wp:simplePos x="0" y="0"/>
          <wp:positionH relativeFrom="column">
            <wp:posOffset>-342900</wp:posOffset>
          </wp:positionH>
          <wp:positionV relativeFrom="paragraph">
            <wp:posOffset>-226695</wp:posOffset>
          </wp:positionV>
          <wp:extent cx="714375" cy="1066800"/>
          <wp:effectExtent l="0" t="0" r="9525" b="0"/>
          <wp:wrapNone/>
          <wp:docPr id="5" name="Picture 5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_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FDA">
      <w:rPr>
        <w:rFonts w:ascii="Tahoma" w:eastAsia="Times New Roman" w:hAnsi="Tahoma" w:cs="Tunga"/>
        <w:b/>
        <w:spacing w:val="100"/>
        <w:sz w:val="36"/>
        <w:szCs w:val="36"/>
        <w:lang w:eastAsia="bg-BG"/>
      </w:rPr>
      <w:t>ОБЩИНА БУРГАС</w:t>
    </w:r>
  </w:p>
  <w:p w:rsidR="00F57FDA" w:rsidRPr="00F57FDA" w:rsidRDefault="00F57FDA" w:rsidP="00F57FDA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F57FDA">
      <w:rPr>
        <w:rFonts w:ascii="Tahoma" w:eastAsia="Times New Roman" w:hAnsi="Tahoma" w:cs="Arial"/>
        <w:sz w:val="20"/>
        <w:szCs w:val="20"/>
        <w:lang w:eastAsia="bg-BG"/>
      </w:rPr>
      <w:t>8000 Бургас, ул.”Александровска” № 26</w:t>
    </w:r>
  </w:p>
  <w:p w:rsidR="00F57FDA" w:rsidRPr="00F57FDA" w:rsidRDefault="00F57FDA" w:rsidP="00F57FDA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F57FDA">
      <w:rPr>
        <w:rFonts w:ascii="Tahoma" w:eastAsia="Times New Roman" w:hAnsi="Tahoma" w:cs="Arial"/>
        <w:sz w:val="20"/>
        <w:szCs w:val="20"/>
        <w:lang w:eastAsia="bg-BG"/>
      </w:rPr>
      <w:t>тел. централа: 056/ 84 09 15 - 19; факс: 056/ 84 13 14</w:t>
    </w:r>
  </w:p>
  <w:p w:rsidR="00F57FDA" w:rsidRPr="00F57FDA" w:rsidRDefault="0019376A" w:rsidP="00F57FDA">
    <w:pPr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bg-BG"/>
      </w:rPr>
    </w:pPr>
    <w:hyperlink r:id="rId3" w:history="1">
      <w:r w:rsidR="00F57FDA" w:rsidRPr="00F57FDA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www.burgas.bg</w:t>
      </w:r>
    </w:hyperlink>
    <w:r w:rsidR="00F57FDA" w:rsidRPr="00F57FDA">
      <w:rPr>
        <w:rFonts w:ascii="Tahoma" w:eastAsia="Times New Roman" w:hAnsi="Tahoma" w:cs="Times New Roman"/>
        <w:sz w:val="20"/>
        <w:szCs w:val="20"/>
        <w:lang w:eastAsia="bg-BG"/>
      </w:rPr>
      <w:t>; електронна поща: obshtina@burgas.bg</w:t>
    </w:r>
  </w:p>
  <w:p w:rsidR="00F57FDA" w:rsidRPr="00F57FDA" w:rsidRDefault="00F57FDA" w:rsidP="00F57FDA">
    <w:pPr>
      <w:tabs>
        <w:tab w:val="center" w:pos="4536"/>
        <w:tab w:val="right" w:pos="9072"/>
      </w:tabs>
      <w:suppressAutoHyphens/>
      <w:spacing w:after="0" w:line="240" w:lineRule="auto"/>
      <w:rPr>
        <w:rFonts w:ascii="HebarU" w:eastAsia="Times New Roman" w:hAnsi="HebarU" w:cs="Times New Roman"/>
        <w:sz w:val="24"/>
        <w:szCs w:val="20"/>
        <w:lang w:eastAsia="ar-SA"/>
      </w:rPr>
    </w:pPr>
  </w:p>
  <w:p w:rsidR="00F57FDA" w:rsidRDefault="00F57F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DA"/>
    <w:rsid w:val="0019376A"/>
    <w:rsid w:val="002B0EC9"/>
    <w:rsid w:val="004C35C8"/>
    <w:rsid w:val="00683303"/>
    <w:rsid w:val="008056DF"/>
    <w:rsid w:val="008E48FA"/>
    <w:rsid w:val="00914BB8"/>
    <w:rsid w:val="00B04A76"/>
    <w:rsid w:val="00B84996"/>
    <w:rsid w:val="00BE6615"/>
    <w:rsid w:val="00C04280"/>
    <w:rsid w:val="00C16805"/>
    <w:rsid w:val="00CC780D"/>
    <w:rsid w:val="00F145CC"/>
    <w:rsid w:val="00F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90AC1-C859-4291-A1CB-BF8FC9F0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FDA"/>
  </w:style>
  <w:style w:type="paragraph" w:styleId="Footer">
    <w:name w:val="footer"/>
    <w:basedOn w:val="Normal"/>
    <w:link w:val="FooterChar"/>
    <w:uiPriority w:val="99"/>
    <w:unhideWhenUsed/>
    <w:rsid w:val="00F57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FDA"/>
  </w:style>
  <w:style w:type="paragraph" w:styleId="BalloonText">
    <w:name w:val="Balloon Text"/>
    <w:basedOn w:val="Normal"/>
    <w:link w:val="BalloonTextChar"/>
    <w:uiPriority w:val="99"/>
    <w:semiHidden/>
    <w:unhideWhenUsed/>
    <w:rsid w:val="008E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cp:lastPrinted>2022-03-23T13:04:00Z</cp:lastPrinted>
  <dcterms:created xsi:type="dcterms:W3CDTF">2022-03-25T13:11:00Z</dcterms:created>
  <dcterms:modified xsi:type="dcterms:W3CDTF">2022-03-25T13:11:00Z</dcterms:modified>
</cp:coreProperties>
</file>